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1" w:rsidRDefault="000E463D" w:rsidP="000E463D">
      <w:pPr>
        <w:jc w:val="center"/>
        <w:rPr>
          <w:b/>
          <w:sz w:val="28"/>
          <w:szCs w:val="28"/>
        </w:rPr>
      </w:pPr>
      <w:r w:rsidRPr="000E463D">
        <w:rPr>
          <w:b/>
          <w:sz w:val="28"/>
          <w:szCs w:val="28"/>
        </w:rPr>
        <w:t>Государственное</w:t>
      </w:r>
      <w:r>
        <w:rPr>
          <w:b/>
          <w:sz w:val="28"/>
          <w:szCs w:val="28"/>
        </w:rPr>
        <w:t xml:space="preserve"> автономное учреждение </w:t>
      </w:r>
    </w:p>
    <w:p w:rsidR="00BE2C51" w:rsidRDefault="000E463D" w:rsidP="000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0E463D" w:rsidRPr="000E463D" w:rsidRDefault="000E463D" w:rsidP="000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областной институт развития образования»</w:t>
      </w:r>
    </w:p>
    <w:p w:rsidR="000E463D" w:rsidRPr="000E463D" w:rsidRDefault="000E463D" w:rsidP="000E463D">
      <w:pPr>
        <w:jc w:val="center"/>
        <w:rPr>
          <w:b/>
          <w:sz w:val="28"/>
          <w:szCs w:val="28"/>
        </w:rPr>
      </w:pPr>
    </w:p>
    <w:p w:rsidR="000E463D" w:rsidRPr="000E463D" w:rsidRDefault="000E463D" w:rsidP="000E463D">
      <w:pPr>
        <w:jc w:val="center"/>
        <w:rPr>
          <w:b/>
          <w:sz w:val="28"/>
          <w:szCs w:val="28"/>
        </w:rPr>
      </w:pPr>
    </w:p>
    <w:p w:rsidR="000E463D" w:rsidRPr="000E463D" w:rsidRDefault="000E463D" w:rsidP="000E463D">
      <w:pPr>
        <w:jc w:val="center"/>
        <w:rPr>
          <w:b/>
          <w:sz w:val="28"/>
          <w:szCs w:val="28"/>
        </w:rPr>
      </w:pPr>
    </w:p>
    <w:p w:rsidR="000E463D" w:rsidRPr="000E463D" w:rsidRDefault="000E463D" w:rsidP="000E463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4532"/>
        <w:gridCol w:w="404"/>
        <w:gridCol w:w="4637"/>
      </w:tblGrid>
      <w:tr w:rsidR="000E463D" w:rsidRPr="00A01D78">
        <w:tc>
          <w:tcPr>
            <w:tcW w:w="4786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  <w:r w:rsidRPr="00A01D78">
              <w:rPr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E463D" w:rsidRPr="00A01D78" w:rsidRDefault="000E463D" w:rsidP="00050DE0">
            <w:pPr>
              <w:rPr>
                <w:bCs/>
                <w:color w:val="000000"/>
                <w:sz w:val="28"/>
                <w:szCs w:val="28"/>
              </w:rPr>
            </w:pPr>
            <w:r w:rsidRPr="00A01D78">
              <w:rPr>
                <w:bCs/>
                <w:color w:val="000000"/>
                <w:sz w:val="28"/>
                <w:szCs w:val="28"/>
              </w:rPr>
              <w:t>УТВЕРЖД</w:t>
            </w:r>
            <w:r w:rsidR="00050DE0">
              <w:rPr>
                <w:bCs/>
                <w:color w:val="000000"/>
                <w:sz w:val="28"/>
                <w:szCs w:val="28"/>
              </w:rPr>
              <w:t>ЕНО</w:t>
            </w:r>
          </w:p>
        </w:tc>
      </w:tr>
      <w:tr w:rsidR="000E463D" w:rsidRPr="00A01D78">
        <w:tc>
          <w:tcPr>
            <w:tcW w:w="4786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  <w:r w:rsidRPr="00A01D78">
              <w:rPr>
                <w:bCs/>
                <w:color w:val="000000"/>
                <w:sz w:val="28"/>
                <w:szCs w:val="28"/>
              </w:rPr>
              <w:t xml:space="preserve">с профсоюзным комитетом </w:t>
            </w:r>
          </w:p>
          <w:p w:rsidR="000E463D" w:rsidRPr="00A01D78" w:rsidRDefault="000E463D" w:rsidP="00A73240">
            <w:pPr>
              <w:rPr>
                <w:bCs/>
                <w:color w:val="000000"/>
                <w:sz w:val="28"/>
                <w:szCs w:val="28"/>
              </w:rPr>
            </w:pPr>
            <w:r w:rsidRPr="00A01D78">
              <w:rPr>
                <w:bCs/>
                <w:color w:val="000000"/>
                <w:sz w:val="28"/>
                <w:szCs w:val="28"/>
              </w:rPr>
              <w:t>ГАУ ДПО</w:t>
            </w:r>
            <w:r w:rsidR="00BE2C5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01D78">
              <w:rPr>
                <w:bCs/>
                <w:color w:val="000000"/>
                <w:sz w:val="28"/>
                <w:szCs w:val="28"/>
              </w:rPr>
              <w:t>СОИРО</w:t>
            </w:r>
          </w:p>
        </w:tc>
        <w:tc>
          <w:tcPr>
            <w:tcW w:w="425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17647" w:rsidRDefault="004B6A6A" w:rsidP="00050D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050DE0">
              <w:rPr>
                <w:bCs/>
                <w:color w:val="000000"/>
                <w:sz w:val="28"/>
                <w:szCs w:val="28"/>
              </w:rPr>
              <w:t>риказом р</w:t>
            </w:r>
            <w:r w:rsidR="00BE2C51">
              <w:rPr>
                <w:bCs/>
                <w:color w:val="000000"/>
                <w:sz w:val="28"/>
                <w:szCs w:val="28"/>
              </w:rPr>
              <w:t xml:space="preserve">ектор </w:t>
            </w:r>
          </w:p>
          <w:p w:rsidR="000E463D" w:rsidRDefault="00BE2C51" w:rsidP="00050D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ГАУ ДПО </w:t>
            </w:r>
            <w:r w:rsidR="000E463D" w:rsidRPr="00A01D78">
              <w:rPr>
                <w:bCs/>
                <w:color w:val="000000"/>
                <w:sz w:val="28"/>
                <w:szCs w:val="28"/>
              </w:rPr>
              <w:t>СОИРО</w:t>
            </w:r>
          </w:p>
          <w:p w:rsidR="00050DE0" w:rsidRPr="00A01D78" w:rsidRDefault="00050DE0" w:rsidP="00E1764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E17647">
              <w:rPr>
                <w:bCs/>
                <w:color w:val="000000"/>
                <w:sz w:val="28"/>
                <w:szCs w:val="28"/>
              </w:rPr>
              <w:t>30</w:t>
            </w:r>
            <w:r w:rsidR="004B6A6A">
              <w:rPr>
                <w:bCs/>
                <w:color w:val="000000"/>
                <w:sz w:val="28"/>
                <w:szCs w:val="28"/>
              </w:rPr>
              <w:t>.12.201</w:t>
            </w:r>
            <w:r w:rsidR="00E17647">
              <w:rPr>
                <w:bCs/>
                <w:color w:val="000000"/>
                <w:sz w:val="28"/>
                <w:szCs w:val="28"/>
              </w:rPr>
              <w:t>5</w:t>
            </w:r>
            <w:r w:rsidR="004B6A6A">
              <w:rPr>
                <w:bCs/>
                <w:color w:val="000000"/>
                <w:sz w:val="28"/>
                <w:szCs w:val="28"/>
              </w:rPr>
              <w:t xml:space="preserve"> № 15</w:t>
            </w:r>
            <w:r w:rsidR="00E17647">
              <w:rPr>
                <w:bCs/>
                <w:color w:val="000000"/>
                <w:sz w:val="28"/>
                <w:szCs w:val="28"/>
              </w:rPr>
              <w:t>4</w:t>
            </w:r>
            <w:r w:rsidR="004B6A6A">
              <w:rPr>
                <w:bCs/>
                <w:color w:val="000000"/>
                <w:sz w:val="28"/>
                <w:szCs w:val="28"/>
              </w:rPr>
              <w:t>-осн/д</w:t>
            </w:r>
          </w:p>
        </w:tc>
      </w:tr>
      <w:tr w:rsidR="000E463D" w:rsidRPr="00A01D78">
        <w:tc>
          <w:tcPr>
            <w:tcW w:w="4786" w:type="dxa"/>
            <w:shd w:val="clear" w:color="auto" w:fill="auto"/>
          </w:tcPr>
          <w:p w:rsidR="000E463D" w:rsidRPr="00A01D78" w:rsidRDefault="00BE2C51" w:rsidP="00A01D7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 Т.А. Курц</w:t>
            </w:r>
          </w:p>
        </w:tc>
        <w:tc>
          <w:tcPr>
            <w:tcW w:w="425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E463D" w:rsidRPr="00A01D78">
        <w:tc>
          <w:tcPr>
            <w:tcW w:w="4786" w:type="dxa"/>
            <w:shd w:val="clear" w:color="auto" w:fill="auto"/>
          </w:tcPr>
          <w:p w:rsidR="000E463D" w:rsidRPr="00A01D78" w:rsidRDefault="00BE2C51" w:rsidP="00050D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«____» ____________ 201</w:t>
            </w:r>
            <w:r w:rsidR="00050DE0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:rsidR="000E463D" w:rsidRPr="00A01D78" w:rsidRDefault="000E463D" w:rsidP="00A01D7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E463D" w:rsidRPr="00A01D78" w:rsidRDefault="000E463D" w:rsidP="00050DE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E463D" w:rsidRPr="000E463D" w:rsidRDefault="000E463D" w:rsidP="000E463D">
      <w:pPr>
        <w:ind w:left="5580"/>
        <w:rPr>
          <w:sz w:val="28"/>
          <w:szCs w:val="28"/>
        </w:rPr>
      </w:pPr>
    </w:p>
    <w:p w:rsidR="000E463D" w:rsidRPr="000E463D" w:rsidRDefault="000E463D" w:rsidP="000E463D">
      <w:pPr>
        <w:ind w:left="5580"/>
        <w:rPr>
          <w:sz w:val="28"/>
          <w:szCs w:val="28"/>
        </w:rPr>
      </w:pPr>
    </w:p>
    <w:p w:rsidR="000E463D" w:rsidRPr="000E463D" w:rsidRDefault="000E463D" w:rsidP="000E463D">
      <w:pPr>
        <w:ind w:left="5580"/>
        <w:rPr>
          <w:sz w:val="28"/>
          <w:szCs w:val="28"/>
        </w:rPr>
      </w:pPr>
    </w:p>
    <w:p w:rsidR="000E463D" w:rsidRDefault="000E463D" w:rsidP="000E463D">
      <w:pPr>
        <w:jc w:val="center"/>
        <w:rPr>
          <w:b/>
          <w:sz w:val="44"/>
          <w:szCs w:val="44"/>
        </w:rPr>
      </w:pPr>
    </w:p>
    <w:p w:rsidR="00E176EC" w:rsidRDefault="00E176EC" w:rsidP="000E463D">
      <w:pPr>
        <w:jc w:val="center"/>
        <w:rPr>
          <w:b/>
          <w:sz w:val="44"/>
          <w:szCs w:val="44"/>
        </w:rPr>
      </w:pPr>
    </w:p>
    <w:p w:rsidR="000E463D" w:rsidRPr="00374590" w:rsidRDefault="000E463D" w:rsidP="000E463D">
      <w:pPr>
        <w:jc w:val="center"/>
        <w:rPr>
          <w:b/>
          <w:sz w:val="44"/>
          <w:szCs w:val="44"/>
        </w:rPr>
      </w:pPr>
      <w:r w:rsidRPr="00374590">
        <w:rPr>
          <w:b/>
          <w:sz w:val="44"/>
          <w:szCs w:val="44"/>
        </w:rPr>
        <w:t>ПОЛОЖЕНИЕ</w:t>
      </w:r>
    </w:p>
    <w:p w:rsidR="000E463D" w:rsidRDefault="000E463D" w:rsidP="000E463D">
      <w:pPr>
        <w:jc w:val="center"/>
        <w:rPr>
          <w:b/>
          <w:sz w:val="44"/>
          <w:szCs w:val="44"/>
        </w:rPr>
      </w:pPr>
    </w:p>
    <w:p w:rsidR="007512F1" w:rsidRDefault="00674109" w:rsidP="000E463D">
      <w:pPr>
        <w:jc w:val="center"/>
        <w:rPr>
          <w:b/>
          <w:sz w:val="44"/>
          <w:szCs w:val="44"/>
        </w:rPr>
      </w:pPr>
      <w:r w:rsidRPr="00674109">
        <w:rPr>
          <w:b/>
          <w:sz w:val="44"/>
          <w:szCs w:val="44"/>
        </w:rPr>
        <w:t>о доплатах, надбавках, выплат</w:t>
      </w:r>
      <w:r w:rsidR="007F7F24">
        <w:rPr>
          <w:b/>
          <w:sz w:val="44"/>
          <w:szCs w:val="44"/>
        </w:rPr>
        <w:t>ах</w:t>
      </w:r>
      <w:r w:rsidRPr="00674109">
        <w:rPr>
          <w:b/>
          <w:sz w:val="44"/>
          <w:szCs w:val="44"/>
        </w:rPr>
        <w:t xml:space="preserve"> стимулирующего </w:t>
      </w:r>
      <w:r w:rsidR="007512F1">
        <w:rPr>
          <w:b/>
          <w:sz w:val="44"/>
          <w:szCs w:val="44"/>
        </w:rPr>
        <w:t>и компенсационного характера</w:t>
      </w:r>
      <w:r w:rsidRPr="00674109">
        <w:rPr>
          <w:b/>
          <w:sz w:val="44"/>
          <w:szCs w:val="44"/>
        </w:rPr>
        <w:t xml:space="preserve">, разовых </w:t>
      </w:r>
      <w:r w:rsidR="007512F1">
        <w:rPr>
          <w:b/>
          <w:sz w:val="44"/>
          <w:szCs w:val="44"/>
        </w:rPr>
        <w:t>премий</w:t>
      </w:r>
    </w:p>
    <w:p w:rsidR="00674109" w:rsidRDefault="00674109" w:rsidP="000E463D">
      <w:pPr>
        <w:jc w:val="center"/>
        <w:rPr>
          <w:b/>
          <w:sz w:val="44"/>
          <w:szCs w:val="44"/>
        </w:rPr>
      </w:pPr>
      <w:r w:rsidRPr="00674109">
        <w:rPr>
          <w:b/>
          <w:sz w:val="44"/>
          <w:szCs w:val="44"/>
        </w:rPr>
        <w:t>и материальной помощи</w:t>
      </w:r>
      <w:r>
        <w:rPr>
          <w:b/>
          <w:sz w:val="44"/>
          <w:szCs w:val="44"/>
        </w:rPr>
        <w:t xml:space="preserve"> </w:t>
      </w:r>
    </w:p>
    <w:p w:rsidR="000E463D" w:rsidRDefault="00674109" w:rsidP="000E46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работникам института</w:t>
      </w:r>
    </w:p>
    <w:p w:rsidR="00C85AB4" w:rsidRDefault="00C85AB4" w:rsidP="000E463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(в редакции приказа </w:t>
      </w:r>
      <w:proofErr w:type="gramEnd"/>
    </w:p>
    <w:p w:rsidR="00C85AB4" w:rsidRPr="00674109" w:rsidRDefault="00E17647" w:rsidP="000E46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 28</w:t>
      </w:r>
      <w:r w:rsidR="00C85AB4">
        <w:rPr>
          <w:b/>
          <w:sz w:val="44"/>
          <w:szCs w:val="44"/>
        </w:rPr>
        <w:t>.12.201</w:t>
      </w:r>
      <w:r>
        <w:rPr>
          <w:b/>
          <w:sz w:val="44"/>
          <w:szCs w:val="44"/>
        </w:rPr>
        <w:t>6</w:t>
      </w:r>
      <w:r w:rsidR="00C85AB4">
        <w:rPr>
          <w:b/>
          <w:sz w:val="44"/>
          <w:szCs w:val="44"/>
        </w:rPr>
        <w:t xml:space="preserve"> № 15</w:t>
      </w:r>
      <w:r>
        <w:rPr>
          <w:b/>
          <w:sz w:val="44"/>
          <w:szCs w:val="44"/>
        </w:rPr>
        <w:t>6</w:t>
      </w:r>
      <w:r w:rsidR="00C85AB4">
        <w:rPr>
          <w:b/>
          <w:sz w:val="44"/>
          <w:szCs w:val="44"/>
        </w:rPr>
        <w:t>-осн/д)</w:t>
      </w:r>
    </w:p>
    <w:p w:rsidR="000E463D" w:rsidRDefault="000E463D" w:rsidP="000E463D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0E463D" w:rsidRDefault="000E463D" w:rsidP="00D072EF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br w:type="page"/>
      </w:r>
      <w:r w:rsidR="00EA1C69" w:rsidRPr="00EA1C69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D072EF" w:rsidRPr="00EA1C69" w:rsidRDefault="00D072EF" w:rsidP="00D072E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A1C69" w:rsidRDefault="00EA1C69" w:rsidP="00D072E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Настоящее Положение составлено в соответствии с разъяснением Министерства труда Российской Федерации № 48 от 04.03.1993 «О порядке установления доплат и надбавок работникам учреждений, организаций и предприятий, находящихся на бюджетном финансировании», письма Министерства образования РФ от 09.04.1993 № 67-М «О порядке установления доплат и надбавок работникам учреждений образования», письма Министерства образования РФ от 03.03.1995 «О формировании средств на установку доплат и надбавок работникам</w:t>
      </w:r>
      <w:proofErr w:type="gramEnd"/>
      <w:r>
        <w:rPr>
          <w:bCs/>
          <w:color w:val="000000"/>
          <w:sz w:val="28"/>
          <w:szCs w:val="28"/>
        </w:rPr>
        <w:t xml:space="preserve"> учреждений образования», рекомендациями обкома профсоюза работников образования и науки РФ (</w:t>
      </w:r>
      <w:r w:rsidRPr="0058243C">
        <w:rPr>
          <w:bCs/>
          <w:color w:val="000000"/>
          <w:sz w:val="28"/>
          <w:szCs w:val="28"/>
        </w:rPr>
        <w:t>Профсоюзный бюллетень</w:t>
      </w:r>
      <w:r w:rsidR="0058243C" w:rsidRPr="0058243C">
        <w:rPr>
          <w:bCs/>
          <w:color w:val="000000"/>
          <w:sz w:val="28"/>
          <w:szCs w:val="28"/>
        </w:rPr>
        <w:t xml:space="preserve"> № 2, </w:t>
      </w:r>
      <w:r w:rsidRPr="0058243C">
        <w:rPr>
          <w:bCs/>
          <w:color w:val="000000"/>
          <w:sz w:val="28"/>
          <w:szCs w:val="28"/>
        </w:rPr>
        <w:t>2001</w:t>
      </w:r>
      <w:r w:rsidR="0058243C" w:rsidRPr="0058243C">
        <w:rPr>
          <w:bCs/>
          <w:color w:val="000000"/>
          <w:sz w:val="28"/>
          <w:szCs w:val="28"/>
        </w:rPr>
        <w:t xml:space="preserve"> г.</w:t>
      </w:r>
      <w:r w:rsidRPr="0058243C">
        <w:rPr>
          <w:bCs/>
          <w:color w:val="000000"/>
          <w:sz w:val="28"/>
          <w:szCs w:val="28"/>
        </w:rPr>
        <w:t>) и</w:t>
      </w:r>
      <w:r>
        <w:rPr>
          <w:bCs/>
          <w:color w:val="000000"/>
          <w:sz w:val="28"/>
          <w:szCs w:val="28"/>
        </w:rPr>
        <w:t xml:space="preserve"> определяет порядок установления и размеры доплат и надбаво</w:t>
      </w:r>
      <w:r w:rsidR="00037F11">
        <w:rPr>
          <w:bCs/>
          <w:color w:val="000000"/>
          <w:sz w:val="28"/>
          <w:szCs w:val="28"/>
        </w:rPr>
        <w:t>к в пределах выделенных сре</w:t>
      </w:r>
      <w:proofErr w:type="gramStart"/>
      <w:r w:rsidR="00037F11">
        <w:rPr>
          <w:bCs/>
          <w:color w:val="000000"/>
          <w:sz w:val="28"/>
          <w:szCs w:val="28"/>
        </w:rPr>
        <w:t>дств в</w:t>
      </w:r>
      <w:r w:rsidR="00037F11" w:rsidRPr="00037F11">
        <w:rPr>
          <w:bCs/>
          <w:color w:val="000000"/>
          <w:sz w:val="28"/>
          <w:szCs w:val="28"/>
        </w:rPr>
        <w:t xml:space="preserve"> </w:t>
      </w:r>
      <w:r w:rsidR="00037F11">
        <w:rPr>
          <w:bCs/>
          <w:color w:val="000000"/>
          <w:sz w:val="28"/>
          <w:szCs w:val="28"/>
        </w:rPr>
        <w:t>г</w:t>
      </w:r>
      <w:proofErr w:type="gramEnd"/>
      <w:r w:rsidR="00037F11">
        <w:rPr>
          <w:bCs/>
          <w:color w:val="000000"/>
          <w:sz w:val="28"/>
          <w:szCs w:val="28"/>
        </w:rPr>
        <w:t>осударственном автономном учреждении дополнительного</w:t>
      </w:r>
      <w:r w:rsidR="0006798A">
        <w:rPr>
          <w:bCs/>
          <w:color w:val="000000"/>
          <w:sz w:val="28"/>
          <w:szCs w:val="28"/>
        </w:rPr>
        <w:t xml:space="preserve"> профессионального образования </w:t>
      </w:r>
      <w:r w:rsidR="00037F11">
        <w:rPr>
          <w:bCs/>
          <w:color w:val="000000"/>
          <w:sz w:val="28"/>
          <w:szCs w:val="28"/>
        </w:rPr>
        <w:t xml:space="preserve">«Смоленский областной институт развития образования» (далее по тексту </w:t>
      </w:r>
      <w:r w:rsidR="004208DA">
        <w:rPr>
          <w:bCs/>
          <w:color w:val="000000"/>
          <w:sz w:val="28"/>
          <w:szCs w:val="28"/>
        </w:rPr>
        <w:t>–</w:t>
      </w:r>
      <w:r w:rsidR="00037F11">
        <w:rPr>
          <w:bCs/>
          <w:color w:val="000000"/>
          <w:sz w:val="28"/>
          <w:szCs w:val="28"/>
        </w:rPr>
        <w:t xml:space="preserve"> Институт).</w:t>
      </w:r>
    </w:p>
    <w:p w:rsidR="002C7F12" w:rsidRDefault="002C7F12" w:rsidP="00D072E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Доплаты и надбавки </w:t>
      </w:r>
      <w:r w:rsidRPr="002C7F12">
        <w:rPr>
          <w:b/>
          <w:bCs/>
          <w:i/>
          <w:color w:val="000000"/>
          <w:sz w:val="28"/>
          <w:szCs w:val="28"/>
        </w:rPr>
        <w:t>компенсационного</w:t>
      </w:r>
      <w:r>
        <w:rPr>
          <w:bCs/>
          <w:color w:val="000000"/>
          <w:sz w:val="28"/>
          <w:szCs w:val="28"/>
        </w:rPr>
        <w:t xml:space="preserve"> характера (за условия труда, отклоняющиеся от нормальных, за работу в ночное время, выходные и праздничные дни и др.), применяются в порядке и размерах установленных Министерством труда РФ и Коллективным договором </w:t>
      </w:r>
      <w:r w:rsidR="00037F11">
        <w:rPr>
          <w:bCs/>
          <w:color w:val="000000"/>
          <w:sz w:val="28"/>
          <w:szCs w:val="28"/>
        </w:rPr>
        <w:t>Института (Таблица 1)</w:t>
      </w:r>
      <w:r w:rsidR="00A14032">
        <w:rPr>
          <w:bCs/>
          <w:color w:val="000000"/>
          <w:sz w:val="28"/>
          <w:szCs w:val="28"/>
        </w:rPr>
        <w:t>.</w:t>
      </w:r>
    </w:p>
    <w:p w:rsidR="002C7F12" w:rsidRDefault="002C7F12" w:rsidP="00D072EF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Размеры доплат и надбавок </w:t>
      </w:r>
      <w:r w:rsidRPr="002C7F12">
        <w:rPr>
          <w:b/>
          <w:bCs/>
          <w:i/>
          <w:color w:val="000000"/>
          <w:sz w:val="28"/>
          <w:szCs w:val="28"/>
        </w:rPr>
        <w:t>стимулирующего</w:t>
      </w:r>
      <w:r>
        <w:rPr>
          <w:bCs/>
          <w:color w:val="000000"/>
          <w:sz w:val="28"/>
          <w:szCs w:val="28"/>
        </w:rPr>
        <w:t xml:space="preserve"> характера (за высокую результативность работы, успешное выполнение наиболее важных и сложных работ, высокое качество работы, </w:t>
      </w:r>
      <w:r w:rsidR="006E4D51">
        <w:rPr>
          <w:bCs/>
          <w:color w:val="000000"/>
          <w:sz w:val="28"/>
          <w:szCs w:val="28"/>
        </w:rPr>
        <w:t>напряженность, интенсивность труда, а также работу, не входящую в круг основных обязанностей работника), не ограничиваются и устанавливаются с учетом финансовых возможнос</w:t>
      </w:r>
      <w:r w:rsidR="00037F11">
        <w:rPr>
          <w:bCs/>
          <w:color w:val="000000"/>
          <w:sz w:val="28"/>
          <w:szCs w:val="28"/>
        </w:rPr>
        <w:t>тей института (Таблица 2)</w:t>
      </w:r>
      <w:r w:rsidR="00A14032">
        <w:rPr>
          <w:bCs/>
          <w:color w:val="000000"/>
          <w:sz w:val="28"/>
          <w:szCs w:val="28"/>
        </w:rPr>
        <w:t>.</w:t>
      </w:r>
    </w:p>
    <w:p w:rsidR="006E4D51" w:rsidRDefault="006E4D51" w:rsidP="00D072EF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Каждый работник Института имеет право на установление доплат и надбавок к заработной плате на основе настоящего Положения</w:t>
      </w:r>
      <w:r w:rsidR="003E2A85">
        <w:rPr>
          <w:bCs/>
          <w:color w:val="000000"/>
          <w:sz w:val="28"/>
          <w:szCs w:val="28"/>
        </w:rPr>
        <w:t>.</w:t>
      </w:r>
    </w:p>
    <w:p w:rsidR="006E4D51" w:rsidRDefault="006E4D51" w:rsidP="00D072EF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Доплаты и надбавки компенсационного и стимулирующего характера выплачиваются из фонда заработной платы, </w:t>
      </w:r>
      <w:proofErr w:type="spellStart"/>
      <w:r>
        <w:rPr>
          <w:bCs/>
          <w:color w:val="000000"/>
          <w:sz w:val="28"/>
          <w:szCs w:val="28"/>
        </w:rPr>
        <w:t>надтарифного</w:t>
      </w:r>
      <w:proofErr w:type="spellEnd"/>
      <w:r>
        <w:rPr>
          <w:bCs/>
          <w:color w:val="000000"/>
          <w:sz w:val="28"/>
          <w:szCs w:val="28"/>
        </w:rPr>
        <w:t xml:space="preserve"> фонда оплаты труда и внебюджетных источников финансирования института.</w:t>
      </w:r>
    </w:p>
    <w:p w:rsidR="00D072EF" w:rsidRDefault="00D072EF" w:rsidP="00D072EF">
      <w:pPr>
        <w:shd w:val="clear" w:color="auto" w:fill="FFFFFF"/>
        <w:ind w:left="851"/>
        <w:jc w:val="both"/>
        <w:rPr>
          <w:bCs/>
          <w:color w:val="000000"/>
          <w:sz w:val="28"/>
          <w:szCs w:val="28"/>
        </w:rPr>
      </w:pPr>
    </w:p>
    <w:p w:rsidR="006E4D51" w:rsidRDefault="006E4D51" w:rsidP="00D072EF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и порядок установления доплат и надбавок</w:t>
      </w:r>
    </w:p>
    <w:p w:rsidR="00D072EF" w:rsidRPr="006E4D51" w:rsidRDefault="00D072EF" w:rsidP="00D072E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E4D51" w:rsidRDefault="006E4D51" w:rsidP="00D072E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Доплаты и надбавки компенсационного характера устанавливаются работникам на условиях и в порядке, определенных Коллективным договором. </w:t>
      </w:r>
    </w:p>
    <w:p w:rsidR="006E4D51" w:rsidRDefault="006E4D51" w:rsidP="00D072E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Доплаты и надбавки устанавливаются на полгода: с 1 января по 30 июня; с 1 июля по 31 декабря.</w:t>
      </w:r>
      <w:r w:rsidR="00E223C2">
        <w:rPr>
          <w:bCs/>
          <w:color w:val="000000"/>
          <w:sz w:val="28"/>
          <w:szCs w:val="28"/>
        </w:rPr>
        <w:t xml:space="preserve"> В случае</w:t>
      </w:r>
      <w:proofErr w:type="gramStart"/>
      <w:r w:rsidR="00E223C2">
        <w:rPr>
          <w:bCs/>
          <w:color w:val="000000"/>
          <w:sz w:val="28"/>
          <w:szCs w:val="28"/>
        </w:rPr>
        <w:t>,</w:t>
      </w:r>
      <w:proofErr w:type="gramEnd"/>
      <w:r w:rsidR="00E223C2">
        <w:rPr>
          <w:bCs/>
          <w:color w:val="000000"/>
          <w:sz w:val="28"/>
          <w:szCs w:val="28"/>
        </w:rPr>
        <w:t xml:space="preserve"> если до истечения сроков установления установленных доплат и надбавок, приказом ректора Института доплаты и надбавки не были изменены и </w:t>
      </w:r>
      <w:r w:rsidR="003E2A85">
        <w:rPr>
          <w:bCs/>
          <w:color w:val="000000"/>
          <w:sz w:val="28"/>
          <w:szCs w:val="28"/>
        </w:rPr>
        <w:t xml:space="preserve">(или) </w:t>
      </w:r>
      <w:r w:rsidR="00E223C2">
        <w:rPr>
          <w:bCs/>
          <w:color w:val="000000"/>
          <w:sz w:val="28"/>
          <w:szCs w:val="28"/>
        </w:rPr>
        <w:t xml:space="preserve">отменены, то установленный </w:t>
      </w:r>
      <w:r w:rsidR="003E2A85">
        <w:rPr>
          <w:bCs/>
          <w:color w:val="000000"/>
          <w:sz w:val="28"/>
          <w:szCs w:val="28"/>
        </w:rPr>
        <w:t>объем (размер)</w:t>
      </w:r>
      <w:r w:rsidR="00E223C2">
        <w:rPr>
          <w:bCs/>
          <w:color w:val="000000"/>
          <w:sz w:val="28"/>
          <w:szCs w:val="28"/>
        </w:rPr>
        <w:t xml:space="preserve"> доплат и надбавок пролонгируется на новый срок. </w:t>
      </w:r>
      <w:r w:rsidR="003E2A85">
        <w:rPr>
          <w:bCs/>
          <w:color w:val="000000"/>
          <w:sz w:val="28"/>
          <w:szCs w:val="28"/>
        </w:rPr>
        <w:t xml:space="preserve"> Максимальный срок пролонгации установленных доплат и надбавок не установлен.</w:t>
      </w:r>
    </w:p>
    <w:p w:rsidR="006E4D51" w:rsidRDefault="006E4D51" w:rsidP="00D072E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Представления к доплатам и надбавкам рассматриваются ректором при участии проректоров, главного бухгалтера и председателя профкома в присутствии руководителя структурного подразделения. Размер доплат и надбавок устанавливает ректор приказом по институту.</w:t>
      </w:r>
    </w:p>
    <w:p w:rsidR="006E4D51" w:rsidRDefault="006E4D51" w:rsidP="00D072E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Работнику Института предоставляется возможность ознакомиться с размером установленных ему доплат и надбавок.</w:t>
      </w:r>
    </w:p>
    <w:p w:rsidR="003E2A85" w:rsidRDefault="003E2A85" w:rsidP="00D072E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Согласования установленного размера доплат и надбавок не требуется.</w:t>
      </w:r>
    </w:p>
    <w:p w:rsidR="006E4D51" w:rsidRDefault="006E4D51" w:rsidP="00D072E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Надбавки к должностному окладу ректора института устанавливаются Департаментом Смоленской области по образованию и науке.</w:t>
      </w:r>
    </w:p>
    <w:p w:rsidR="006E4D51" w:rsidRPr="00EA1C69" w:rsidRDefault="006E4D51" w:rsidP="00D072E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несогласии с размером установленных доплат и надбавок работник имеет право обжаловать решение в установленном законом порядке. </w:t>
      </w:r>
    </w:p>
    <w:p w:rsidR="000E463D" w:rsidRPr="00EA1C69" w:rsidRDefault="000E463D" w:rsidP="00493B3D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7213D3" w:rsidRPr="00EA1C69" w:rsidRDefault="00BB2AC6" w:rsidP="00493B3D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EA1C69">
        <w:rPr>
          <w:b/>
          <w:bCs/>
          <w:color w:val="000000"/>
          <w:sz w:val="28"/>
          <w:szCs w:val="28"/>
        </w:rPr>
        <w:t>Таблица 1</w:t>
      </w:r>
    </w:p>
    <w:p w:rsidR="00D072EF" w:rsidRDefault="00D072EF" w:rsidP="00493B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B2AC6" w:rsidRPr="00EA1C69" w:rsidRDefault="00BB2AC6" w:rsidP="00493B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A1C69">
        <w:rPr>
          <w:b/>
          <w:bCs/>
          <w:color w:val="000000"/>
          <w:sz w:val="28"/>
          <w:szCs w:val="28"/>
        </w:rPr>
        <w:t>Показатели для установления компенсационных выплат</w:t>
      </w:r>
    </w:p>
    <w:p w:rsidR="00503E70" w:rsidRPr="00493B3D" w:rsidRDefault="00503E70" w:rsidP="00493B3D">
      <w:pPr>
        <w:shd w:val="clear" w:color="auto" w:fill="FFFFFF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0"/>
        <w:gridCol w:w="3946"/>
        <w:gridCol w:w="1843"/>
        <w:gridCol w:w="1134"/>
        <w:gridCol w:w="1559"/>
      </w:tblGrid>
      <w:tr w:rsidR="00CD7FC6" w:rsidRPr="00296097" w:rsidTr="00296097">
        <w:trPr>
          <w:trHeight w:val="86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№</w:t>
            </w:r>
          </w:p>
          <w:p w:rsidR="00CD7FC6" w:rsidRPr="00296097" w:rsidRDefault="00892198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29609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96097">
              <w:rPr>
                <w:color w:val="000000"/>
                <w:sz w:val="24"/>
                <w:szCs w:val="24"/>
              </w:rPr>
              <w:t>/</w:t>
            </w:r>
            <w:r w:rsidR="00CD7FC6" w:rsidRPr="00296097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9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что устанавливаются</w:t>
            </w:r>
          </w:p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компенсационные выплаты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Кому</w:t>
            </w:r>
          </w:p>
          <w:p w:rsidR="00CD7FC6" w:rsidRPr="00296097" w:rsidRDefault="00892198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у</w:t>
            </w:r>
            <w:r w:rsidR="00CD7FC6" w:rsidRPr="00296097">
              <w:rPr>
                <w:color w:val="000000"/>
                <w:sz w:val="24"/>
                <w:szCs w:val="24"/>
              </w:rPr>
              <w:t>станавливаются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6D6" w:rsidRPr="00296097" w:rsidRDefault="00D076D6" w:rsidP="008921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296097">
              <w:rPr>
                <w:color w:val="000000"/>
                <w:sz w:val="24"/>
                <w:szCs w:val="24"/>
              </w:rPr>
              <w:t>должност</w:t>
            </w:r>
            <w:proofErr w:type="spellEnd"/>
          </w:p>
          <w:p w:rsidR="00CD7FC6" w:rsidRPr="00296097" w:rsidRDefault="00D076D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ному окладу </w:t>
            </w:r>
            <w:r w:rsidR="00503E70" w:rsidRPr="0029609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96097">
              <w:rPr>
                <w:color w:val="000000"/>
                <w:sz w:val="24"/>
                <w:szCs w:val="24"/>
              </w:rPr>
              <w:t>Устанавли</w:t>
            </w:r>
            <w:r w:rsidR="00892198" w:rsidRPr="00296097">
              <w:rPr>
                <w:color w:val="000000"/>
                <w:sz w:val="24"/>
                <w:szCs w:val="24"/>
              </w:rPr>
              <w:t>-</w:t>
            </w:r>
            <w:r w:rsidRPr="00296097">
              <w:rPr>
                <w:color w:val="000000"/>
                <w:sz w:val="24"/>
                <w:szCs w:val="24"/>
              </w:rPr>
              <w:t>ваются</w:t>
            </w:r>
            <w:proofErr w:type="spellEnd"/>
            <w:proofErr w:type="gramEnd"/>
            <w:r w:rsidRPr="00296097">
              <w:rPr>
                <w:color w:val="000000"/>
                <w:sz w:val="24"/>
                <w:szCs w:val="24"/>
              </w:rPr>
              <w:t xml:space="preserve"> на</w:t>
            </w:r>
          </w:p>
          <w:p w:rsidR="00CD7FC6" w:rsidRPr="00296097" w:rsidRDefault="00CD7FC6" w:rsidP="008921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CD7FC6" w:rsidRPr="00296097" w:rsidTr="00296097">
        <w:trPr>
          <w:trHeight w:val="54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892198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Исполнение обязанностей секретаря</w:t>
            </w:r>
            <w:r w:rsidR="00892198" w:rsidRPr="00296097">
              <w:rPr>
                <w:color w:val="000000"/>
                <w:sz w:val="24"/>
                <w:szCs w:val="24"/>
              </w:rPr>
              <w:t xml:space="preserve"> </w:t>
            </w:r>
            <w:r w:rsidRPr="00296097">
              <w:rPr>
                <w:color w:val="000000"/>
                <w:sz w:val="24"/>
                <w:szCs w:val="24"/>
              </w:rPr>
              <w:t>Ученого 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D076D6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 xml:space="preserve">Исполнителю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6B0753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FC6" w:rsidRPr="00296097" w:rsidRDefault="00CD7FC6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на полгода</w:t>
            </w:r>
          </w:p>
        </w:tc>
      </w:tr>
      <w:tr w:rsidR="00503E70" w:rsidRPr="00296097" w:rsidTr="00296097">
        <w:trPr>
          <w:trHeight w:val="55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E70" w:rsidRPr="00296097" w:rsidRDefault="00503E70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работу с многочисленным и (или)</w:t>
            </w:r>
            <w:r w:rsidR="00892198" w:rsidRPr="002960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097">
              <w:rPr>
                <w:color w:val="000000"/>
                <w:sz w:val="24"/>
                <w:szCs w:val="24"/>
              </w:rPr>
              <w:t>разнокатегорийным</w:t>
            </w:r>
            <w:proofErr w:type="spellEnd"/>
            <w:r w:rsidRPr="00296097">
              <w:rPr>
                <w:color w:val="000000"/>
                <w:sz w:val="24"/>
                <w:szCs w:val="24"/>
              </w:rPr>
              <w:t xml:space="preserve"> контингентом слушателей</w:t>
            </w:r>
          </w:p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1) многочисленный контингент:</w:t>
            </w:r>
          </w:p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</w:t>
            </w:r>
            <w:r w:rsidR="00A14032" w:rsidRPr="00296097">
              <w:rPr>
                <w:color w:val="000000"/>
                <w:sz w:val="24"/>
                <w:szCs w:val="24"/>
              </w:rPr>
              <w:t xml:space="preserve"> </w:t>
            </w:r>
            <w:r w:rsidRPr="00296097">
              <w:rPr>
                <w:color w:val="000000"/>
                <w:sz w:val="24"/>
                <w:szCs w:val="24"/>
              </w:rPr>
              <w:t>от 500 до 1000 чел</w:t>
            </w:r>
            <w:r w:rsidR="006B0753" w:rsidRPr="00296097">
              <w:rPr>
                <w:color w:val="000000"/>
                <w:sz w:val="24"/>
                <w:szCs w:val="24"/>
              </w:rPr>
              <w:t>овек (в год)</w:t>
            </w:r>
          </w:p>
          <w:p w:rsidR="00503E70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</w:t>
            </w:r>
            <w:r w:rsidR="00A14032" w:rsidRPr="00296097">
              <w:rPr>
                <w:color w:val="000000"/>
                <w:sz w:val="24"/>
                <w:szCs w:val="24"/>
              </w:rPr>
              <w:t xml:space="preserve"> </w:t>
            </w:r>
            <w:r w:rsidRPr="00296097">
              <w:rPr>
                <w:color w:val="000000"/>
                <w:sz w:val="24"/>
                <w:szCs w:val="24"/>
              </w:rPr>
              <w:t>более 1000 человек (в год)</w:t>
            </w:r>
          </w:p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296097">
              <w:rPr>
                <w:color w:val="000000"/>
                <w:sz w:val="24"/>
                <w:szCs w:val="24"/>
              </w:rPr>
              <w:t>разнокатегорийный</w:t>
            </w:r>
            <w:proofErr w:type="spellEnd"/>
            <w:r w:rsidRPr="00296097">
              <w:rPr>
                <w:color w:val="000000"/>
                <w:sz w:val="24"/>
                <w:szCs w:val="24"/>
              </w:rPr>
              <w:t xml:space="preserve"> контингент:</w:t>
            </w:r>
          </w:p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- 2-3 категории</w:t>
            </w:r>
          </w:p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более 3-х категорий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E70" w:rsidRPr="00296097" w:rsidRDefault="006B0753" w:rsidP="00892198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Сотрудникам кафедр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10</w:t>
            </w:r>
          </w:p>
          <w:p w:rsidR="00503E70" w:rsidRPr="00296097" w:rsidRDefault="006B0753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30</w:t>
            </w: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10</w:t>
            </w:r>
          </w:p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E70" w:rsidRPr="00296097" w:rsidRDefault="00503E70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на полгода</w:t>
            </w:r>
          </w:p>
        </w:tc>
      </w:tr>
      <w:tr w:rsidR="00503E70" w:rsidRPr="00296097" w:rsidTr="00296097">
        <w:trPr>
          <w:trHeight w:val="69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98" w:rsidRPr="00296097" w:rsidRDefault="00503E70" w:rsidP="00296097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3</w:t>
            </w:r>
          </w:p>
          <w:p w:rsidR="00503E70" w:rsidRPr="00296097" w:rsidRDefault="00503E70" w:rsidP="00A86798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0" w:rsidRPr="00296097" w:rsidRDefault="00503E70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За напряженность, интенсивность работы, связанной с выполнением </w:t>
            </w:r>
            <w:r w:rsidR="00B25C1F" w:rsidRPr="00296097">
              <w:rPr>
                <w:color w:val="000000"/>
                <w:sz w:val="24"/>
                <w:szCs w:val="24"/>
              </w:rPr>
              <w:t xml:space="preserve">должностных </w:t>
            </w:r>
            <w:r w:rsidRPr="00296097">
              <w:rPr>
                <w:color w:val="000000"/>
                <w:sz w:val="24"/>
                <w:szCs w:val="24"/>
              </w:rPr>
              <w:t>обязанностей</w:t>
            </w:r>
            <w:r w:rsidR="006B0753" w:rsidRPr="00296097">
              <w:rPr>
                <w:color w:val="000000"/>
                <w:sz w:val="24"/>
                <w:szCs w:val="24"/>
              </w:rPr>
              <w:t>.</w:t>
            </w:r>
          </w:p>
          <w:p w:rsidR="00252D65" w:rsidRPr="00296097" w:rsidRDefault="00252D65" w:rsidP="00493B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9" w:rsidRPr="00296097" w:rsidRDefault="000E463D" w:rsidP="00AC6CE9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ректору</w:t>
            </w:r>
            <w:r w:rsidR="00AC6CE9" w:rsidRPr="00296097">
              <w:rPr>
                <w:color w:val="000000"/>
                <w:sz w:val="24"/>
                <w:szCs w:val="24"/>
              </w:rPr>
              <w:t>,</w:t>
            </w:r>
          </w:p>
          <w:p w:rsidR="00AC6CE9" w:rsidRPr="00296097" w:rsidRDefault="00AC6CE9" w:rsidP="00AC6CE9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советник</w:t>
            </w:r>
            <w:r w:rsidR="000E463D" w:rsidRPr="00296097">
              <w:rPr>
                <w:color w:val="000000"/>
                <w:sz w:val="24"/>
                <w:szCs w:val="24"/>
              </w:rPr>
              <w:t>у</w:t>
            </w:r>
            <w:r w:rsidRPr="00296097">
              <w:rPr>
                <w:color w:val="000000"/>
                <w:sz w:val="24"/>
                <w:szCs w:val="24"/>
              </w:rPr>
              <w:t xml:space="preserve"> при ректорате,</w:t>
            </w:r>
          </w:p>
          <w:p w:rsidR="00AC6CE9" w:rsidRPr="00296097" w:rsidRDefault="00AC6CE9" w:rsidP="00AC6C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главно</w:t>
            </w:r>
            <w:r w:rsidR="000E463D" w:rsidRPr="00296097">
              <w:rPr>
                <w:color w:val="000000"/>
                <w:sz w:val="24"/>
                <w:szCs w:val="24"/>
              </w:rPr>
              <w:t>му</w:t>
            </w:r>
            <w:r w:rsidRPr="00296097">
              <w:rPr>
                <w:color w:val="000000"/>
                <w:sz w:val="24"/>
                <w:szCs w:val="24"/>
              </w:rPr>
              <w:t xml:space="preserve"> бухгалтер</w:t>
            </w:r>
            <w:r w:rsidR="000E463D" w:rsidRPr="00296097">
              <w:rPr>
                <w:color w:val="000000"/>
                <w:sz w:val="24"/>
                <w:szCs w:val="24"/>
              </w:rPr>
              <w:t>у</w:t>
            </w:r>
            <w:r w:rsidRPr="00296097">
              <w:rPr>
                <w:color w:val="000000"/>
                <w:sz w:val="24"/>
                <w:szCs w:val="24"/>
              </w:rPr>
              <w:t>,</w:t>
            </w:r>
          </w:p>
          <w:p w:rsidR="00AC6CE9" w:rsidRPr="00296097" w:rsidRDefault="00AC6CE9" w:rsidP="00AC6C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заведующ</w:t>
            </w:r>
            <w:r w:rsidR="000E463D" w:rsidRPr="00296097">
              <w:rPr>
                <w:color w:val="000000"/>
                <w:sz w:val="24"/>
                <w:szCs w:val="24"/>
              </w:rPr>
              <w:t>им</w:t>
            </w:r>
            <w:r w:rsidRPr="00296097">
              <w:rPr>
                <w:color w:val="000000"/>
                <w:sz w:val="24"/>
                <w:szCs w:val="24"/>
              </w:rPr>
              <w:t xml:space="preserve"> и сотрудник</w:t>
            </w:r>
            <w:r w:rsidR="000E463D" w:rsidRPr="00296097">
              <w:rPr>
                <w:color w:val="000000"/>
                <w:sz w:val="24"/>
                <w:szCs w:val="24"/>
              </w:rPr>
              <w:t>ам</w:t>
            </w:r>
            <w:r w:rsidRPr="00296097">
              <w:rPr>
                <w:color w:val="000000"/>
                <w:sz w:val="24"/>
                <w:szCs w:val="24"/>
              </w:rPr>
              <w:t xml:space="preserve"> кафедр, </w:t>
            </w:r>
          </w:p>
          <w:p w:rsidR="00AC6CE9" w:rsidRPr="00296097" w:rsidRDefault="00AC6CE9" w:rsidP="00AC6C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сотрудник</w:t>
            </w:r>
            <w:r w:rsidR="000E463D" w:rsidRPr="00296097">
              <w:rPr>
                <w:color w:val="000000"/>
                <w:sz w:val="24"/>
                <w:szCs w:val="24"/>
              </w:rPr>
              <w:t>ам</w:t>
            </w:r>
            <w:r w:rsidRPr="00296097">
              <w:rPr>
                <w:color w:val="000000"/>
                <w:sz w:val="24"/>
                <w:szCs w:val="24"/>
              </w:rPr>
              <w:t xml:space="preserve"> отделов, </w:t>
            </w:r>
          </w:p>
          <w:p w:rsidR="006B0753" w:rsidRPr="00296097" w:rsidRDefault="00AC6CE9" w:rsidP="006B07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- </w:t>
            </w:r>
            <w:r w:rsidR="006B0753" w:rsidRPr="00296097">
              <w:rPr>
                <w:color w:val="000000"/>
                <w:sz w:val="24"/>
                <w:szCs w:val="24"/>
              </w:rPr>
              <w:t>начальникам</w:t>
            </w:r>
            <w:r w:rsidRPr="00296097">
              <w:rPr>
                <w:color w:val="000000"/>
                <w:sz w:val="24"/>
                <w:szCs w:val="24"/>
              </w:rPr>
              <w:t xml:space="preserve"> центров,</w:t>
            </w:r>
            <w:r w:rsidR="006B0753" w:rsidRPr="00296097">
              <w:rPr>
                <w:color w:val="000000"/>
                <w:sz w:val="24"/>
                <w:szCs w:val="24"/>
              </w:rPr>
              <w:t xml:space="preserve"> </w:t>
            </w:r>
          </w:p>
          <w:p w:rsidR="00AC6CE9" w:rsidRPr="00296097" w:rsidRDefault="006B0753" w:rsidP="00AC6CE9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юрисконсульту</w:t>
            </w:r>
          </w:p>
          <w:p w:rsidR="00A86798" w:rsidRPr="00296097" w:rsidRDefault="00AC6CE9" w:rsidP="00AC6C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заведующей</w:t>
            </w:r>
          </w:p>
          <w:p w:rsidR="00AC6CE9" w:rsidRPr="00296097" w:rsidRDefault="00AC6CE9" w:rsidP="00AC6CE9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 библиотекой,</w:t>
            </w:r>
          </w:p>
          <w:p w:rsidR="00AC6CE9" w:rsidRPr="00296097" w:rsidRDefault="00AC6CE9" w:rsidP="00AC6C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бухгалтер</w:t>
            </w:r>
            <w:r w:rsidR="000E463D" w:rsidRPr="00296097">
              <w:rPr>
                <w:color w:val="000000"/>
                <w:sz w:val="24"/>
                <w:szCs w:val="24"/>
              </w:rPr>
              <w:t>ам</w:t>
            </w:r>
            <w:r w:rsidRPr="00296097">
              <w:rPr>
                <w:color w:val="000000"/>
                <w:sz w:val="24"/>
                <w:szCs w:val="24"/>
              </w:rPr>
              <w:t>,</w:t>
            </w:r>
          </w:p>
          <w:p w:rsidR="006B0753" w:rsidRPr="00296097" w:rsidRDefault="006B0753" w:rsidP="000E46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lastRenderedPageBreak/>
              <w:t>- сотрудникам хозяйственно-технического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0" w:rsidRPr="00296097" w:rsidRDefault="00503E70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03E70" w:rsidRPr="00296097" w:rsidRDefault="006B0753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01645B" w:rsidRPr="00296097">
              <w:rPr>
                <w:color w:val="000000"/>
                <w:sz w:val="24"/>
                <w:szCs w:val="24"/>
              </w:rPr>
              <w:t>0-150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0" w:rsidRPr="00296097" w:rsidRDefault="00503E70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на полгода</w:t>
            </w:r>
          </w:p>
        </w:tc>
      </w:tr>
      <w:tr w:rsidR="00982DCA" w:rsidRPr="00296097" w:rsidTr="00296097">
        <w:trPr>
          <w:trHeight w:hRule="exact" w:val="747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CA" w:rsidRPr="00296097" w:rsidRDefault="00FC4A0F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CA" w:rsidRPr="00296097" w:rsidRDefault="00982DCA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расширение зоны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CA" w:rsidRPr="00296097" w:rsidRDefault="00387DFF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Сотрудникам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CA" w:rsidRPr="00296097" w:rsidRDefault="00387DFF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10-100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CA" w:rsidRPr="00296097" w:rsidRDefault="00387DFF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на полгода</w:t>
            </w:r>
          </w:p>
        </w:tc>
      </w:tr>
      <w:tr w:rsidR="006B0753" w:rsidRPr="00296097" w:rsidTr="00296097">
        <w:trPr>
          <w:trHeight w:hRule="exact" w:val="895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FC4A0F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расширение функциональных обязанностей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 xml:space="preserve">Сотрудникам института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D6" w:rsidRPr="00296097" w:rsidRDefault="00D076D6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B0753" w:rsidRPr="00296097" w:rsidRDefault="006B0753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30-50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на полгода</w:t>
            </w:r>
          </w:p>
        </w:tc>
      </w:tr>
      <w:tr w:rsidR="006B0753" w:rsidRPr="00296097" w:rsidTr="00296097">
        <w:trPr>
          <w:trHeight w:hRule="exact" w:val="710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FC4A0F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вредность условий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6B0753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Сотрудникам института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D6" w:rsidRPr="00296097" w:rsidRDefault="00D076D6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B0753" w:rsidRPr="00296097" w:rsidRDefault="006B0753" w:rsidP="006B07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10-50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53" w:rsidRPr="00296097" w:rsidRDefault="0089206E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на полгода</w:t>
            </w:r>
          </w:p>
        </w:tc>
      </w:tr>
      <w:tr w:rsidR="007F413E" w:rsidRPr="00296097" w:rsidTr="00296097">
        <w:trPr>
          <w:trHeight w:hRule="exact" w:val="1930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3E" w:rsidRPr="00296097" w:rsidRDefault="00FC4A0F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3E" w:rsidRPr="00296097" w:rsidRDefault="007F413E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За условия труда, отличающиеся </w:t>
            </w:r>
            <w:proofErr w:type="gramStart"/>
            <w:r w:rsidRPr="00296097"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277E8E" w:rsidRPr="00296097" w:rsidRDefault="00D076D6" w:rsidP="00252D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</w:t>
            </w:r>
            <w:r w:rsidR="007F413E" w:rsidRPr="00296097">
              <w:rPr>
                <w:color w:val="000000"/>
                <w:sz w:val="24"/>
                <w:szCs w:val="24"/>
              </w:rPr>
              <w:t>ормальных</w:t>
            </w:r>
            <w:r w:rsidR="00277E8E" w:rsidRPr="00296097">
              <w:rPr>
                <w:color w:val="000000"/>
                <w:sz w:val="24"/>
                <w:szCs w:val="24"/>
              </w:rPr>
              <w:t xml:space="preserve"> </w:t>
            </w:r>
          </w:p>
          <w:p w:rsidR="007F413E" w:rsidRPr="00296097" w:rsidRDefault="00277E8E" w:rsidP="00252D65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1) </w:t>
            </w:r>
            <w:r w:rsidR="007F413E" w:rsidRPr="00296097">
              <w:rPr>
                <w:color w:val="000000"/>
                <w:sz w:val="24"/>
                <w:szCs w:val="24"/>
              </w:rPr>
              <w:t>выездной характер работы при длительности командировки</w:t>
            </w:r>
            <w:r w:rsidRPr="00296097">
              <w:rPr>
                <w:color w:val="000000"/>
                <w:sz w:val="24"/>
                <w:szCs w:val="24"/>
              </w:rPr>
              <w:t>:</w:t>
            </w:r>
          </w:p>
          <w:p w:rsidR="007F413E" w:rsidRPr="00296097" w:rsidRDefault="00D076D6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- </w:t>
            </w:r>
            <w:r w:rsidR="007F413E" w:rsidRPr="00296097">
              <w:rPr>
                <w:color w:val="000000"/>
                <w:sz w:val="24"/>
                <w:szCs w:val="24"/>
              </w:rPr>
              <w:t>2 дня</w:t>
            </w:r>
            <w:r w:rsidR="00277E8E" w:rsidRPr="00296097">
              <w:rPr>
                <w:color w:val="000000"/>
                <w:sz w:val="24"/>
                <w:szCs w:val="24"/>
              </w:rPr>
              <w:t>,</w:t>
            </w:r>
          </w:p>
          <w:p w:rsidR="007F413E" w:rsidRPr="00296097" w:rsidRDefault="007F413E" w:rsidP="00493B3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- более 2-х 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3E" w:rsidRPr="00296097" w:rsidRDefault="007F413E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Для всех сотрудников</w:t>
            </w:r>
          </w:p>
          <w:p w:rsidR="007F413E" w:rsidRPr="00296097" w:rsidRDefault="007F413E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3E" w:rsidRPr="00296097" w:rsidRDefault="007F413E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F413E" w:rsidRPr="00296097" w:rsidRDefault="007F413E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D076D6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076D6" w:rsidRPr="00296097" w:rsidRDefault="00B25C1F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10</w:t>
            </w:r>
          </w:p>
          <w:p w:rsidR="00D076D6" w:rsidRPr="00296097" w:rsidRDefault="00B25C1F" w:rsidP="006B0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</w:t>
            </w:r>
            <w:r w:rsidR="00D076D6" w:rsidRPr="002960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3E" w:rsidRPr="00296097" w:rsidRDefault="007F413E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на полгода</w:t>
            </w:r>
          </w:p>
        </w:tc>
      </w:tr>
    </w:tbl>
    <w:p w:rsidR="00FC4A0F" w:rsidRDefault="00FC4A0F" w:rsidP="00EC1FA1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FC4A0F" w:rsidRDefault="00FC4A0F" w:rsidP="00EC1FA1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EC1FA1" w:rsidRPr="00892198" w:rsidRDefault="00277E8E" w:rsidP="00EC1FA1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892198">
        <w:rPr>
          <w:b/>
          <w:bCs/>
          <w:color w:val="000000"/>
          <w:sz w:val="28"/>
          <w:szCs w:val="28"/>
        </w:rPr>
        <w:t>Таблица 2</w:t>
      </w:r>
    </w:p>
    <w:p w:rsidR="00277E8E" w:rsidRPr="00892198" w:rsidRDefault="00277E8E" w:rsidP="00EC1F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B2AC6" w:rsidRPr="00892198" w:rsidRDefault="00BB2AC6" w:rsidP="00EC1F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2198">
        <w:rPr>
          <w:b/>
          <w:bCs/>
          <w:color w:val="000000"/>
          <w:sz w:val="28"/>
          <w:szCs w:val="28"/>
        </w:rPr>
        <w:t>Показатели для установления стимулирующих выплат</w:t>
      </w:r>
    </w:p>
    <w:p w:rsidR="00277E8E" w:rsidRPr="00892198" w:rsidRDefault="00277E8E" w:rsidP="00EC1F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843"/>
        <w:gridCol w:w="1757"/>
      </w:tblGrid>
      <w:tr w:rsidR="00037F11" w:rsidRPr="00296097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0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609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96097">
              <w:rPr>
                <w:color w:val="000000"/>
                <w:sz w:val="24"/>
                <w:szCs w:val="24"/>
              </w:rPr>
              <w:t>/п</w:t>
            </w:r>
          </w:p>
          <w:p w:rsidR="00037F11" w:rsidRPr="00296097" w:rsidRDefault="00037F11" w:rsidP="00380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380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что устанавливаются стимулирующие выплаты</w:t>
            </w:r>
          </w:p>
          <w:p w:rsidR="00037F11" w:rsidRPr="00296097" w:rsidRDefault="00037F11" w:rsidP="00380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D076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296097">
              <w:rPr>
                <w:color w:val="000000"/>
                <w:sz w:val="24"/>
                <w:szCs w:val="24"/>
              </w:rPr>
              <w:t>должност</w:t>
            </w:r>
            <w:proofErr w:type="spellEnd"/>
            <w:r w:rsidR="00A14032" w:rsidRPr="00296097">
              <w:rPr>
                <w:color w:val="000000"/>
                <w:sz w:val="24"/>
                <w:szCs w:val="24"/>
              </w:rPr>
              <w:t>-</w:t>
            </w:r>
          </w:p>
          <w:p w:rsidR="00037F11" w:rsidRPr="00296097" w:rsidRDefault="00037F11" w:rsidP="00D076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ному окладу %</w:t>
            </w:r>
          </w:p>
          <w:p w:rsidR="00037F11" w:rsidRPr="00296097" w:rsidRDefault="00037F11" w:rsidP="00D07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0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 xml:space="preserve">Устанавливаются сроком </w:t>
            </w:r>
            <w:proofErr w:type="gramStart"/>
            <w:r w:rsidRPr="00296097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037F11" w:rsidRPr="00296097" w:rsidTr="00296097">
        <w:trPr>
          <w:trHeight w:hRule="exact" w:val="1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нагрудный знак «Почетный работник общего образования РФ» («Отличник народного образования»), «Почетный работник среднего профессионального образования»</w:t>
            </w:r>
          </w:p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i/>
                <w:iCs/>
                <w:color w:val="000000"/>
                <w:sz w:val="24"/>
                <w:szCs w:val="24"/>
              </w:rPr>
              <w:t>Примечание. Показатель не применяется, если применяется показатель по п.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D07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37F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звание «Заслуженный учитель РФ»</w:t>
            </w:r>
          </w:p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D07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1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активное участие в работе творческой (</w:t>
            </w:r>
            <w:r w:rsidR="00B25C1F" w:rsidRPr="00296097">
              <w:rPr>
                <w:color w:val="000000"/>
                <w:sz w:val="24"/>
                <w:szCs w:val="24"/>
              </w:rPr>
              <w:t>рабочей</w:t>
            </w:r>
            <w:r w:rsidRPr="00296097">
              <w:rPr>
                <w:color w:val="000000"/>
                <w:sz w:val="24"/>
                <w:szCs w:val="24"/>
              </w:rPr>
              <w:t>) груп</w:t>
            </w:r>
            <w:r w:rsidR="00B25C1F" w:rsidRPr="00296097">
              <w:rPr>
                <w:color w:val="000000"/>
                <w:sz w:val="24"/>
                <w:szCs w:val="24"/>
              </w:rPr>
              <w:t>пы</w:t>
            </w:r>
            <w:r w:rsidRPr="002960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097">
              <w:rPr>
                <w:color w:val="000000"/>
                <w:sz w:val="24"/>
                <w:szCs w:val="24"/>
              </w:rPr>
              <w:t>ВНИКа</w:t>
            </w:r>
            <w:proofErr w:type="spellEnd"/>
            <w:r w:rsidRPr="00296097">
              <w:rPr>
                <w:color w:val="000000"/>
                <w:sz w:val="24"/>
                <w:szCs w:val="24"/>
              </w:rPr>
              <w:t xml:space="preserve"> и т.п., направленной на поддержку реализации в региональном образовании инновационных процессов, в том числе на совершенствование деятельности института (при принятии к исполнению в практике продукта, созданного творческой группой)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10-40</w:t>
            </w:r>
          </w:p>
          <w:p w:rsidR="00037F11" w:rsidRPr="00296097" w:rsidRDefault="00037F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7F11" w:rsidRPr="00296097" w:rsidRDefault="00037F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7F11" w:rsidRPr="00296097" w:rsidRDefault="00037F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7F11" w:rsidRPr="00296097" w:rsidRDefault="00037F11" w:rsidP="00D076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разработку и внедрение инновационных моделей, личностно-ориентированных технологий  повышения  квалификации, одобренных Ученым советом института.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982DC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30</w:t>
            </w:r>
          </w:p>
          <w:p w:rsidR="00037F11" w:rsidRPr="00296097" w:rsidRDefault="00037F11" w:rsidP="00FC4A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качественную работу в составе п</w:t>
            </w:r>
            <w:r w:rsidR="00296097">
              <w:rPr>
                <w:color w:val="000000"/>
                <w:sz w:val="24"/>
                <w:szCs w:val="24"/>
              </w:rPr>
              <w:t>р</w:t>
            </w:r>
            <w:r w:rsidRPr="00296097">
              <w:rPr>
                <w:color w:val="000000"/>
                <w:sz w:val="24"/>
                <w:szCs w:val="24"/>
              </w:rPr>
              <w:t>ограммно-методического совета, редакционно-издательского совета</w:t>
            </w:r>
            <w:r w:rsidR="00B25C1F" w:rsidRPr="00296097">
              <w:rPr>
                <w:color w:val="000000"/>
                <w:sz w:val="24"/>
                <w:szCs w:val="24"/>
              </w:rPr>
              <w:t>, экспертного совета.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982DC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5-15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создание и внедрение в процесс ПК обучающих и контролирующих компьютерных программ, одобренных ПМС института.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10</w:t>
            </w:r>
          </w:p>
          <w:p w:rsidR="00037F11" w:rsidRPr="00296097" w:rsidRDefault="00037F11" w:rsidP="00FC4A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A14032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создание электронных продуктов для ПК и деятельности института (пр</w:t>
            </w:r>
            <w:r w:rsidR="00B25C1F" w:rsidRPr="00296097">
              <w:rPr>
                <w:color w:val="000000"/>
                <w:sz w:val="24"/>
                <w:szCs w:val="24"/>
              </w:rPr>
              <w:t>и условии одобрения экспертным</w:t>
            </w:r>
            <w:r w:rsidRPr="00296097">
              <w:rPr>
                <w:color w:val="000000"/>
                <w:sz w:val="24"/>
                <w:szCs w:val="24"/>
              </w:rPr>
              <w:t xml:space="preserve"> совет</w:t>
            </w:r>
            <w:r w:rsidR="00B25C1F" w:rsidRPr="00296097">
              <w:rPr>
                <w:color w:val="000000"/>
                <w:sz w:val="24"/>
                <w:szCs w:val="24"/>
              </w:rPr>
              <w:t>ом</w:t>
            </w:r>
            <w:r w:rsidRPr="00296097">
              <w:rPr>
                <w:color w:val="000000"/>
                <w:sz w:val="24"/>
                <w:szCs w:val="24"/>
              </w:rPr>
              <w:t xml:space="preserve"> института).</w:t>
            </w:r>
          </w:p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организацию и научно-методическое сопровождение деятельности областных экспериментальных площадок, направленной на создание инновационного продукта востребованного в образовании Смоленской области.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A14032">
        <w:trPr>
          <w:trHeight w:hRule="exact" w:val="12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организацию курсов повышения квалификации педагогических коллективов образовательных учреждений</w:t>
            </w:r>
            <w:r w:rsidR="00B25C1F" w:rsidRPr="00296097">
              <w:rPr>
                <w:sz w:val="24"/>
                <w:szCs w:val="24"/>
              </w:rPr>
              <w:t>, если категория не относится к кафедре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37F1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37F11" w:rsidRPr="00296097" w:rsidRDefault="00B25C1F" w:rsidP="00037F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15</w:t>
            </w:r>
          </w:p>
          <w:p w:rsidR="00037F11" w:rsidRPr="00296097" w:rsidRDefault="00037F11" w:rsidP="00FC4A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37F11" w:rsidRPr="00296097" w:rsidRDefault="00387DFF" w:rsidP="00FC4A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  <w:p w:rsidR="00037F11" w:rsidRPr="00296097" w:rsidRDefault="00037F11" w:rsidP="00037F1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37F11" w:rsidRPr="00296097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B25C1F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B25C1F" w:rsidP="00FC4A0F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создание продукта дистанционного обучения специалистов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C1F" w:rsidRPr="00296097" w:rsidRDefault="00B25C1F" w:rsidP="00037F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B25C1F" w:rsidP="00FC4A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 xml:space="preserve">полгода </w:t>
            </w:r>
          </w:p>
        </w:tc>
      </w:tr>
      <w:tr w:rsidR="00037F11" w:rsidRPr="00296097">
        <w:trPr>
          <w:trHeight w:hRule="exact" w:val="1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B25C1F" w:rsidRPr="00296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творческое сотрудничество с научными центрами и ВУЗами по разработке и опытно-экспериментальной проверке инновационных проектов повышения квалификации, одобренных Ученым советом института и рекомендованным к использованию в практике.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1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B25C1F" w:rsidRPr="002960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публикацию материалов научных исследований, опытно-экспериментальных работ, педагогического опыта:</w:t>
            </w:r>
          </w:p>
          <w:p w:rsidR="00037F11" w:rsidRPr="00296097" w:rsidRDefault="00037F11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1) в федеральных профессиональных изданиях;</w:t>
            </w:r>
          </w:p>
          <w:p w:rsidR="00037F11" w:rsidRPr="00296097" w:rsidRDefault="00037F11" w:rsidP="00296097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2) в реферируемых (</w:t>
            </w:r>
            <w:r w:rsidR="00B25C1F" w:rsidRPr="00296097">
              <w:rPr>
                <w:color w:val="000000"/>
                <w:sz w:val="24"/>
                <w:szCs w:val="24"/>
              </w:rPr>
              <w:t>ВАК</w:t>
            </w:r>
            <w:r w:rsidRPr="00296097">
              <w:rPr>
                <w:color w:val="000000"/>
                <w:sz w:val="24"/>
                <w:szCs w:val="24"/>
              </w:rPr>
              <w:t>) изданиях.</w:t>
            </w:r>
            <w:r w:rsidR="00296097" w:rsidRPr="00296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FC4A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FC4A0F">
            <w:pPr>
              <w:shd w:val="clear" w:color="auto" w:fill="FFFFFF"/>
              <w:rPr>
                <w:sz w:val="24"/>
                <w:szCs w:val="24"/>
              </w:rPr>
            </w:pPr>
          </w:p>
          <w:p w:rsidR="00037F11" w:rsidRPr="00296097" w:rsidRDefault="00037F11" w:rsidP="00B25C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5</w:t>
            </w:r>
            <w:r w:rsidR="00B25C1F" w:rsidRPr="00296097">
              <w:rPr>
                <w:color w:val="000000"/>
                <w:sz w:val="24"/>
                <w:szCs w:val="24"/>
              </w:rPr>
              <w:t>-50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B25C1F" w:rsidRPr="002960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издание монографии:</w:t>
            </w:r>
          </w:p>
          <w:p w:rsidR="00037F11" w:rsidRPr="00296097" w:rsidRDefault="00037F11" w:rsidP="00493B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B25C1F" w:rsidRPr="00296097">
              <w:rPr>
                <w:color w:val="000000"/>
                <w:sz w:val="24"/>
                <w:szCs w:val="24"/>
              </w:rPr>
              <w:t>)</w:t>
            </w:r>
            <w:r w:rsidRPr="00296097">
              <w:rPr>
                <w:color w:val="000000"/>
                <w:sz w:val="24"/>
                <w:szCs w:val="24"/>
              </w:rPr>
              <w:t xml:space="preserve">  по приоритетным направлениям деятельности института;</w:t>
            </w:r>
          </w:p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2</w:t>
            </w:r>
            <w:r w:rsidR="00B25C1F" w:rsidRPr="00296097">
              <w:rPr>
                <w:sz w:val="24"/>
                <w:szCs w:val="24"/>
              </w:rPr>
              <w:t>)</w:t>
            </w:r>
            <w:r w:rsidRPr="00296097">
              <w:rPr>
                <w:sz w:val="24"/>
                <w:szCs w:val="24"/>
              </w:rPr>
              <w:t xml:space="preserve"> по разв</w:t>
            </w:r>
            <w:r w:rsidR="00296097">
              <w:rPr>
                <w:sz w:val="24"/>
                <w:szCs w:val="24"/>
              </w:rPr>
              <w:t>итию региональной системы образ</w:t>
            </w:r>
            <w:r w:rsidRPr="00296097">
              <w:rPr>
                <w:sz w:val="24"/>
                <w:szCs w:val="24"/>
              </w:rPr>
              <w:t>о</w:t>
            </w:r>
            <w:r w:rsidR="00296097">
              <w:rPr>
                <w:sz w:val="24"/>
                <w:szCs w:val="24"/>
              </w:rPr>
              <w:t>в</w:t>
            </w:r>
            <w:r w:rsidRPr="00296097">
              <w:rPr>
                <w:sz w:val="24"/>
                <w:szCs w:val="24"/>
              </w:rPr>
              <w:t>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982DC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1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</w:t>
            </w:r>
            <w:r w:rsidR="00B25C1F" w:rsidRPr="002960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особый режим работы по обеспечению безаварийной, безотказной и бесперебойной работы хозяйственно-эксплуатационных систем жизнеобеспечения института.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982DC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37F11" w:rsidRPr="00296097" w:rsidRDefault="00037F11" w:rsidP="00982D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 w:rsidTr="00296097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</w:t>
            </w:r>
            <w:r w:rsidR="00B25C1F" w:rsidRPr="0029609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выполнение функционала «Заведующий кафедрой»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E3D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На время выполнения функционала</w:t>
            </w:r>
          </w:p>
        </w:tc>
      </w:tr>
      <w:tr w:rsidR="00037F11" w:rsidRPr="00296097">
        <w:trPr>
          <w:trHeight w:hRule="exact"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</w:t>
            </w:r>
            <w:r w:rsidR="00B25C1F" w:rsidRPr="0029609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За высокие показатели в работе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E3D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5-15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1</w:t>
            </w:r>
            <w:r w:rsidR="00B25C1F" w:rsidRPr="00296097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активную работу в институте.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E3D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037F11" w:rsidRPr="00296097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493B3D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lastRenderedPageBreak/>
              <w:t>1</w:t>
            </w:r>
            <w:r w:rsidR="00B25C1F" w:rsidRPr="00296097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11" w:rsidRPr="00296097" w:rsidRDefault="00037F11" w:rsidP="00500D02">
            <w:pPr>
              <w:shd w:val="clear" w:color="auto" w:fill="FFFFFF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За качественную работу по взаимодействию с государственными фондами (</w:t>
            </w:r>
            <w:proofErr w:type="gramStart"/>
            <w:r w:rsidRPr="00296097">
              <w:rPr>
                <w:color w:val="000000"/>
                <w:sz w:val="24"/>
                <w:szCs w:val="24"/>
              </w:rPr>
              <w:t>пенсионный</w:t>
            </w:r>
            <w:proofErr w:type="gramEnd"/>
            <w:r w:rsidRPr="00296097">
              <w:rPr>
                <w:color w:val="000000"/>
                <w:sz w:val="24"/>
                <w:szCs w:val="24"/>
              </w:rPr>
              <w:t>, налоговые и т.п.)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037F11" w:rsidP="000E3D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11" w:rsidRPr="00296097" w:rsidRDefault="00387DFF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6097">
              <w:rPr>
                <w:sz w:val="24"/>
                <w:szCs w:val="24"/>
              </w:rPr>
              <w:t>полгода</w:t>
            </w:r>
          </w:p>
        </w:tc>
      </w:tr>
      <w:tr w:rsidR="00E17647" w:rsidRPr="00296097" w:rsidTr="00213F20">
        <w:trPr>
          <w:trHeight w:hRule="exact"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647" w:rsidRPr="00296097" w:rsidRDefault="00E17647" w:rsidP="00493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647" w:rsidRPr="00213F20" w:rsidRDefault="00213F20" w:rsidP="0070784F">
            <w:pPr>
              <w:rPr>
                <w:color w:val="000000"/>
                <w:sz w:val="24"/>
                <w:szCs w:val="24"/>
              </w:rPr>
            </w:pPr>
            <w:r w:rsidRPr="00213F20">
              <w:rPr>
                <w:color w:val="000000"/>
                <w:sz w:val="24"/>
                <w:szCs w:val="24"/>
              </w:rPr>
              <w:t>За руководство реализаци</w:t>
            </w:r>
            <w:r w:rsidR="0070784F">
              <w:rPr>
                <w:color w:val="000000"/>
                <w:sz w:val="24"/>
                <w:szCs w:val="24"/>
              </w:rPr>
              <w:t>ей</w:t>
            </w:r>
            <w:r w:rsidRPr="00213F20">
              <w:rPr>
                <w:color w:val="000000"/>
                <w:sz w:val="24"/>
                <w:szCs w:val="24"/>
              </w:rPr>
              <w:t xml:space="preserve"> регионального проекта финансируемого за счет средств федеральной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7647" w:rsidRPr="00296097" w:rsidRDefault="00E17647" w:rsidP="000E3D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647" w:rsidRPr="00296097" w:rsidRDefault="00E17647" w:rsidP="00387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время выполнения функционала</w:t>
            </w:r>
          </w:p>
        </w:tc>
      </w:tr>
    </w:tbl>
    <w:p w:rsidR="00BB2AC6" w:rsidRDefault="00BB2AC6" w:rsidP="00296097">
      <w:pPr>
        <w:shd w:val="clear" w:color="auto" w:fill="FFFFFF"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892198">
        <w:rPr>
          <w:b/>
          <w:bCs/>
          <w:color w:val="000000"/>
          <w:sz w:val="28"/>
          <w:szCs w:val="28"/>
        </w:rPr>
        <w:t>3. Порядок и условия выплаты разовых премий и материальной помощи</w:t>
      </w:r>
    </w:p>
    <w:p w:rsidR="00BB2AC6" w:rsidRPr="00892198" w:rsidRDefault="00892198" w:rsidP="00D072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2AC6" w:rsidRPr="00892198">
        <w:rPr>
          <w:color w:val="000000"/>
          <w:sz w:val="28"/>
          <w:szCs w:val="28"/>
        </w:rPr>
        <w:t>.1. Премиальные выплаты производятся за достижения, не носящие систематического характера, но связанные с выполнением важных</w:t>
      </w:r>
      <w:r w:rsidR="00FC4A0F">
        <w:rPr>
          <w:color w:val="000000"/>
          <w:sz w:val="28"/>
          <w:szCs w:val="28"/>
        </w:rPr>
        <w:t>, сложных</w:t>
      </w:r>
      <w:r w:rsidR="00BB2AC6" w:rsidRPr="00892198">
        <w:rPr>
          <w:color w:val="000000"/>
          <w:sz w:val="28"/>
          <w:szCs w:val="28"/>
        </w:rPr>
        <w:t xml:space="preserve"> и ответственных работ, а также за вклад в коллективные результаты работы института (</w:t>
      </w:r>
      <w:r w:rsidR="00FC4A0F">
        <w:rPr>
          <w:color w:val="000000"/>
          <w:sz w:val="28"/>
          <w:szCs w:val="28"/>
        </w:rPr>
        <w:t xml:space="preserve">разово, </w:t>
      </w:r>
      <w:r w:rsidR="00BB2AC6" w:rsidRPr="00892198">
        <w:rPr>
          <w:color w:val="000000"/>
          <w:sz w:val="28"/>
          <w:szCs w:val="28"/>
        </w:rPr>
        <w:t>за квартал, полугодие, год).</w:t>
      </w:r>
    </w:p>
    <w:p w:rsidR="00BB2AC6" w:rsidRPr="00892198" w:rsidRDefault="00892198" w:rsidP="00D072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2AC6" w:rsidRPr="00892198">
        <w:rPr>
          <w:color w:val="000000"/>
          <w:sz w:val="28"/>
          <w:szCs w:val="28"/>
        </w:rPr>
        <w:t>.2. К премированию работника института представляют руководители соответствующих структурных подразделений, ректор, профком.</w:t>
      </w:r>
    </w:p>
    <w:p w:rsidR="00296097" w:rsidRDefault="00892198" w:rsidP="00D072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2AC6" w:rsidRPr="00892198">
        <w:rPr>
          <w:color w:val="000000"/>
          <w:sz w:val="28"/>
          <w:szCs w:val="28"/>
        </w:rPr>
        <w:t>.</w:t>
      </w:r>
      <w:r w:rsidR="00D072EF">
        <w:rPr>
          <w:color w:val="000000"/>
          <w:sz w:val="28"/>
          <w:szCs w:val="28"/>
        </w:rPr>
        <w:t>3</w:t>
      </w:r>
      <w:r w:rsidR="00BB2AC6" w:rsidRPr="00892198">
        <w:rPr>
          <w:color w:val="000000"/>
          <w:sz w:val="28"/>
          <w:szCs w:val="28"/>
        </w:rPr>
        <w:t>. Материальная помощь выплачивается работнику при наличии его мотивированного заявления и по согласованию с профсоюзным комитетом.</w:t>
      </w:r>
    </w:p>
    <w:p w:rsidR="00E1372A" w:rsidRDefault="00E1372A" w:rsidP="00E1372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Материальная помощь выплачивается из фонда экономии заработной платы, в слу</w:t>
      </w:r>
      <w:r w:rsidR="003E2A85">
        <w:rPr>
          <w:color w:val="000000"/>
          <w:sz w:val="28"/>
          <w:szCs w:val="28"/>
        </w:rPr>
        <w:t>чае отсутствия денежных средств -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из фонда приносящей доход деятельности. </w:t>
      </w:r>
    </w:p>
    <w:sectPr w:rsidR="00E1372A" w:rsidSect="00A14032">
      <w:headerReference w:type="default" r:id="rId8"/>
      <w:pgSz w:w="11909" w:h="16834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F2" w:rsidRDefault="009C25F2" w:rsidP="00A14032">
      <w:r>
        <w:separator/>
      </w:r>
    </w:p>
  </w:endnote>
  <w:endnote w:type="continuationSeparator" w:id="0">
    <w:p w:rsidR="009C25F2" w:rsidRDefault="009C25F2" w:rsidP="00A1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F2" w:rsidRDefault="009C25F2" w:rsidP="00A14032">
      <w:r>
        <w:separator/>
      </w:r>
    </w:p>
  </w:footnote>
  <w:footnote w:type="continuationSeparator" w:id="0">
    <w:p w:rsidR="009C25F2" w:rsidRDefault="009C25F2" w:rsidP="00A1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32" w:rsidRDefault="00A140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2A85">
      <w:rPr>
        <w:noProof/>
      </w:rPr>
      <w:t>6</w:t>
    </w:r>
    <w:r>
      <w:fldChar w:fldCharType="end"/>
    </w:r>
  </w:p>
  <w:p w:rsidR="00A14032" w:rsidRDefault="00A140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A12"/>
    <w:multiLevelType w:val="hybridMultilevel"/>
    <w:tmpl w:val="50C2AEA2"/>
    <w:lvl w:ilvl="0" w:tplc="2548A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01210D"/>
    <w:multiLevelType w:val="hybridMultilevel"/>
    <w:tmpl w:val="CEB6B688"/>
    <w:lvl w:ilvl="0" w:tplc="40A8F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79608A"/>
    <w:multiLevelType w:val="hybridMultilevel"/>
    <w:tmpl w:val="AC6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49"/>
    <w:rsid w:val="0001645B"/>
    <w:rsid w:val="00037F11"/>
    <w:rsid w:val="0004764F"/>
    <w:rsid w:val="00050DE0"/>
    <w:rsid w:val="0006798A"/>
    <w:rsid w:val="000E3D5B"/>
    <w:rsid w:val="000E463D"/>
    <w:rsid w:val="000F41E1"/>
    <w:rsid w:val="00213F20"/>
    <w:rsid w:val="00225830"/>
    <w:rsid w:val="00252D65"/>
    <w:rsid w:val="00277E8E"/>
    <w:rsid w:val="00296097"/>
    <w:rsid w:val="002B63B8"/>
    <w:rsid w:val="002C7F12"/>
    <w:rsid w:val="002D101A"/>
    <w:rsid w:val="00323F33"/>
    <w:rsid w:val="003801E1"/>
    <w:rsid w:val="00387DFF"/>
    <w:rsid w:val="003D708C"/>
    <w:rsid w:val="003E2A85"/>
    <w:rsid w:val="00403FA0"/>
    <w:rsid w:val="004208DA"/>
    <w:rsid w:val="004665A2"/>
    <w:rsid w:val="00493B3D"/>
    <w:rsid w:val="004B6A6A"/>
    <w:rsid w:val="00500D02"/>
    <w:rsid w:val="00503E70"/>
    <w:rsid w:val="00510244"/>
    <w:rsid w:val="00544C82"/>
    <w:rsid w:val="0058243C"/>
    <w:rsid w:val="00661BC7"/>
    <w:rsid w:val="00667343"/>
    <w:rsid w:val="006730AB"/>
    <w:rsid w:val="00674109"/>
    <w:rsid w:val="00687049"/>
    <w:rsid w:val="006A7882"/>
    <w:rsid w:val="006B0753"/>
    <w:rsid w:val="006E4D51"/>
    <w:rsid w:val="0070784F"/>
    <w:rsid w:val="0071150C"/>
    <w:rsid w:val="007213D3"/>
    <w:rsid w:val="007512F1"/>
    <w:rsid w:val="00766A9D"/>
    <w:rsid w:val="007F413E"/>
    <w:rsid w:val="007F7F24"/>
    <w:rsid w:val="0083166D"/>
    <w:rsid w:val="00840B9E"/>
    <w:rsid w:val="0089206E"/>
    <w:rsid w:val="00892198"/>
    <w:rsid w:val="008F3FD1"/>
    <w:rsid w:val="0091600A"/>
    <w:rsid w:val="00956C8C"/>
    <w:rsid w:val="00963A58"/>
    <w:rsid w:val="00982DCA"/>
    <w:rsid w:val="009C25F2"/>
    <w:rsid w:val="00A01D78"/>
    <w:rsid w:val="00A14032"/>
    <w:rsid w:val="00A73240"/>
    <w:rsid w:val="00A86798"/>
    <w:rsid w:val="00A97783"/>
    <w:rsid w:val="00AA6A70"/>
    <w:rsid w:val="00AC6CE9"/>
    <w:rsid w:val="00AE0576"/>
    <w:rsid w:val="00AF6A2A"/>
    <w:rsid w:val="00B25C1F"/>
    <w:rsid w:val="00BB2AC6"/>
    <w:rsid w:val="00BE2C51"/>
    <w:rsid w:val="00BE76B9"/>
    <w:rsid w:val="00C03F14"/>
    <w:rsid w:val="00C17B52"/>
    <w:rsid w:val="00C85AB4"/>
    <w:rsid w:val="00CD7FC6"/>
    <w:rsid w:val="00D072EF"/>
    <w:rsid w:val="00D076D6"/>
    <w:rsid w:val="00D264FF"/>
    <w:rsid w:val="00D414BC"/>
    <w:rsid w:val="00D60E26"/>
    <w:rsid w:val="00D76CE6"/>
    <w:rsid w:val="00DB2282"/>
    <w:rsid w:val="00DC2F45"/>
    <w:rsid w:val="00DE0C6B"/>
    <w:rsid w:val="00DE7DF9"/>
    <w:rsid w:val="00E1372A"/>
    <w:rsid w:val="00E17647"/>
    <w:rsid w:val="00E176EC"/>
    <w:rsid w:val="00E223C2"/>
    <w:rsid w:val="00E41F5C"/>
    <w:rsid w:val="00E92FF6"/>
    <w:rsid w:val="00EA1C69"/>
    <w:rsid w:val="00EC1FA1"/>
    <w:rsid w:val="00EC680D"/>
    <w:rsid w:val="00F95DDF"/>
    <w:rsid w:val="00F95F46"/>
    <w:rsid w:val="00FC2337"/>
    <w:rsid w:val="00FC4A0F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3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4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032"/>
  </w:style>
  <w:style w:type="paragraph" w:styleId="a8">
    <w:name w:val="footer"/>
    <w:basedOn w:val="a"/>
    <w:link w:val="a9"/>
    <w:uiPriority w:val="99"/>
    <w:unhideWhenUsed/>
    <w:rsid w:val="00A14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3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4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032"/>
  </w:style>
  <w:style w:type="paragraph" w:styleId="a8">
    <w:name w:val="footer"/>
    <w:basedOn w:val="a"/>
    <w:link w:val="a9"/>
    <w:uiPriority w:val="99"/>
    <w:unhideWhenUsed/>
    <w:rsid w:val="00A14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Смол. обл. ИУУ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ЦИМП</dc:creator>
  <cp:lastModifiedBy>ur</cp:lastModifiedBy>
  <cp:revision>14</cp:revision>
  <cp:lastPrinted>2017-08-20T16:40:00Z</cp:lastPrinted>
  <dcterms:created xsi:type="dcterms:W3CDTF">2017-01-17T14:22:00Z</dcterms:created>
  <dcterms:modified xsi:type="dcterms:W3CDTF">2017-08-20T16:40:00Z</dcterms:modified>
</cp:coreProperties>
</file>