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3567BC" w:rsidP="008153D5">
      <w:pPr>
        <w:keepNext/>
        <w:keepLines/>
        <w:spacing w:after="0" w:line="240" w:lineRule="auto"/>
        <w:ind w:left="8505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6CB2" w:rsidRDefault="00C36CB2" w:rsidP="008153D5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критериев оценки результатов профес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>сиональной деятельности концертмейст</w:t>
      </w:r>
      <w:r w:rsidR="00FB4C7F">
        <w:rPr>
          <w:rFonts w:ascii="Times New Roman" w:hAnsi="Times New Roman" w:cs="Times New Roman"/>
          <w:b/>
          <w:bCs/>
          <w:sz w:val="28"/>
          <w:szCs w:val="28"/>
        </w:rPr>
        <w:t>еров  сферы</w:t>
      </w:r>
      <w:proofErr w:type="gramEnd"/>
      <w:r w:rsidR="007A171F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претендующих 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>на категорию (первую или высшую)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Pr="009323EA" w:rsidRDefault="00C36CB2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1.1.</w:t>
            </w:r>
            <w:r w:rsidR="00815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Успеваемость обучающихся</w:t>
            </w:r>
            <w:r w:rsidRPr="009323EA">
              <w:rPr>
                <w:rFonts w:ascii="Times New Roman" w:hAnsi="Times New Roman"/>
              </w:rPr>
              <w:t>:</w:t>
            </w:r>
            <w:r w:rsidR="003362AF" w:rsidRPr="009323EA">
              <w:rPr>
                <w:rFonts w:ascii="Times New Roman" w:hAnsi="Times New Roman"/>
                <w:b/>
              </w:rPr>
              <w:t>*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</w:t>
            </w:r>
            <w:r w:rsidR="001A266C">
              <w:rPr>
                <w:rFonts w:ascii="Times New Roman" w:hAnsi="Times New Roman"/>
              </w:rPr>
              <w:t>показателям 1.1.–</w:t>
            </w:r>
            <w:r>
              <w:rPr>
                <w:rFonts w:ascii="Times New Roman" w:hAnsi="Times New Roman"/>
              </w:rPr>
              <w:t>1.2, оформляется в таблице (</w:t>
            </w:r>
            <w:r>
              <w:rPr>
                <w:rFonts w:ascii="Times New Roman" w:hAnsi="Times New Roman"/>
                <w:b/>
              </w:rPr>
              <w:t>Форма 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rPr>
          <w:trHeight w:val="12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ачество знаний обучающихся по итогам монито</w:t>
            </w:r>
            <w:r w:rsidR="003362AF">
              <w:rPr>
                <w:rFonts w:ascii="Times New Roman" w:hAnsi="Times New Roman"/>
              </w:rPr>
              <w:t>рингов, проводимых организацией по текущему контролю знаний (академические концерты</w:t>
            </w:r>
            <w:r w:rsidR="00B2044E">
              <w:rPr>
                <w:rFonts w:ascii="Times New Roman" w:hAnsi="Times New Roman"/>
              </w:rPr>
              <w:t xml:space="preserve"> и контрольные уроки</w:t>
            </w:r>
            <w:r w:rsidR="003362AF"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266C" w:rsidRDefault="001A266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/>
                <w:b/>
              </w:rPr>
              <w:t>(Форма 2)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/>
                <w:b/>
              </w:rPr>
              <w:t>(Форма 3)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Предметные результаты </w:t>
            </w:r>
            <w:proofErr w:type="gramStart"/>
            <w:r>
              <w:rPr>
                <w:rFonts w:ascii="Times New Roman" w:hAnsi="Times New Roman"/>
              </w:rPr>
              <w:t>обучающи</w:t>
            </w:r>
            <w:r w:rsidR="00E639A7">
              <w:rPr>
                <w:rFonts w:ascii="Times New Roman" w:hAnsi="Times New Roman"/>
              </w:rPr>
              <w:t>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  <w:p w:rsidR="008153D5" w:rsidRDefault="008153D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8153D5" w:rsidRDefault="008153D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8153D5" w:rsidRDefault="008153D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8153D5" w:rsidRDefault="008153D5" w:rsidP="00815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/>
                <w:b/>
              </w:rPr>
              <w:t>(Форма 4)</w:t>
            </w:r>
          </w:p>
        </w:tc>
      </w:tr>
    </w:tbl>
    <w:p w:rsidR="00C36CB2" w:rsidRDefault="003362AF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  <w:r>
        <w:rPr>
          <w:rFonts w:ascii="Times New Roman" w:hAnsi="Times New Roman"/>
          <w:b/>
        </w:rPr>
        <w:t>*</w:t>
      </w:r>
      <w:r w:rsidRPr="009323EA">
        <w:rPr>
          <w:rFonts w:ascii="Times New Roman" w:hAnsi="Times New Roman"/>
          <w:b/>
        </w:rPr>
        <w:t>Возможно представление по одному из видов концертмейстерской деятельности</w:t>
      </w: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F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положительных результатов</w:t>
            </w:r>
            <w:r w:rsidR="003362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освоения образовательных программ по результатам</w:t>
            </w:r>
            <w:r w:rsidR="003362AF">
              <w:rPr>
                <w:rFonts w:ascii="Times New Roman" w:hAnsi="Times New Roman"/>
              </w:rPr>
              <w:t xml:space="preserve"> промежуточной</w:t>
            </w:r>
            <w:r w:rsidR="00ED18AD">
              <w:rPr>
                <w:rFonts w:ascii="Times New Roman" w:hAnsi="Times New Roman"/>
              </w:rPr>
              <w:t xml:space="preserve"> (и)</w:t>
            </w:r>
            <w:r w:rsidR="003362AF">
              <w:rPr>
                <w:rFonts w:ascii="Times New Roman" w:hAnsi="Times New Roman"/>
              </w:rPr>
              <w:t xml:space="preserve"> или итоговой</w:t>
            </w:r>
          </w:p>
          <w:p w:rsidR="00C36CB2" w:rsidRDefault="00ED1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362AF">
              <w:rPr>
                <w:rFonts w:ascii="Times New Roman" w:hAnsi="Times New Roman"/>
              </w:rPr>
              <w:t>(</w:t>
            </w:r>
            <w:r w:rsidR="00E1019B">
              <w:rPr>
                <w:rFonts w:ascii="Times New Roman" w:hAnsi="Times New Roman"/>
              </w:rPr>
              <w:t>итоговой Г</w:t>
            </w:r>
            <w:r w:rsidR="003362AF">
              <w:rPr>
                <w:rFonts w:ascii="Times New Roman" w:hAnsi="Times New Roman"/>
              </w:rPr>
              <w:t xml:space="preserve">осударственной) </w:t>
            </w:r>
            <w:r w:rsidR="00C36CB2">
              <w:rPr>
                <w:rFonts w:ascii="Times New Roman" w:hAnsi="Times New Roman"/>
              </w:rPr>
              <w:t>аттестации: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</w:t>
            </w:r>
            <w:r w:rsidR="00ED18AD">
              <w:rPr>
                <w:rFonts w:ascii="Times New Roman" w:hAnsi="Times New Roman"/>
              </w:rPr>
              <w:t>нформация по показателям 2.1.–</w:t>
            </w:r>
            <w:r>
              <w:rPr>
                <w:rFonts w:ascii="Times New Roman" w:hAnsi="Times New Roman"/>
              </w:rPr>
              <w:t xml:space="preserve">2.2, оформляется в таблице </w:t>
            </w:r>
            <w:r>
              <w:rPr>
                <w:rFonts w:ascii="Times New Roman" w:hAnsi="Times New Roman"/>
                <w:b/>
              </w:rPr>
              <w:t>(Форма 5)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высокобальных работ по результатам аттестации обучающихся:</w:t>
            </w:r>
          </w:p>
          <w:p w:rsidR="00C36CB2" w:rsidRDefault="00ED18AD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отсутствие высокобальных работ;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во вне</w:t>
            </w:r>
            <w:r w:rsidR="003362AF">
              <w:rPr>
                <w:rFonts w:ascii="Times New Roman" w:hAnsi="Times New Roman"/>
              </w:rPr>
              <w:t>урочной деятельности совместно с концертмейстером на уровне образовательной организации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9323E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</w:t>
            </w:r>
            <w:r w:rsidR="00C36CB2">
              <w:rPr>
                <w:rFonts w:ascii="Times New Roman" w:hAnsi="Times New Roman"/>
              </w:rPr>
              <w:t>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осуществляется систематически.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 w:rsidP="00ED18A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2.3, оформляется в таблице </w:t>
            </w:r>
            <w:r>
              <w:rPr>
                <w:rFonts w:ascii="Times New Roman" w:hAnsi="Times New Roman"/>
                <w:b/>
              </w:rPr>
              <w:t>(Форма 6)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F" w:rsidRDefault="00C36CB2" w:rsidP="0033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="003362AF">
              <w:rPr>
                <w:rFonts w:ascii="Times New Roman" w:hAnsi="Times New Roman"/>
              </w:rPr>
              <w:t xml:space="preserve">Участие </w:t>
            </w:r>
            <w:proofErr w:type="gramStart"/>
            <w:r w:rsidR="003362AF">
              <w:rPr>
                <w:rFonts w:ascii="Times New Roman" w:hAnsi="Times New Roman"/>
              </w:rPr>
              <w:t>обучающихся</w:t>
            </w:r>
            <w:proofErr w:type="gramEnd"/>
            <w:r w:rsidR="003362AF">
              <w:rPr>
                <w:rFonts w:ascii="Times New Roman" w:hAnsi="Times New Roman"/>
              </w:rPr>
              <w:t xml:space="preserve"> во внеурочной деятельности совместно с концертмейстером на муниципальном уровне:</w:t>
            </w:r>
          </w:p>
          <w:p w:rsidR="003362AF" w:rsidRDefault="009323EA" w:rsidP="0033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</w:t>
            </w:r>
            <w:r w:rsidR="003362AF">
              <w:rPr>
                <w:rFonts w:ascii="Times New Roman" w:hAnsi="Times New Roman"/>
              </w:rPr>
              <w:t>;</w:t>
            </w:r>
          </w:p>
          <w:p w:rsidR="003362AF" w:rsidRDefault="003362AF" w:rsidP="0033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33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8AD" w:rsidRDefault="00ED18A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/>
                <w:b/>
              </w:rPr>
              <w:t>(Форма 7)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F" w:rsidRDefault="00B63C32" w:rsidP="0033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</w:t>
            </w:r>
            <w:r w:rsidR="003362AF">
              <w:rPr>
                <w:rFonts w:ascii="Times New Roman" w:hAnsi="Times New Roman"/>
              </w:rPr>
              <w:t xml:space="preserve">Участие </w:t>
            </w:r>
            <w:proofErr w:type="gramStart"/>
            <w:r w:rsidR="003362AF">
              <w:rPr>
                <w:rFonts w:ascii="Times New Roman" w:hAnsi="Times New Roman"/>
              </w:rPr>
              <w:t>обучающихся</w:t>
            </w:r>
            <w:proofErr w:type="gramEnd"/>
            <w:r w:rsidR="003362AF">
              <w:rPr>
                <w:rFonts w:ascii="Times New Roman" w:hAnsi="Times New Roman"/>
              </w:rPr>
              <w:t xml:space="preserve"> во внеурочной деятельности совместно с концертмейстером на </w:t>
            </w:r>
            <w:r w:rsidR="00696E4E">
              <w:rPr>
                <w:rFonts w:ascii="Times New Roman" w:hAnsi="Times New Roman"/>
              </w:rPr>
              <w:t>региональном уровне</w:t>
            </w:r>
            <w:r w:rsidR="003362AF">
              <w:rPr>
                <w:rFonts w:ascii="Times New Roman" w:hAnsi="Times New Roman"/>
              </w:rPr>
              <w:t>:</w:t>
            </w:r>
          </w:p>
          <w:p w:rsidR="003362AF" w:rsidRDefault="009323EA" w:rsidP="0033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</w:t>
            </w:r>
            <w:r w:rsidR="003362AF">
              <w:rPr>
                <w:rFonts w:ascii="Times New Roman" w:hAnsi="Times New Roman"/>
              </w:rPr>
              <w:t>;</w:t>
            </w:r>
          </w:p>
          <w:p w:rsidR="003362AF" w:rsidRDefault="003362AF" w:rsidP="0033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3362AF" w:rsidP="0033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18AD" w:rsidRDefault="00ED18AD" w:rsidP="00ED18A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2.5, оформляется в таблице </w:t>
            </w:r>
            <w:r>
              <w:rPr>
                <w:rFonts w:ascii="Times New Roman" w:hAnsi="Times New Roman"/>
                <w:b/>
              </w:rPr>
              <w:t>(Форма 8)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="00E906EC">
              <w:rPr>
                <w:rFonts w:ascii="Times New Roman" w:hAnsi="Times New Roman"/>
              </w:rPr>
              <w:t>Резу</w:t>
            </w:r>
            <w:r w:rsidR="009A1633">
              <w:rPr>
                <w:rFonts w:ascii="Times New Roman" w:hAnsi="Times New Roman"/>
              </w:rPr>
              <w:t xml:space="preserve">льтативность деятельности концертмейстера </w:t>
            </w:r>
            <w:r w:rsidR="00696E4E">
              <w:rPr>
                <w:rFonts w:ascii="Times New Roman" w:hAnsi="Times New Roman"/>
              </w:rPr>
              <w:t xml:space="preserve"> по развитию </w:t>
            </w:r>
            <w:r w:rsidR="00E906EC">
              <w:rPr>
                <w:rFonts w:ascii="Times New Roman" w:hAnsi="Times New Roman"/>
              </w:rPr>
              <w:t xml:space="preserve"> творческих спосо</w:t>
            </w:r>
            <w:r w:rsidR="0053795B">
              <w:rPr>
                <w:rFonts w:ascii="Times New Roman" w:hAnsi="Times New Roman"/>
              </w:rPr>
              <w:t>бностей обучающихся: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696E4E" w:rsidRDefault="00C36CB2" w:rsidP="00696E4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6E4E">
              <w:rPr>
                <w:rFonts w:ascii="Times New Roman" w:hAnsi="Times New Roman"/>
              </w:rPr>
              <w:t>является стабильной;</w:t>
            </w:r>
          </w:p>
          <w:p w:rsidR="00C36CB2" w:rsidRDefault="00E12DD7" w:rsidP="00ED18AD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6E4E">
              <w:rPr>
                <w:rFonts w:ascii="Times New Roman" w:hAnsi="Times New Roman"/>
              </w:rPr>
              <w:t>наблюдается положительная динамика</w:t>
            </w:r>
            <w:r w:rsidR="008C1425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/>
                <w:b/>
              </w:rPr>
              <w:t>(Форма 9)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4E" w:rsidRDefault="00C36CB2" w:rsidP="00696E4E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696E4E">
              <w:rPr>
                <w:rFonts w:ascii="Times New Roman" w:hAnsi="Times New Roman"/>
              </w:rPr>
              <w:t xml:space="preserve"> </w:t>
            </w:r>
            <w:r w:rsidR="00696E4E">
              <w:rPr>
                <w:rFonts w:ascii="Times New Roman" w:eastAsia="Batang" w:hAnsi="Times New Roman"/>
              </w:rPr>
              <w:t>Наличие переложений нотного текста</w:t>
            </w:r>
            <w:r w:rsidR="00696E4E">
              <w:rPr>
                <w:rFonts w:ascii="Times New Roman" w:hAnsi="Times New Roman"/>
              </w:rPr>
              <w:t xml:space="preserve">, выполненных для обеспечения учебного процесса; </w:t>
            </w:r>
          </w:p>
          <w:p w:rsidR="00696E4E" w:rsidRDefault="00ED18AD" w:rsidP="00696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96E4E">
              <w:rPr>
                <w:rFonts w:ascii="Times New Roman" w:hAnsi="Times New Roman"/>
              </w:rPr>
              <w:t xml:space="preserve"> информация не представлена;</w:t>
            </w:r>
          </w:p>
          <w:p w:rsidR="00696E4E" w:rsidRDefault="00696E4E" w:rsidP="00696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eastAsia="Batang" w:hAnsi="Times New Roman"/>
              </w:rPr>
              <w:t>переложений</w:t>
            </w:r>
            <w:r>
              <w:rPr>
                <w:rFonts w:ascii="Times New Roman" w:hAnsi="Times New Roman"/>
              </w:rPr>
              <w:t xml:space="preserve"> с внутренним рецензированием;</w:t>
            </w:r>
          </w:p>
          <w:p w:rsidR="00C36CB2" w:rsidRDefault="00696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eastAsia="Batang" w:hAnsi="Times New Roman"/>
              </w:rPr>
              <w:t>переложений</w:t>
            </w:r>
            <w:r>
              <w:rPr>
                <w:rFonts w:ascii="Times New Roman" w:hAnsi="Times New Roman"/>
              </w:rPr>
              <w:t xml:space="preserve"> с внешним рецензированием.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/>
                <w:b/>
              </w:rPr>
              <w:t>(Форма 10)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BE4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Наличие публичных выступлений в качестве концертмейстера влияющих на выявление </w:t>
            </w:r>
            <w:r w:rsidR="00AD6D40">
              <w:rPr>
                <w:rFonts w:ascii="Times New Roman" w:hAnsi="Times New Roman"/>
              </w:rPr>
              <w:t>творческих способностей обучающихся</w:t>
            </w:r>
            <w:r w:rsidR="00C36CB2">
              <w:rPr>
                <w:rFonts w:ascii="Times New Roman" w:hAnsi="Times New Roman"/>
              </w:rPr>
              <w:t xml:space="preserve"> на </w:t>
            </w:r>
            <w:r w:rsidR="008C1425" w:rsidRPr="00ED18AD">
              <w:rPr>
                <w:rFonts w:ascii="Times New Roman" w:hAnsi="Times New Roman"/>
                <w:b/>
                <w:i/>
              </w:rPr>
              <w:t>муниципальном уровне</w:t>
            </w:r>
            <w:r w:rsidR="008C1425">
              <w:rPr>
                <w:rFonts w:ascii="Times New Roman" w:hAnsi="Times New Roman"/>
                <w:i/>
              </w:rPr>
              <w:t>:</w:t>
            </w:r>
            <w:r w:rsidR="00EB2A46" w:rsidRPr="008C1425">
              <w:rPr>
                <w:rStyle w:val="a5"/>
                <w:rFonts w:ascii="Times New Roman" w:hAnsi="Times New Roman"/>
                <w:b/>
                <w:i/>
              </w:rPr>
              <w:footnoteReference w:id="1"/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/>
                <w:b/>
              </w:rPr>
              <w:t>(Форма 11)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8D5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C36C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. Наличие публичных выступлений в качестве концертмейстера влияющих на выявление </w:t>
            </w:r>
            <w:r w:rsidR="00AD6D40">
              <w:rPr>
                <w:rFonts w:ascii="Times New Roman" w:hAnsi="Times New Roman"/>
              </w:rPr>
              <w:t>творческих способностей обучающихся</w:t>
            </w:r>
            <w:r>
              <w:rPr>
                <w:rFonts w:ascii="Times New Roman" w:hAnsi="Times New Roman"/>
              </w:rPr>
              <w:t xml:space="preserve"> </w:t>
            </w:r>
            <w:r w:rsidR="00C36CB2">
              <w:rPr>
                <w:rFonts w:ascii="Times New Roman" w:hAnsi="Times New Roman"/>
              </w:rPr>
              <w:t xml:space="preserve">на </w:t>
            </w:r>
            <w:r w:rsidR="00C36CB2" w:rsidRPr="00ED18AD">
              <w:rPr>
                <w:rFonts w:ascii="Times New Roman" w:hAnsi="Times New Roman"/>
                <w:b/>
                <w:i/>
              </w:rPr>
              <w:t>региональном уровне</w:t>
            </w:r>
            <w:r w:rsidR="00C36CB2"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C36CB2" w:rsidTr="00C36CB2">
        <w:trPr>
          <w:trHeight w:val="27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4034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8D51F7">
              <w:rPr>
                <w:rFonts w:ascii="Times New Roman" w:hAnsi="Times New Roman"/>
              </w:rPr>
              <w:t xml:space="preserve"> Наличие публичных выступлений в качестве концертмейстера влияющих на выявление </w:t>
            </w:r>
            <w:r w:rsidR="00AD6D40">
              <w:rPr>
                <w:rFonts w:ascii="Times New Roman" w:hAnsi="Times New Roman"/>
              </w:rPr>
              <w:t>творческих способностей обучающихся</w:t>
            </w:r>
            <w:r w:rsidR="00C36CB2">
              <w:rPr>
                <w:rFonts w:ascii="Times New Roman" w:hAnsi="Times New Roman"/>
              </w:rPr>
              <w:t xml:space="preserve"> на </w:t>
            </w:r>
            <w:r w:rsidR="00C36CB2" w:rsidRPr="00ED18AD">
              <w:rPr>
                <w:rFonts w:ascii="Times New Roman" w:hAnsi="Times New Roman"/>
                <w:b/>
                <w:i/>
              </w:rPr>
              <w:t>всер</w:t>
            </w:r>
            <w:r w:rsidR="00EB2A46" w:rsidRPr="00ED18AD">
              <w:rPr>
                <w:rFonts w:ascii="Times New Roman" w:hAnsi="Times New Roman"/>
                <w:b/>
                <w:i/>
              </w:rPr>
              <w:t>оссийском (международном) уровне</w:t>
            </w:r>
            <w:r w:rsidR="00C36CB2" w:rsidRPr="00ED18AD">
              <w:rPr>
                <w:rFonts w:ascii="Times New Roman" w:hAnsi="Times New Roman"/>
                <w:b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Продуктивное использование образовательных технологий</w:t>
            </w:r>
            <w:r w:rsidR="001E2D90">
              <w:rPr>
                <w:rFonts w:ascii="Times New Roman" w:hAnsi="Times New Roman"/>
              </w:rPr>
              <w:t>, авторских методик по развитию концертмейстерского мастерства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являются стабильными;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12DD7" w:rsidRDefault="00E12DD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/>
                <w:b/>
              </w:rPr>
              <w:t>(12)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AF31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Обеспечение высокого уровня концертмейстерского мастерства</w:t>
            </w:r>
            <w:r w:rsidR="008C1425">
              <w:rPr>
                <w:rFonts w:ascii="Times New Roman" w:hAnsi="Times New Roman"/>
              </w:rPr>
              <w:t>:</w:t>
            </w:r>
            <w:r w:rsidR="004034DD">
              <w:rPr>
                <w:rStyle w:val="a5"/>
                <w:rFonts w:ascii="Times New Roman" w:hAnsi="Times New Roman"/>
              </w:rPr>
              <w:footnoteReference w:id="2"/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</w:t>
            </w:r>
            <w:r w:rsidR="001E2D90">
              <w:rPr>
                <w:rFonts w:ascii="Times New Roman" w:hAnsi="Times New Roman"/>
              </w:rPr>
              <w:t>я представлена на уровне образовательной организации</w:t>
            </w:r>
            <w:r>
              <w:rPr>
                <w:rFonts w:ascii="Times New Roman" w:hAnsi="Times New Roman"/>
              </w:rPr>
              <w:t>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</w:t>
            </w:r>
            <w:r w:rsidR="00FF24BD">
              <w:rPr>
                <w:rFonts w:ascii="Times New Roman" w:hAnsi="Times New Roman"/>
              </w:rPr>
              <w:t>влена на</w:t>
            </w:r>
            <w:r w:rsidR="001E2D90">
              <w:rPr>
                <w:rFonts w:ascii="Times New Roman" w:hAnsi="Times New Roman"/>
              </w:rPr>
              <w:t xml:space="preserve"> уровне мероприятий отражающих творческие связи с другими образовательными организациями и учреждениями культуры (отмеченные Грамотами, Благодарностями и Благодарственными письмами)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/>
                <w:b/>
              </w:rPr>
              <w:t>(Форма 13)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4.3.</w:t>
            </w:r>
            <w:r w:rsidR="001E2D90">
              <w:rPr>
                <w:rFonts w:ascii="Times New Roman" w:eastAsia="Batang" w:hAnsi="Times New Roman"/>
              </w:rPr>
              <w:t xml:space="preserve"> Участие концертмейстера </w:t>
            </w:r>
            <w:r>
              <w:rPr>
                <w:rFonts w:ascii="Times New Roman" w:eastAsia="Batang" w:hAnsi="Times New Roman"/>
              </w:rPr>
              <w:t xml:space="preserve"> в исследовательской</w:t>
            </w:r>
            <w:r w:rsidR="00F1590F">
              <w:rPr>
                <w:rFonts w:ascii="Times New Roman" w:eastAsia="Batang" w:hAnsi="Times New Roman"/>
              </w:rPr>
              <w:t xml:space="preserve"> и инновационной</w:t>
            </w:r>
            <w:r>
              <w:rPr>
                <w:rFonts w:ascii="Times New Roman" w:eastAsia="Batang" w:hAnsi="Times New Roman"/>
              </w:rPr>
              <w:t xml:space="preserve"> деятельности</w:t>
            </w:r>
            <w:r w:rsidR="001E2D90">
              <w:rPr>
                <w:rFonts w:ascii="Times New Roman" w:eastAsia="Batang" w:hAnsi="Times New Roman"/>
              </w:rPr>
              <w:t>, в том числе работа в жюри конкурсов, фестивалей, экспертных и аттестационных комиссиях</w:t>
            </w:r>
            <w:r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2F1" w:rsidRDefault="001332F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DD7" w:rsidRDefault="00E12DD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/>
                <w:b/>
              </w:rPr>
              <w:t>(Форма 14)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1A" w:rsidRDefault="00C36CB2" w:rsidP="00545C1A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4.4.</w:t>
            </w:r>
            <w:r>
              <w:rPr>
                <w:rFonts w:ascii="Times New Roman" w:eastAsia="Batang" w:hAnsi="Times New Roman"/>
              </w:rPr>
              <w:t xml:space="preserve"> </w:t>
            </w:r>
            <w:r w:rsidR="00FF24BD">
              <w:rPr>
                <w:rFonts w:ascii="Times New Roman" w:eastAsia="Batang" w:hAnsi="Times New Roman"/>
              </w:rPr>
              <w:t>Информация о наличии различных видов</w:t>
            </w:r>
            <w:r w:rsidR="00545C1A">
              <w:rPr>
                <w:rFonts w:ascii="Times New Roman" w:eastAsia="Batang" w:hAnsi="Times New Roman"/>
              </w:rPr>
              <w:t xml:space="preserve"> концертмейстерской деятельности (в хоровом классе, в хореографическом классе, в классе вокала, в инструментальном классе)</w:t>
            </w:r>
            <w:r w:rsidR="001332F1">
              <w:rPr>
                <w:rFonts w:ascii="Times New Roman" w:eastAsia="Batang" w:hAnsi="Times New Roman"/>
              </w:rPr>
              <w:t>:</w:t>
            </w:r>
          </w:p>
          <w:p w:rsidR="00545C1A" w:rsidRDefault="00E12DD7" w:rsidP="00545C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-</w:t>
            </w:r>
            <w:r w:rsidR="00545C1A">
              <w:rPr>
                <w:rFonts w:ascii="Times New Roman" w:eastAsia="Batang" w:hAnsi="Times New Roman"/>
              </w:rPr>
              <w:t xml:space="preserve"> </w:t>
            </w:r>
            <w:r w:rsidR="00C36CB2">
              <w:rPr>
                <w:rFonts w:ascii="Times New Roman" w:hAnsi="Times New Roman"/>
              </w:rPr>
              <w:t>информация не представлена;</w:t>
            </w:r>
          </w:p>
          <w:p w:rsidR="00C36CB2" w:rsidRDefault="00E12DD7" w:rsidP="00545C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F24BD">
              <w:rPr>
                <w:rFonts w:ascii="Times New Roman" w:hAnsi="Times New Roman"/>
              </w:rPr>
              <w:t xml:space="preserve"> представлен один вид концертмейстерской деятельности</w:t>
            </w:r>
            <w:r w:rsidR="00C36CB2">
              <w:rPr>
                <w:rFonts w:ascii="Times New Roman" w:hAnsi="Times New Roman"/>
              </w:rPr>
              <w:t>;</w:t>
            </w:r>
          </w:p>
          <w:p w:rsidR="00C36CB2" w:rsidRDefault="00FF24BD" w:rsidP="00545C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</w:t>
            </w:r>
            <w:r w:rsidR="00CB6DBA">
              <w:rPr>
                <w:rFonts w:ascii="Times New Roman" w:hAnsi="Times New Roman"/>
              </w:rPr>
              <w:t xml:space="preserve">ставлено </w:t>
            </w:r>
            <w:proofErr w:type="gramStart"/>
            <w:r w:rsidR="00CB6DBA">
              <w:rPr>
                <w:rFonts w:ascii="Times New Roman" w:hAnsi="Times New Roman"/>
              </w:rPr>
              <w:t>два и более видов</w:t>
            </w:r>
            <w:proofErr w:type="gramEnd"/>
            <w:r w:rsidR="00CB6D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концертмейстерской деятельности</w:t>
            </w:r>
            <w:r w:rsidR="00C36CB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2F1" w:rsidRDefault="001332F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/>
                <w:b/>
              </w:rPr>
              <w:t>(Форма 15)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Публикации по проблемам развития, воспитания, образования</w:t>
            </w:r>
            <w:r w:rsidR="00F72ECF">
              <w:rPr>
                <w:rFonts w:ascii="Times New Roman" w:hAnsi="Times New Roman"/>
              </w:rPr>
              <w:t xml:space="preserve"> по профилю </w:t>
            </w:r>
            <w:r w:rsidR="00B2044E">
              <w:rPr>
                <w:rFonts w:ascii="Times New Roman" w:hAnsi="Times New Roman"/>
              </w:rPr>
              <w:t>концертмейстерской дея</w:t>
            </w:r>
            <w:r w:rsidR="001E2D90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DD7" w:rsidRDefault="00E12D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/>
                <w:b/>
              </w:rPr>
              <w:t>(Форма 16)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Обобщение и распространение опыта</w:t>
            </w:r>
            <w:r>
              <w:rPr>
                <w:rFonts w:ascii="Times New Roman" w:eastAsia="Batang" w:hAnsi="Times New Roman"/>
                <w:b/>
                <w:i/>
              </w:rPr>
              <w:t xml:space="preserve"> работы </w:t>
            </w:r>
          </w:p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</w:t>
            </w:r>
            <w:r w:rsidR="00404606">
              <w:rPr>
                <w:rFonts w:ascii="Times New Roman" w:hAnsi="Times New Roman"/>
              </w:rPr>
              <w:t>рмация по показателям 5.1. - 5.4</w:t>
            </w:r>
            <w:r>
              <w:rPr>
                <w:rFonts w:ascii="Times New Roman" w:hAnsi="Times New Roman"/>
              </w:rPr>
              <w:t xml:space="preserve">, оформляется в таблице </w:t>
            </w:r>
            <w:r w:rsidR="001332F1">
              <w:rPr>
                <w:rFonts w:ascii="Times New Roman" w:hAnsi="Times New Roman"/>
                <w:b/>
              </w:rPr>
              <w:t>(Форма</w:t>
            </w:r>
            <w:r>
              <w:rPr>
                <w:rFonts w:ascii="Times New Roman" w:hAnsi="Times New Roman"/>
                <w:b/>
              </w:rPr>
              <w:t xml:space="preserve"> 17)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5.1. На уровне</w:t>
            </w:r>
            <w:r>
              <w:rPr>
                <w:rFonts w:ascii="Times New Roman" w:eastAsia="Batang" w:hAnsi="Times New Roman"/>
                <w:b/>
              </w:rPr>
              <w:t xml:space="preserve"> </w:t>
            </w:r>
            <w:r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7C3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об участии в мероприятиях по обобщению и распространению опыта (доклады, мастер-классы, открытые уроки</w:t>
            </w:r>
            <w:r w:rsidR="00E04506">
              <w:rPr>
                <w:rFonts w:ascii="Times New Roman" w:hAnsi="Times New Roman"/>
              </w:rPr>
              <w:t xml:space="preserve"> с участием концертмейстера</w:t>
            </w:r>
            <w:r w:rsidR="00C36CB2">
              <w:rPr>
                <w:rFonts w:ascii="Times New Roman" w:hAnsi="Times New Roman"/>
              </w:rPr>
              <w:t>, выступления</w:t>
            </w:r>
            <w:r w:rsidR="00E04506">
              <w:rPr>
                <w:rFonts w:ascii="Times New Roman" w:hAnsi="Times New Roman"/>
              </w:rPr>
              <w:t xml:space="preserve"> на методических и педагогических советах</w:t>
            </w:r>
            <w:r w:rsidR="00C36CB2">
              <w:rPr>
                <w:rFonts w:ascii="Times New Roman" w:hAnsi="Times New Roman"/>
              </w:rPr>
              <w:t xml:space="preserve"> и т.д.);</w:t>
            </w:r>
          </w:p>
          <w:p w:rsidR="00C36CB2" w:rsidRDefault="00E12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36CB2">
              <w:rPr>
                <w:rFonts w:ascii="Times New Roman" w:hAnsi="Times New Roman"/>
              </w:rPr>
              <w:t xml:space="preserve"> информация о внесении актуального педагогического опыта в банк данных</w:t>
            </w:r>
            <w:r w:rsidR="009D0A39">
              <w:rPr>
                <w:rFonts w:ascii="Times New Roman" w:hAnsi="Times New Roman"/>
              </w:rPr>
              <w:t xml:space="preserve"> (грамоты, благодарственные письма)</w:t>
            </w:r>
            <w:r w:rsidR="00C36CB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12DD7" w:rsidRDefault="00E12DD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5.2.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i/>
              </w:rPr>
              <w:t xml:space="preserve">муниципальном </w:t>
            </w:r>
            <w:r>
              <w:rPr>
                <w:rFonts w:ascii="Times New Roman" w:hAnsi="Times New Roman"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7C3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об участии в мероприятиях по обобщению и распространению опыта (доклады, мастер-классы, выступления</w:t>
            </w:r>
            <w:r w:rsidR="00E04506">
              <w:rPr>
                <w:rFonts w:ascii="Times New Roman" w:hAnsi="Times New Roman"/>
              </w:rPr>
              <w:t xml:space="preserve"> на</w:t>
            </w:r>
            <w:r w:rsidR="00B96500">
              <w:rPr>
                <w:rFonts w:ascii="Times New Roman" w:hAnsi="Times New Roman"/>
              </w:rPr>
              <w:t xml:space="preserve"> городских</w:t>
            </w:r>
            <w:r w:rsidR="00E04506">
              <w:rPr>
                <w:rFonts w:ascii="Times New Roman" w:hAnsi="Times New Roman"/>
              </w:rPr>
              <w:t xml:space="preserve"> метод</w:t>
            </w:r>
            <w:r w:rsidR="00B96500">
              <w:rPr>
                <w:rFonts w:ascii="Times New Roman" w:hAnsi="Times New Roman"/>
              </w:rPr>
              <w:t>ических объединениях</w:t>
            </w:r>
            <w:r w:rsidR="00C36CB2">
              <w:rPr>
                <w:rFonts w:ascii="Times New Roman" w:hAnsi="Times New Roman"/>
              </w:rPr>
              <w:t xml:space="preserve"> и т.д.);</w:t>
            </w:r>
          </w:p>
          <w:p w:rsidR="00C36CB2" w:rsidRDefault="007C3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 внесении актуального педагогического опыта в банк данных</w:t>
            </w:r>
            <w:r w:rsidR="009D0A39">
              <w:rPr>
                <w:rFonts w:ascii="Times New Roman" w:hAnsi="Times New Roman"/>
              </w:rPr>
              <w:t xml:space="preserve"> (грамоты, благодарственные письма)</w:t>
            </w:r>
            <w:r w:rsidR="00C36CB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DD7" w:rsidRDefault="00E12DD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5.3. На </w:t>
            </w:r>
            <w:r w:rsidR="00E12DD7">
              <w:rPr>
                <w:rFonts w:ascii="Times New Roman" w:eastAsia="Batang" w:hAnsi="Times New Roman"/>
                <w:b/>
                <w:i/>
              </w:rPr>
              <w:t>региональном</w:t>
            </w:r>
            <w:r w:rsidR="001C6ECE">
              <w:rPr>
                <w:rFonts w:ascii="Times New Roman" w:eastAsia="Batang" w:hAnsi="Times New Roman"/>
                <w:b/>
                <w:i/>
              </w:rPr>
              <w:t xml:space="preserve"> </w:t>
            </w:r>
            <w:r>
              <w:rPr>
                <w:rFonts w:ascii="Times New Roman" w:eastAsia="Batang" w:hAnsi="Times New Roman"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7C3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об участии в мероприятиях по обобщению и распространению опыта (доклады, мастер-классы, выступления</w:t>
            </w:r>
            <w:r w:rsidR="00E04506">
              <w:rPr>
                <w:rFonts w:ascii="Times New Roman" w:hAnsi="Times New Roman"/>
              </w:rPr>
              <w:t xml:space="preserve"> на </w:t>
            </w:r>
            <w:r w:rsidR="008845BF">
              <w:rPr>
                <w:rFonts w:ascii="Times New Roman" w:hAnsi="Times New Roman"/>
              </w:rPr>
              <w:t xml:space="preserve">областных </w:t>
            </w:r>
            <w:r w:rsidR="00E04506">
              <w:rPr>
                <w:rFonts w:ascii="Times New Roman" w:hAnsi="Times New Roman"/>
              </w:rPr>
              <w:t>метод</w:t>
            </w:r>
            <w:r w:rsidR="008845BF">
              <w:rPr>
                <w:rFonts w:ascii="Times New Roman" w:hAnsi="Times New Roman"/>
              </w:rPr>
              <w:t>ических объединениях</w:t>
            </w:r>
            <w:r w:rsidR="00C36CB2">
              <w:rPr>
                <w:rFonts w:ascii="Times New Roman" w:hAnsi="Times New Roman"/>
              </w:rPr>
              <w:t xml:space="preserve"> и т.д.);</w:t>
            </w:r>
          </w:p>
          <w:p w:rsidR="00C36CB2" w:rsidRDefault="007C3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 внесении актуального педагогического опыта в банк данных / наличие отраслевых наград (</w:t>
            </w:r>
            <w:r w:rsidR="009D0A39">
              <w:rPr>
                <w:rFonts w:ascii="Times New Roman" w:hAnsi="Times New Roman"/>
              </w:rPr>
              <w:t xml:space="preserve">благодарственные письма Администрации области, </w:t>
            </w:r>
            <w:r w:rsidR="00056D2D">
              <w:rPr>
                <w:rFonts w:ascii="Times New Roman" w:hAnsi="Times New Roman"/>
              </w:rPr>
              <w:t>п</w:t>
            </w:r>
            <w:r w:rsidR="00C36CB2">
              <w:rPr>
                <w:rFonts w:ascii="Times New Roman" w:hAnsi="Times New Roman"/>
              </w:rPr>
              <w:t>очетные звания, отраслевые знаки о</w:t>
            </w:r>
            <w:r w:rsidR="000F7875">
              <w:rPr>
                <w:rFonts w:ascii="Times New Roman" w:hAnsi="Times New Roman"/>
              </w:rPr>
              <w:t>тличия, государственные награды</w:t>
            </w:r>
            <w:r w:rsidR="00C36CB2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12DD7" w:rsidRDefault="00E12DD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hAnsi="Times New Roman"/>
              </w:rPr>
              <w:t>5.4.</w:t>
            </w:r>
            <w:r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>На</w:t>
            </w:r>
            <w:r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NewRoman" w:hAnsi="Times New Roman"/>
                <w:b/>
                <w:bCs/>
                <w:i/>
              </w:rPr>
              <w:t>всероссийском</w:t>
            </w:r>
            <w:r w:rsidR="001C6ECE">
              <w:rPr>
                <w:rFonts w:ascii="Times New Roman" w:eastAsia="TimesNewRoman" w:hAnsi="Times New Roman"/>
                <w:b/>
                <w:bCs/>
                <w:i/>
              </w:rPr>
              <w:t xml:space="preserve"> или международном</w:t>
            </w:r>
            <w:r>
              <w:rPr>
                <w:rFonts w:ascii="Times New Roman" w:eastAsia="TimesNew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7C3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C36CB2" w:rsidRDefault="007C3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CB2">
              <w:rPr>
                <w:rFonts w:ascii="Times New Roman" w:hAnsi="Times New Roman"/>
              </w:rPr>
              <w:t>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</w:t>
            </w:r>
            <w:r w:rsidR="000F7875">
              <w:rPr>
                <w:rFonts w:ascii="Times New Roman" w:hAnsi="Times New Roman"/>
              </w:rPr>
              <w:t>ы</w:t>
            </w:r>
            <w:r w:rsidR="00C36CB2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147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1C6ECE" w:rsidP="002739B3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5.5</w:t>
            </w:r>
            <w:r w:rsidR="00D72870">
              <w:rPr>
                <w:rFonts w:ascii="Times New Roman" w:eastAsia="TimesNewRoman" w:hAnsi="Times New Roman"/>
                <w:bCs/>
              </w:rPr>
              <w:t xml:space="preserve"> </w:t>
            </w:r>
            <w:r w:rsidR="002739B3">
              <w:rPr>
                <w:rFonts w:ascii="Times New Roman" w:eastAsia="TimesNewRoman" w:hAnsi="Times New Roman"/>
                <w:bCs/>
              </w:rPr>
              <w:t>Распр</w:t>
            </w:r>
            <w:r w:rsidR="002B6E13">
              <w:rPr>
                <w:rFonts w:ascii="Times New Roman" w:eastAsia="TimesNewRoman" w:hAnsi="Times New Roman"/>
                <w:bCs/>
              </w:rPr>
              <w:t>остр</w:t>
            </w:r>
            <w:r w:rsidR="002739B3">
              <w:rPr>
                <w:rFonts w:ascii="Times New Roman" w:eastAsia="TimesNewRoman" w:hAnsi="Times New Roman"/>
                <w:bCs/>
              </w:rPr>
              <w:t>анение опыта через участие в реализации дополнительных профессиональных программ (участие в работе  КПК в качестве лектора по профилю концертмейстерской деятельности или в качестве концертмейстера):</w:t>
            </w:r>
          </w:p>
          <w:p w:rsidR="002739B3" w:rsidRDefault="002739B3" w:rsidP="002739B3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2739B3" w:rsidRDefault="002739B3" w:rsidP="002739B3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-</w:t>
            </w:r>
            <w:r w:rsidR="00E12DD7">
              <w:rPr>
                <w:rFonts w:ascii="Times New Roman" w:eastAsia="TimesNewRoman" w:hAnsi="Times New Roman"/>
                <w:bCs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>информация представлена о периодическом участии;</w:t>
            </w:r>
          </w:p>
          <w:p w:rsidR="00C36CB2" w:rsidRDefault="002739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bCs/>
              </w:rPr>
              <w:t>-</w:t>
            </w:r>
            <w:r w:rsidR="00E12DD7">
              <w:rPr>
                <w:rFonts w:ascii="Times New Roman" w:eastAsia="TimesNewRoman" w:hAnsi="Times New Roman"/>
                <w:bCs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>информация представлена о систематическом участии.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DD7" w:rsidRDefault="00E12D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DD7" w:rsidRDefault="00E12D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06" w:rsidRDefault="001332F1" w:rsidP="0040460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показателям  5.5.</w:t>
            </w:r>
            <w:r w:rsidR="00404606">
              <w:rPr>
                <w:rFonts w:ascii="Times New Roman" w:hAnsi="Times New Roman"/>
              </w:rPr>
              <w:t xml:space="preserve"> оформляется в таблице </w:t>
            </w:r>
            <w:r>
              <w:rPr>
                <w:rFonts w:ascii="Times New Roman" w:hAnsi="Times New Roman"/>
                <w:b/>
              </w:rPr>
              <w:t>(Форма</w:t>
            </w:r>
            <w:r w:rsidR="00404606">
              <w:rPr>
                <w:rFonts w:ascii="Times New Roman" w:hAnsi="Times New Roman"/>
                <w:b/>
              </w:rPr>
              <w:t xml:space="preserve"> 18)</w:t>
            </w:r>
          </w:p>
          <w:p w:rsidR="00C36CB2" w:rsidRDefault="00C36CB2" w:rsidP="00404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7205"/>
        <w:gridCol w:w="1915"/>
        <w:gridCol w:w="1286"/>
        <w:gridCol w:w="3049"/>
      </w:tblGrid>
      <w:tr w:rsidR="00C36CB2" w:rsidTr="00C36CB2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 w:rsidP="001C6E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6. </w:t>
            </w:r>
            <w:r w:rsidR="001C6ECE">
              <w:rPr>
                <w:rFonts w:ascii="Times New Roman" w:hAnsi="Times New Roman"/>
                <w:b/>
              </w:rPr>
              <w:t xml:space="preserve">Методическое обеспечение </w:t>
            </w:r>
            <w:r w:rsidR="00E46EE9">
              <w:rPr>
                <w:rFonts w:ascii="Times New Roman" w:hAnsi="Times New Roman"/>
                <w:b/>
              </w:rPr>
              <w:t xml:space="preserve"> образовательного процесса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1C6ECE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6.1.</w:t>
            </w:r>
            <w:r w:rsidR="00ED4DD9">
              <w:rPr>
                <w:rFonts w:ascii="Times New Roman" w:eastAsia="Batang" w:hAnsi="Times New Roman"/>
              </w:rPr>
              <w:t xml:space="preserve"> </w:t>
            </w:r>
            <w:r w:rsidR="003055CA">
              <w:rPr>
                <w:rFonts w:ascii="Times New Roman" w:eastAsia="Batang" w:hAnsi="Times New Roman"/>
              </w:rPr>
              <w:t>Наличие методических работ по концертмейстерской деятельности</w:t>
            </w:r>
            <w:r w:rsidR="00C36CB2"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305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работ с внутренним рецензированием</w:t>
            </w:r>
            <w:r w:rsidR="00C36CB2">
              <w:rPr>
                <w:rFonts w:ascii="Times New Roman" w:hAnsi="Times New Roman"/>
              </w:rPr>
              <w:t>;</w:t>
            </w:r>
          </w:p>
          <w:p w:rsidR="00C36CB2" w:rsidRDefault="00305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работ с внешним рецензированием</w:t>
            </w:r>
            <w:r w:rsidR="00C36CB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</w:t>
            </w:r>
            <w:r w:rsidR="00404606">
              <w:rPr>
                <w:rFonts w:ascii="Times New Roman" w:hAnsi="Times New Roman"/>
              </w:rPr>
              <w:t xml:space="preserve">мация по показателям 6.1. 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 w:rsidR="00404606">
              <w:rPr>
                <w:rFonts w:ascii="Times New Roman" w:hAnsi="Times New Roman"/>
                <w:b/>
              </w:rPr>
              <w:t>(Форма 19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6.2. </w:t>
            </w:r>
            <w:r w:rsidR="003055CA">
              <w:rPr>
                <w:rFonts w:ascii="Times New Roman" w:eastAsia="Batang" w:hAnsi="Times New Roman"/>
              </w:rPr>
              <w:t xml:space="preserve">Реализация </w:t>
            </w:r>
            <w:r w:rsidR="00FF43F8">
              <w:rPr>
                <w:rFonts w:ascii="Times New Roman" w:eastAsia="Batang" w:hAnsi="Times New Roman"/>
              </w:rPr>
              <w:t xml:space="preserve">творческой </w:t>
            </w:r>
            <w:r w:rsidR="003055CA">
              <w:rPr>
                <w:rFonts w:ascii="Times New Roman" w:eastAsia="Batang" w:hAnsi="Times New Roman"/>
              </w:rPr>
              <w:t>концертной деятельности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информация </w:t>
            </w:r>
            <w:r w:rsidR="00FC1E66">
              <w:rPr>
                <w:rFonts w:ascii="Times New Roman" w:hAnsi="Times New Roman"/>
              </w:rPr>
              <w:t>представлена об отдельных выступлениях</w:t>
            </w:r>
            <w:r>
              <w:rPr>
                <w:rFonts w:ascii="Times New Roman" w:hAnsi="Times New Roman"/>
              </w:rPr>
              <w:t>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</w:t>
            </w:r>
            <w:r w:rsidR="009D1B9F">
              <w:rPr>
                <w:rFonts w:ascii="Times New Roman" w:hAnsi="Times New Roman"/>
              </w:rPr>
              <w:t xml:space="preserve"> систематических объёмных концертах</w:t>
            </w:r>
            <w:r w:rsidR="00FF43F8">
              <w:rPr>
                <w:rFonts w:ascii="Times New Roman" w:hAnsi="Times New Roman"/>
              </w:rPr>
              <w:t>, аудио/</w:t>
            </w:r>
            <w:proofErr w:type="gramStart"/>
            <w:r w:rsidR="00FF43F8">
              <w:rPr>
                <w:rFonts w:ascii="Times New Roman" w:hAnsi="Times New Roman"/>
              </w:rPr>
              <w:t>видео записях</w:t>
            </w:r>
            <w:proofErr w:type="gramEnd"/>
            <w:r w:rsidR="00FF43F8">
              <w:rPr>
                <w:rFonts w:ascii="Times New Roman" w:hAnsi="Times New Roman"/>
              </w:rPr>
              <w:t>, отзывах в прессе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06" w:rsidRDefault="00404606" w:rsidP="0040460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показателям 6.2</w:t>
            </w:r>
            <w:r w:rsidR="001332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>
              <w:rPr>
                <w:rFonts w:ascii="Times New Roman" w:hAnsi="Times New Roman"/>
                <w:b/>
              </w:rPr>
              <w:t>(Форма 20)</w:t>
            </w:r>
          </w:p>
          <w:p w:rsidR="00C36CB2" w:rsidRDefault="00C36CB2" w:rsidP="00404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36" w:rsidRDefault="00C36CB2" w:rsidP="00FD7C36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 w:rsidR="00CB6DBA">
              <w:rPr>
                <w:rFonts w:ascii="Times New Roman" w:eastAsia="Batang" w:hAnsi="Times New Roman"/>
              </w:rPr>
              <w:t xml:space="preserve"> </w:t>
            </w:r>
            <w:r w:rsidR="00FD7C36">
              <w:rPr>
                <w:rFonts w:ascii="Times New Roman" w:eastAsia="Batang" w:hAnsi="Times New Roman"/>
              </w:rPr>
              <w:t>Развитие творческих связей концертмейстера:</w:t>
            </w:r>
          </w:p>
          <w:p w:rsidR="00FD7C36" w:rsidRDefault="00FD7C36" w:rsidP="00FD7C36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- не </w:t>
            </w:r>
            <w:proofErr w:type="gramStart"/>
            <w:r>
              <w:rPr>
                <w:rFonts w:ascii="Times New Roman" w:eastAsia="Batang" w:hAnsi="Times New Roman"/>
              </w:rPr>
              <w:t>представлена</w:t>
            </w:r>
            <w:proofErr w:type="gramEnd"/>
            <w:r>
              <w:rPr>
                <w:rFonts w:ascii="Times New Roman" w:eastAsia="Batang" w:hAnsi="Times New Roman"/>
              </w:rPr>
              <w:t>;</w:t>
            </w:r>
          </w:p>
          <w:p w:rsidR="00FD7C36" w:rsidRDefault="00FD7C36" w:rsidP="00FD7C36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- на уровне образовательной организации;</w:t>
            </w:r>
          </w:p>
          <w:p w:rsidR="00C36CB2" w:rsidRDefault="00FD7C36" w:rsidP="009D0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- с концертными организациями, представителями творческих союзов, членами общественных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06" w:rsidRDefault="00404606" w:rsidP="0040460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показателям 6.3</w:t>
            </w:r>
            <w:r w:rsidR="001332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>
              <w:rPr>
                <w:rFonts w:ascii="Times New Roman" w:hAnsi="Times New Roman"/>
                <w:b/>
              </w:rPr>
              <w:t>(Форма 21)</w:t>
            </w:r>
          </w:p>
          <w:p w:rsidR="00C36CB2" w:rsidRDefault="00C36CB2" w:rsidP="00404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B6D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 Наличие</w:t>
            </w:r>
            <w:r w:rsidR="00E43896">
              <w:rPr>
                <w:rFonts w:ascii="Times New Roman" w:hAnsi="Times New Roman"/>
              </w:rPr>
              <w:t xml:space="preserve"> </w:t>
            </w:r>
            <w:r w:rsidR="00A73D6A">
              <w:rPr>
                <w:rFonts w:ascii="Times New Roman" w:hAnsi="Times New Roman"/>
              </w:rPr>
              <w:t xml:space="preserve">репертуарного списка </w:t>
            </w:r>
            <w:r>
              <w:rPr>
                <w:rFonts w:ascii="Times New Roman" w:hAnsi="Times New Roman"/>
              </w:rPr>
              <w:t xml:space="preserve">музыкальных произведений, исполняемых </w:t>
            </w:r>
            <w:r w:rsidR="00A73D6A">
              <w:rPr>
                <w:rFonts w:ascii="Times New Roman" w:hAnsi="Times New Roman"/>
              </w:rPr>
              <w:t xml:space="preserve"> </w:t>
            </w:r>
            <w:r w:rsidR="00E438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концертмейстером, в соответс</w:t>
            </w:r>
            <w:r w:rsidR="00FF43F8">
              <w:rPr>
                <w:rFonts w:ascii="Times New Roman" w:hAnsi="Times New Roman"/>
              </w:rPr>
              <w:t>твии с профильными</w:t>
            </w:r>
            <w:r>
              <w:rPr>
                <w:rFonts w:ascii="Times New Roman" w:hAnsi="Times New Roman"/>
              </w:rPr>
              <w:t xml:space="preserve"> програ</w:t>
            </w:r>
            <w:r w:rsidR="00404606">
              <w:rPr>
                <w:rFonts w:ascii="Times New Roman" w:hAnsi="Times New Roman"/>
              </w:rPr>
              <w:t xml:space="preserve">ммами </w:t>
            </w:r>
            <w:r>
              <w:rPr>
                <w:rFonts w:ascii="Times New Roman" w:hAnsi="Times New Roman"/>
              </w:rPr>
              <w:t xml:space="preserve"> в области искусства</w:t>
            </w:r>
            <w:r w:rsidR="00C36CB2"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B6D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репертуарный список музыкальных произведени</w:t>
            </w:r>
            <w:r w:rsidR="005754C3">
              <w:rPr>
                <w:rFonts w:ascii="Times New Roman" w:hAnsi="Times New Roman"/>
              </w:rPr>
              <w:t>й, исполняемых концертмейстером, в соотв</w:t>
            </w:r>
            <w:r w:rsidR="00011C7B">
              <w:rPr>
                <w:rFonts w:ascii="Times New Roman" w:hAnsi="Times New Roman"/>
              </w:rPr>
              <w:t>етствии с рабочими программами;</w:t>
            </w:r>
            <w:r w:rsidR="005754C3">
              <w:rPr>
                <w:rFonts w:ascii="Times New Roman" w:hAnsi="Times New Roman"/>
              </w:rPr>
              <w:t xml:space="preserve">  </w:t>
            </w:r>
          </w:p>
          <w:p w:rsidR="00C36CB2" w:rsidRDefault="00575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958C2">
              <w:rPr>
                <w:rFonts w:ascii="Times New Roman" w:hAnsi="Times New Roman"/>
                <w:color w:val="000000" w:themeColor="text1"/>
              </w:rPr>
              <w:t>репертуарный список музыкальных произведени</w:t>
            </w:r>
            <w:r w:rsidR="009D0A39" w:rsidRPr="00F958C2">
              <w:rPr>
                <w:rFonts w:ascii="Times New Roman" w:hAnsi="Times New Roman"/>
                <w:color w:val="000000" w:themeColor="text1"/>
              </w:rPr>
              <w:t>й, исполняемых концертмейстером</w:t>
            </w:r>
            <w:r w:rsidRPr="00F958C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D56FC" w:rsidRPr="00F958C2">
              <w:rPr>
                <w:rFonts w:ascii="Times New Roman" w:hAnsi="Times New Roman"/>
                <w:color w:val="000000" w:themeColor="text1"/>
              </w:rPr>
              <w:t>на экзаменах</w:t>
            </w:r>
            <w:r w:rsidR="00006F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D56FC" w:rsidRPr="00F958C2">
              <w:rPr>
                <w:rFonts w:ascii="Times New Roman" w:hAnsi="Times New Roman"/>
                <w:color w:val="000000" w:themeColor="text1"/>
              </w:rPr>
              <w:t xml:space="preserve"> итоговой</w:t>
            </w:r>
            <w:r w:rsidR="00006FD5">
              <w:rPr>
                <w:rFonts w:ascii="Times New Roman" w:hAnsi="Times New Roman"/>
                <w:color w:val="000000" w:themeColor="text1"/>
              </w:rPr>
              <w:t xml:space="preserve"> (государственной)</w:t>
            </w:r>
            <w:r w:rsidR="000D56FC" w:rsidRPr="00F958C2">
              <w:rPr>
                <w:rFonts w:ascii="Times New Roman" w:hAnsi="Times New Roman"/>
                <w:color w:val="000000" w:themeColor="text1"/>
              </w:rPr>
              <w:t xml:space="preserve"> аттестац</w:t>
            </w:r>
            <w:r w:rsidR="00404606">
              <w:rPr>
                <w:rFonts w:ascii="Times New Roman" w:hAnsi="Times New Roman"/>
                <w:color w:val="000000" w:themeColor="text1"/>
              </w:rPr>
              <w:t>ии</w:t>
            </w:r>
            <w:r w:rsidR="000D56FC" w:rsidRPr="00F958C2">
              <w:rPr>
                <w:rFonts w:ascii="Times New Roman" w:hAnsi="Times New Roman"/>
                <w:color w:val="000000" w:themeColor="text1"/>
              </w:rPr>
              <w:t>,</w:t>
            </w:r>
            <w:r w:rsidR="00006F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958C2">
              <w:rPr>
                <w:rFonts w:ascii="Times New Roman" w:hAnsi="Times New Roman"/>
                <w:color w:val="000000" w:themeColor="text1"/>
              </w:rPr>
              <w:t xml:space="preserve"> фестивалях, конкурсах</w:t>
            </w:r>
            <w:r w:rsidR="00C36CB2" w:rsidRPr="00F958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2F1" w:rsidRDefault="001332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2F1" w:rsidRDefault="001332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4DD9" w:rsidRDefault="00C36CB2" w:rsidP="00ED4DD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D4DD9" w:rsidRDefault="00ED4DD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1332F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6.4.</w:t>
            </w:r>
            <w:r w:rsidR="00C36CB2">
              <w:rPr>
                <w:rFonts w:ascii="Times New Roman" w:hAnsi="Times New Roman"/>
              </w:rPr>
              <w:t xml:space="preserve"> оформляется в таблице </w:t>
            </w:r>
            <w:r w:rsidR="00404606">
              <w:rPr>
                <w:rFonts w:ascii="Times New Roman" w:hAnsi="Times New Roman"/>
                <w:b/>
              </w:rPr>
              <w:t>(Форма 22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36CB2" w:rsidTr="00C36CB2">
        <w:trPr>
          <w:trHeight w:val="416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  <w:r w:rsidR="005754C3">
              <w:rPr>
                <w:rFonts w:ascii="Times New Roman" w:hAnsi="Times New Roman"/>
              </w:rPr>
              <w:t xml:space="preserve"> Подготовка одарённых детей к поступлению</w:t>
            </w:r>
            <w:r w:rsidR="00E920BE">
              <w:rPr>
                <w:rFonts w:ascii="Times New Roman" w:hAnsi="Times New Roman"/>
              </w:rPr>
              <w:t xml:space="preserve"> по соответс</w:t>
            </w:r>
            <w:r w:rsidR="002B6E13">
              <w:rPr>
                <w:rFonts w:ascii="Times New Roman" w:hAnsi="Times New Roman"/>
              </w:rPr>
              <w:t>т</w:t>
            </w:r>
            <w:r w:rsidR="00E920BE">
              <w:rPr>
                <w:rFonts w:ascii="Times New Roman" w:hAnsi="Times New Roman"/>
              </w:rPr>
              <w:t>вующему профилю</w:t>
            </w:r>
            <w:r w:rsidR="005754C3">
              <w:rPr>
                <w:rFonts w:ascii="Times New Roman" w:hAnsi="Times New Roman"/>
              </w:rPr>
              <w:t xml:space="preserve"> в образовательные </w:t>
            </w:r>
            <w:r w:rsidR="00006FD5">
              <w:rPr>
                <w:rFonts w:ascii="Times New Roman" w:hAnsi="Times New Roman"/>
              </w:rPr>
              <w:t xml:space="preserve">учреждения, реализующие </w:t>
            </w:r>
            <w:r w:rsidR="005754C3">
              <w:rPr>
                <w:rFonts w:ascii="Times New Roman" w:hAnsi="Times New Roman"/>
              </w:rPr>
              <w:t xml:space="preserve"> профессиональные образовательные программы в области искусства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575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есть </w:t>
            </w:r>
            <w:proofErr w:type="gramStart"/>
            <w:r>
              <w:rPr>
                <w:rFonts w:ascii="Times New Roman" w:hAnsi="Times New Roman"/>
              </w:rPr>
              <w:t>поступившие</w:t>
            </w:r>
            <w:proofErr w:type="gramEnd"/>
            <w:r w:rsidR="00C36CB2">
              <w:rPr>
                <w:rFonts w:ascii="Times New Roman" w:hAnsi="Times New Roman"/>
              </w:rPr>
              <w:t>;</w:t>
            </w:r>
          </w:p>
          <w:p w:rsidR="00C36CB2" w:rsidRDefault="00575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D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систематическое поступление</w:t>
            </w:r>
            <w:r w:rsidR="00C36CB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32F1" w:rsidRDefault="001332F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32F1" w:rsidRDefault="001332F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1332F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6.5.</w:t>
            </w:r>
            <w:r w:rsidR="00C36CB2">
              <w:rPr>
                <w:rFonts w:ascii="Times New Roman" w:hAnsi="Times New Roman"/>
              </w:rPr>
              <w:t xml:space="preserve"> оформляется в таблице </w:t>
            </w:r>
            <w:r w:rsidR="00404606">
              <w:rPr>
                <w:rFonts w:ascii="Times New Roman" w:hAnsi="Times New Roman"/>
                <w:b/>
              </w:rPr>
              <w:t>(Форма 23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36CB2" w:rsidTr="00C36CB2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373"/>
        </w:trPr>
        <w:tc>
          <w:tcPr>
            <w:tcW w:w="1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Первая 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C36CB2" w:rsidTr="00C36CB2">
        <w:trPr>
          <w:trHeight w:val="562"/>
        </w:trPr>
        <w:tc>
          <w:tcPr>
            <w:tcW w:w="21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859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</w:t>
            </w:r>
            <w:r w:rsidR="00A8596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859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8596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−60 баллов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CB0206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CB0206" w:rsidRPr="00CB0206" w:rsidRDefault="00CB0206" w:rsidP="00CB0206">
      <w:pPr>
        <w:pStyle w:val="a8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sz w:val="28"/>
          <w:szCs w:val="28"/>
        </w:rPr>
        <w:t>обучающимися</w:t>
      </w:r>
      <w:proofErr w:type="gramEnd"/>
      <w:r w:rsidRPr="00CB0206">
        <w:rPr>
          <w:b/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>Форма 1</w:t>
      </w:r>
    </w:p>
    <w:p w:rsidR="0010363B" w:rsidRPr="00D91E71" w:rsidRDefault="00CB0206" w:rsidP="00D91E71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7"/>
        <w:gridCol w:w="1257"/>
        <w:gridCol w:w="1842"/>
        <w:gridCol w:w="6663"/>
        <w:gridCol w:w="3402"/>
      </w:tblGrid>
      <w:tr w:rsidR="0031144B" w:rsidRPr="00CB0206" w:rsidTr="008C39F6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31144B" w:rsidRPr="00CB0206" w:rsidTr="008C39F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44B" w:rsidRPr="00CB0206" w:rsidTr="008C39F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44B" w:rsidRPr="00CB0206" w:rsidTr="008C39F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44B" w:rsidRPr="00CB0206" w:rsidTr="008C39F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44B" w:rsidRPr="00CB0206" w:rsidTr="008C39F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B" w:rsidRPr="00CB0206" w:rsidRDefault="0031144B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Default="00CB0206" w:rsidP="00CB0206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31144B" w:rsidRDefault="00A8596F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</w:t>
      </w:r>
      <w:r w:rsidR="00D91E71">
        <w:rPr>
          <w:rFonts w:ascii="Times New Roman" w:hAnsi="Times New Roman"/>
        </w:rPr>
        <w:t>_______________________</w:t>
      </w:r>
    </w:p>
    <w:p w:rsidR="00A8596F" w:rsidRPr="00CB0206" w:rsidRDefault="00A8596F" w:rsidP="00A8596F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10363B" w:rsidRDefault="00D72870" w:rsidP="00CB0206">
      <w:pPr>
        <w:pStyle w:val="a8"/>
        <w:numPr>
          <w:ilvl w:val="1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E1019B">
        <w:rPr>
          <w:rFonts w:eastAsia="Batang"/>
          <w:b/>
          <w:sz w:val="28"/>
          <w:szCs w:val="28"/>
        </w:rPr>
        <w:t>К</w:t>
      </w:r>
      <w:r w:rsidRPr="00E1019B">
        <w:rPr>
          <w:b/>
          <w:sz w:val="28"/>
          <w:szCs w:val="28"/>
        </w:rPr>
        <w:t xml:space="preserve">ачество знаний обучающихся по итогам мониторингов, </w:t>
      </w:r>
    </w:p>
    <w:p w:rsidR="00CB0206" w:rsidRPr="00E1019B" w:rsidRDefault="00D72870" w:rsidP="0010363B">
      <w:pPr>
        <w:pStyle w:val="a8"/>
        <w:spacing w:before="0"/>
        <w:ind w:firstLine="0"/>
        <w:jc w:val="center"/>
        <w:rPr>
          <w:b/>
          <w:sz w:val="28"/>
          <w:szCs w:val="28"/>
        </w:rPr>
      </w:pPr>
      <w:r w:rsidRPr="00E1019B">
        <w:rPr>
          <w:b/>
          <w:sz w:val="28"/>
          <w:szCs w:val="28"/>
        </w:rPr>
        <w:t>проводимых организацией по текущему контролю знаний (академически</w:t>
      </w:r>
      <w:r w:rsidR="0010363B">
        <w:rPr>
          <w:b/>
          <w:sz w:val="28"/>
          <w:szCs w:val="28"/>
        </w:rPr>
        <w:t>е концерты и контрольные уроки)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3431"/>
        <w:gridCol w:w="3290"/>
        <w:gridCol w:w="3402"/>
      </w:tblGrid>
      <w:tr w:rsidR="00D91E71" w:rsidRPr="00CB0206" w:rsidTr="008C39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Default="00D91E71" w:rsidP="00D9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Выходные данные документа </w:t>
            </w:r>
          </w:p>
          <w:p w:rsidR="00D91E71" w:rsidRPr="00CB0206" w:rsidRDefault="00D91E71" w:rsidP="00D91E71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со ссылкой на интернет-ресурс</w:t>
            </w:r>
          </w:p>
        </w:tc>
      </w:tr>
      <w:tr w:rsidR="00D91E71" w:rsidRPr="00CB0206" w:rsidTr="008C39F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E71" w:rsidRPr="00CB0206" w:rsidTr="008C39F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E71" w:rsidRPr="00CB0206" w:rsidTr="008C39F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E71" w:rsidRPr="00CB0206" w:rsidTr="008C39F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E71" w:rsidRPr="00CB0206" w:rsidTr="008C39F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1" w:rsidRPr="00CB0206" w:rsidRDefault="00D91E71" w:rsidP="00D91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8257B1">
      <w:pPr>
        <w:spacing w:after="0"/>
        <w:rPr>
          <w:rFonts w:ascii="Times New Roman" w:hAnsi="Times New Roman"/>
          <w:sz w:val="28"/>
          <w:szCs w:val="28"/>
        </w:rPr>
      </w:pPr>
    </w:p>
    <w:p w:rsidR="00A8596F" w:rsidRDefault="00A8596F" w:rsidP="00D91E71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</w:t>
      </w:r>
      <w:r w:rsidR="00D91E71">
        <w:rPr>
          <w:rFonts w:ascii="Times New Roman" w:hAnsi="Times New Roman"/>
        </w:rPr>
        <w:t>________________________________________________________________________</w:t>
      </w:r>
    </w:p>
    <w:p w:rsidR="00CB0206" w:rsidRPr="0090244B" w:rsidRDefault="00CB0206" w:rsidP="009024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0244B">
        <w:rPr>
          <w:rFonts w:ascii="Times New Roman" w:hAnsi="Times New Roman"/>
          <w:b/>
          <w:sz w:val="28"/>
          <w:szCs w:val="28"/>
        </w:rPr>
        <w:lastRenderedPageBreak/>
        <w:t>Форма 2</w:t>
      </w:r>
    </w:p>
    <w:p w:rsidR="00CB0206" w:rsidRPr="0090244B" w:rsidRDefault="00CB0206" w:rsidP="0090244B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4395"/>
        <w:gridCol w:w="1701"/>
        <w:gridCol w:w="1417"/>
        <w:gridCol w:w="1417"/>
      </w:tblGrid>
      <w:tr w:rsidR="008C39F6" w:rsidRPr="00CB0206" w:rsidTr="003D232F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  <w:r>
              <w:rPr>
                <w:rFonts w:ascii="Times New Roman" w:hAnsi="Times New Roman"/>
                <w:bCs/>
              </w:rPr>
              <w:t>/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8C39F6" w:rsidRPr="00CB0206" w:rsidRDefault="008C39F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8C39F6" w:rsidRPr="00CB0206" w:rsidTr="003D232F">
        <w:trPr>
          <w:trHeight w:val="26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9F6" w:rsidRPr="00CB0206" w:rsidTr="003D232F">
        <w:trPr>
          <w:trHeight w:val="24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9F6" w:rsidRPr="00CB0206" w:rsidTr="003D232F">
        <w:trPr>
          <w:trHeight w:val="23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9F6" w:rsidRPr="00CB0206" w:rsidTr="003D232F">
        <w:trPr>
          <w:trHeight w:val="20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9F6" w:rsidRPr="00CB0206" w:rsidTr="003D232F">
        <w:trPr>
          <w:trHeight w:val="19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F6" w:rsidRPr="00CB0206" w:rsidRDefault="008C39F6" w:rsidP="008C39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90244B">
      <w:pPr>
        <w:spacing w:after="0"/>
        <w:rPr>
          <w:rFonts w:ascii="Times New Roman" w:hAnsi="Times New Roman"/>
          <w:szCs w:val="28"/>
        </w:rPr>
      </w:pPr>
    </w:p>
    <w:p w:rsidR="00A8596F" w:rsidRDefault="00A8596F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A47657" w:rsidRDefault="00CB0206" w:rsidP="00A476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47657">
        <w:rPr>
          <w:rFonts w:ascii="Times New Roman" w:hAnsi="Times New Roman"/>
          <w:b/>
          <w:sz w:val="28"/>
          <w:szCs w:val="28"/>
        </w:rPr>
        <w:lastRenderedPageBreak/>
        <w:t>Форма 3</w:t>
      </w:r>
    </w:p>
    <w:p w:rsidR="00CB0206" w:rsidRPr="00A47657" w:rsidRDefault="00CB0206" w:rsidP="00A47657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A47657">
        <w:rPr>
          <w:b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3544"/>
        <w:gridCol w:w="1701"/>
        <w:gridCol w:w="1701"/>
        <w:gridCol w:w="1985"/>
      </w:tblGrid>
      <w:tr w:rsidR="009F0107" w:rsidRPr="00CB0206" w:rsidTr="009F010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  <w:r>
              <w:rPr>
                <w:rFonts w:ascii="Times New Roman" w:hAnsi="Times New Roman"/>
                <w:bCs/>
              </w:rPr>
              <w:t>/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метапредметного результата</w:t>
            </w:r>
          </w:p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Название, автор (при наличии) диагностической методики.</w:t>
            </w:r>
          </w:p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9F0107" w:rsidRPr="00CB0206" w:rsidTr="009F0107">
        <w:trPr>
          <w:trHeight w:val="22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107" w:rsidRPr="00CB0206" w:rsidTr="009F0107">
        <w:trPr>
          <w:trHeight w:val="24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107" w:rsidRPr="00CB0206" w:rsidTr="009F0107">
        <w:trPr>
          <w:trHeight w:val="2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107" w:rsidRPr="00CB0206" w:rsidTr="009F0107">
        <w:trPr>
          <w:trHeight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107" w:rsidRPr="00CB0206" w:rsidTr="009F0107">
        <w:trPr>
          <w:trHeight w:val="2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07" w:rsidRPr="00CB0206" w:rsidRDefault="009F0107" w:rsidP="009F01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A47657">
      <w:pPr>
        <w:spacing w:after="0"/>
        <w:jc w:val="both"/>
        <w:rPr>
          <w:rFonts w:ascii="Times New Roman" w:hAnsi="Times New Roman"/>
          <w:szCs w:val="28"/>
        </w:rPr>
      </w:pPr>
    </w:p>
    <w:p w:rsidR="00A8596F" w:rsidRDefault="00A8596F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6A39F0" w:rsidRDefault="00CB0206" w:rsidP="006A3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lastRenderedPageBreak/>
        <w:t>Форма 4</w:t>
      </w:r>
    </w:p>
    <w:p w:rsidR="00CB0206" w:rsidRPr="006A39F0" w:rsidRDefault="00CB0206" w:rsidP="006A39F0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6A39F0">
        <w:rPr>
          <w:b/>
          <w:sz w:val="28"/>
          <w:szCs w:val="28"/>
        </w:rPr>
        <w:t>Предметные результаты обучающихся по итогам мониторингов, проводимых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3828"/>
        <w:gridCol w:w="1701"/>
        <w:gridCol w:w="1701"/>
        <w:gridCol w:w="1701"/>
      </w:tblGrid>
      <w:tr w:rsidR="002433A3" w:rsidRPr="00CB0206" w:rsidTr="002433A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  <w:r>
              <w:rPr>
                <w:rFonts w:ascii="Times New Roman" w:hAnsi="Times New Roman"/>
                <w:bCs/>
              </w:rPr>
              <w:t>/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предметного результата</w:t>
            </w:r>
          </w:p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2433A3" w:rsidRPr="00CB0206" w:rsidTr="002433A3">
        <w:trPr>
          <w:trHeight w:val="24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33A3" w:rsidRPr="00CB0206" w:rsidTr="002433A3">
        <w:trPr>
          <w:trHeight w:val="2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33A3" w:rsidRPr="00CB0206" w:rsidTr="002433A3">
        <w:trPr>
          <w:trHeight w:val="2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33A3" w:rsidRPr="00CB0206" w:rsidTr="002433A3">
        <w:trPr>
          <w:trHeight w:val="34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33A3" w:rsidRPr="00CB0206" w:rsidTr="002433A3">
        <w:trPr>
          <w:trHeight w:val="26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A3" w:rsidRPr="00CB0206" w:rsidRDefault="002433A3" w:rsidP="0024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A39F0">
      <w:pPr>
        <w:spacing w:after="0"/>
        <w:jc w:val="both"/>
        <w:rPr>
          <w:rFonts w:ascii="Times New Roman" w:hAnsi="Times New Roman"/>
        </w:rPr>
      </w:pPr>
    </w:p>
    <w:p w:rsidR="00A8596F" w:rsidRDefault="00A8596F" w:rsidP="002433A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 w:type="page"/>
      </w:r>
    </w:p>
    <w:p w:rsidR="00CB0206" w:rsidRPr="00604984" w:rsidRDefault="00CB0206" w:rsidP="00604984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 w:rsidRPr="00604984">
        <w:rPr>
          <w:b/>
          <w:sz w:val="28"/>
          <w:szCs w:val="28"/>
        </w:rPr>
        <w:t>обучающимися</w:t>
      </w:r>
      <w:proofErr w:type="gramEnd"/>
      <w:r w:rsidRPr="00604984">
        <w:rPr>
          <w:b/>
          <w:sz w:val="28"/>
          <w:szCs w:val="28"/>
        </w:rPr>
        <w:t xml:space="preserve"> образовательных программ </w:t>
      </w:r>
      <w:r w:rsidRPr="00604984">
        <w:rPr>
          <w:b/>
          <w:sz w:val="28"/>
          <w:szCs w:val="28"/>
        </w:rPr>
        <w:br/>
        <w:t>по итогам мониторинга системы образования</w:t>
      </w:r>
    </w:p>
    <w:p w:rsidR="00CB0206" w:rsidRPr="00604984" w:rsidRDefault="00CB0206" w:rsidP="00604984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>Форма 5</w:t>
      </w:r>
    </w:p>
    <w:p w:rsidR="00CB0206" w:rsidRPr="00E1019B" w:rsidRDefault="00CB0206" w:rsidP="00377A5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 xml:space="preserve">2.1.–2.2. </w:t>
      </w:r>
      <w:r w:rsidR="00D72870" w:rsidRPr="00E1019B">
        <w:rPr>
          <w:rFonts w:ascii="Times New Roman" w:hAnsi="Times New Roman"/>
          <w:b/>
          <w:sz w:val="28"/>
          <w:szCs w:val="28"/>
        </w:rPr>
        <w:t xml:space="preserve">Достижение </w:t>
      </w:r>
      <w:proofErr w:type="gramStart"/>
      <w:r w:rsidR="00D72870" w:rsidRPr="00E1019B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D72870" w:rsidRPr="00E1019B">
        <w:rPr>
          <w:rFonts w:ascii="Times New Roman" w:hAnsi="Times New Roman"/>
          <w:b/>
          <w:sz w:val="28"/>
          <w:szCs w:val="28"/>
        </w:rPr>
        <w:t xml:space="preserve"> положительных результатов  освоения образовательных программ по результатам промежуточной или итоговой</w:t>
      </w:r>
      <w:r w:rsidR="00E1019B">
        <w:rPr>
          <w:rFonts w:ascii="Times New Roman" w:hAnsi="Times New Roman"/>
          <w:b/>
          <w:sz w:val="28"/>
          <w:szCs w:val="28"/>
        </w:rPr>
        <w:t xml:space="preserve"> </w:t>
      </w:r>
      <w:r w:rsidR="00377A5F">
        <w:rPr>
          <w:rFonts w:ascii="Times New Roman" w:hAnsi="Times New Roman"/>
          <w:b/>
          <w:sz w:val="28"/>
          <w:szCs w:val="28"/>
        </w:rPr>
        <w:t xml:space="preserve">  (</w:t>
      </w:r>
      <w:r w:rsidR="00E1019B">
        <w:rPr>
          <w:rFonts w:ascii="Times New Roman" w:hAnsi="Times New Roman"/>
          <w:b/>
          <w:sz w:val="28"/>
          <w:szCs w:val="28"/>
        </w:rPr>
        <w:t>итоговой Г</w:t>
      </w:r>
      <w:r w:rsidR="00D72870" w:rsidRPr="00E1019B">
        <w:rPr>
          <w:rFonts w:ascii="Times New Roman" w:hAnsi="Times New Roman"/>
          <w:b/>
          <w:sz w:val="28"/>
          <w:szCs w:val="28"/>
        </w:rPr>
        <w:t>осударственной) аттестации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60"/>
        <w:gridCol w:w="1800"/>
        <w:gridCol w:w="2043"/>
        <w:gridCol w:w="2906"/>
        <w:gridCol w:w="2906"/>
        <w:gridCol w:w="2410"/>
      </w:tblGrid>
      <w:tr w:rsidR="00FB3C63" w:rsidRPr="00CB0206" w:rsidTr="00FB3C6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</w:t>
            </w:r>
          </w:p>
          <w:p w:rsidR="00FB3C63" w:rsidRPr="00CB0206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Результаты </w:t>
            </w:r>
          </w:p>
          <w:p w:rsidR="00FB3C63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аттестации </w:t>
            </w:r>
            <w:proofErr w:type="gramStart"/>
            <w:r w:rsidRPr="00CB0206">
              <w:rPr>
                <w:rFonts w:ascii="Times New Roman" w:eastAsia="Batang" w:hAnsi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/>
              </w:rPr>
              <w:t xml:space="preserve"> </w:t>
            </w:r>
          </w:p>
          <w:p w:rsidR="00FB3C63" w:rsidRPr="00CB0206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>(средний балл)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Наличие </w:t>
            </w:r>
          </w:p>
          <w:p w:rsidR="00FB3C63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>высокобалльных работ</w:t>
            </w:r>
          </w:p>
          <w:p w:rsidR="00FB3C63" w:rsidRPr="00CB0206" w:rsidRDefault="00FB3C63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 (количество)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FB3C63" w:rsidRPr="00CB0206" w:rsidTr="00FB3C63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B3C63" w:rsidRPr="00CB0206" w:rsidTr="00FB3C63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B3C63" w:rsidRPr="00CB0206" w:rsidTr="00FB3C63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FB3C63" w:rsidRPr="00CB0206" w:rsidTr="00FB3C63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FB3C63" w:rsidRPr="00CB0206" w:rsidTr="00FB3C63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3" w:rsidRPr="00CB0206" w:rsidRDefault="00FB3C63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CB0206" w:rsidRPr="00CB0206" w:rsidRDefault="00CB0206" w:rsidP="00604984">
      <w:pPr>
        <w:spacing w:after="0"/>
        <w:rPr>
          <w:rFonts w:ascii="Times New Roman" w:hAnsi="Times New Roman"/>
          <w:szCs w:val="28"/>
        </w:rPr>
      </w:pPr>
    </w:p>
    <w:p w:rsidR="00A8596F" w:rsidRDefault="00A8596F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8596F" w:rsidRDefault="00A8596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CB0206" w:rsidRPr="00E665FF" w:rsidRDefault="00CB0206" w:rsidP="00A8596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lastRenderedPageBreak/>
        <w:t>Форма 6</w:t>
      </w:r>
    </w:p>
    <w:p w:rsidR="00CB0206" w:rsidRPr="00D52124" w:rsidRDefault="00CB0206" w:rsidP="00D52124">
      <w:pPr>
        <w:spacing w:after="120" w:line="240" w:lineRule="auto"/>
        <w:jc w:val="center"/>
        <w:rPr>
          <w:rFonts w:ascii="Times New Roman" w:hAnsi="Times New Roman"/>
        </w:rPr>
      </w:pPr>
      <w:r w:rsidRPr="00E665FF">
        <w:rPr>
          <w:rFonts w:ascii="Times New Roman" w:hAnsi="Times New Roman"/>
          <w:b/>
          <w:sz w:val="28"/>
          <w:szCs w:val="28"/>
        </w:rPr>
        <w:t xml:space="preserve">2.3. </w:t>
      </w:r>
      <w:r w:rsidR="00882040" w:rsidRPr="00A022FA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="00882040" w:rsidRPr="00A022F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82040" w:rsidRPr="00A022FA">
        <w:rPr>
          <w:rFonts w:ascii="Times New Roman" w:hAnsi="Times New Roman"/>
          <w:b/>
          <w:sz w:val="28"/>
          <w:szCs w:val="28"/>
        </w:rPr>
        <w:t xml:space="preserve"> во внеурочной деятельности совместно с концертмейстером на уровне образовательной организации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7522"/>
      </w:tblGrid>
      <w:tr w:rsidR="00A022FA" w:rsidRPr="00CB0206" w:rsidTr="00D52124">
        <w:trPr>
          <w:trHeight w:val="9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022FA" w:rsidRPr="00CB0206" w:rsidRDefault="00A022FA" w:rsidP="00A022FA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  <w:p w:rsidR="00A022FA" w:rsidRPr="00CB0206" w:rsidRDefault="00A022FA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  <w:p w:rsidR="00A022FA" w:rsidRPr="00CB0206" w:rsidRDefault="00A022FA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A022FA" w:rsidRPr="00CB0206" w:rsidRDefault="00A022FA" w:rsidP="00E665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022FA" w:rsidRPr="00CB0206" w:rsidRDefault="00A022FA" w:rsidP="00A022FA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периодически</w:t>
            </w:r>
          </w:p>
          <w:p w:rsidR="00A022FA" w:rsidRPr="00CB0206" w:rsidRDefault="00A022FA" w:rsidP="00E66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2FA" w:rsidRDefault="00A022FA" w:rsidP="00D52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систематически</w:t>
            </w:r>
          </w:p>
          <w:p w:rsidR="00A022FA" w:rsidRPr="00CB0206" w:rsidRDefault="00A022FA" w:rsidP="00D5212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</w:t>
            </w:r>
            <w:r w:rsidR="006B40AE">
              <w:rPr>
                <w:rFonts w:ascii="Times New Roman" w:hAnsi="Times New Roman"/>
              </w:rPr>
              <w:t>)</w:t>
            </w:r>
          </w:p>
        </w:tc>
      </w:tr>
      <w:tr w:rsidR="00A022FA" w:rsidRPr="00CB0206" w:rsidTr="00A022F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22FA" w:rsidRPr="00CB0206" w:rsidTr="00A022F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FA" w:rsidRPr="00CB0206" w:rsidRDefault="00A022FA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A022F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A022F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A022F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D52124" w:rsidRDefault="00D52124" w:rsidP="00E665F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E665F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E665FF">
        <w:rPr>
          <w:rFonts w:ascii="Times New Roman" w:hAnsi="Times New Roman"/>
        </w:rPr>
        <w:t>_________</w:t>
      </w:r>
    </w:p>
    <w:p w:rsidR="00CB0206" w:rsidRPr="00CB0206" w:rsidRDefault="00CB0206" w:rsidP="00E665F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5FF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7755C2" w:rsidRDefault="00CB0206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lastRenderedPageBreak/>
        <w:t>Форма 7</w:t>
      </w:r>
    </w:p>
    <w:p w:rsidR="006B40AE" w:rsidRPr="00D52124" w:rsidRDefault="00CB0206" w:rsidP="00D52124">
      <w:pPr>
        <w:spacing w:after="120" w:line="240" w:lineRule="auto"/>
        <w:rPr>
          <w:rFonts w:ascii="Times New Roman" w:hAnsi="Times New Roman"/>
        </w:rPr>
      </w:pPr>
      <w:r w:rsidRPr="007755C2">
        <w:rPr>
          <w:rFonts w:ascii="Times New Roman" w:hAnsi="Times New Roman"/>
          <w:b/>
          <w:sz w:val="28"/>
          <w:szCs w:val="28"/>
        </w:rPr>
        <w:t>2.4.</w:t>
      </w:r>
      <w:r w:rsidR="00882040" w:rsidRPr="00882040">
        <w:rPr>
          <w:rFonts w:ascii="Times New Roman" w:hAnsi="Times New Roman"/>
        </w:rPr>
        <w:t xml:space="preserve"> </w:t>
      </w:r>
      <w:r w:rsidR="006B40AE" w:rsidRPr="00A022FA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="006B40AE" w:rsidRPr="00A022F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6B40AE" w:rsidRPr="00A022FA">
        <w:rPr>
          <w:rFonts w:ascii="Times New Roman" w:hAnsi="Times New Roman"/>
          <w:b/>
          <w:sz w:val="28"/>
          <w:szCs w:val="28"/>
        </w:rPr>
        <w:t xml:space="preserve"> во внеурочной деятельности совместно с концертмейстером на </w:t>
      </w:r>
      <w:r w:rsidR="006B40AE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6B40AE" w:rsidRPr="00A022FA">
        <w:rPr>
          <w:rFonts w:ascii="Times New Roman" w:hAnsi="Times New Roman"/>
          <w:b/>
          <w:sz w:val="28"/>
          <w:szCs w:val="28"/>
        </w:rPr>
        <w:t xml:space="preserve">уровне 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7522"/>
      </w:tblGrid>
      <w:tr w:rsidR="006B40AE" w:rsidRPr="00CB0206" w:rsidTr="00D52124">
        <w:trPr>
          <w:trHeight w:val="11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периодически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Default="006B40AE" w:rsidP="00D52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систематически</w:t>
            </w:r>
          </w:p>
          <w:p w:rsidR="006B40AE" w:rsidRPr="00CB0206" w:rsidRDefault="006B40AE" w:rsidP="00D5212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B40AE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40AE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D52124" w:rsidRDefault="00D52124" w:rsidP="007755C2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7755C2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7755C2">
        <w:rPr>
          <w:rFonts w:ascii="Times New Roman" w:hAnsi="Times New Roman"/>
        </w:rPr>
        <w:t>_________</w:t>
      </w:r>
    </w:p>
    <w:p w:rsidR="00CB0206" w:rsidRPr="00CB0206" w:rsidRDefault="00CB0206" w:rsidP="007755C2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55C2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9D2C3B" w:rsidRDefault="00CB0206" w:rsidP="009D2C3B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lastRenderedPageBreak/>
        <w:t>Форма 8</w:t>
      </w:r>
    </w:p>
    <w:p w:rsidR="006B40AE" w:rsidRPr="00D52124" w:rsidRDefault="00F958C2" w:rsidP="00D5212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="006B40AE" w:rsidRPr="00A022FA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="006B40AE" w:rsidRPr="00A022F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6B40AE" w:rsidRPr="00A022FA">
        <w:rPr>
          <w:rFonts w:ascii="Times New Roman" w:hAnsi="Times New Roman"/>
          <w:b/>
          <w:sz w:val="28"/>
          <w:szCs w:val="28"/>
        </w:rPr>
        <w:t xml:space="preserve"> во внеурочной деятельности совместно с концертмейстером на </w:t>
      </w:r>
      <w:r w:rsidR="006B40AE">
        <w:rPr>
          <w:rFonts w:ascii="Times New Roman" w:hAnsi="Times New Roman"/>
          <w:b/>
          <w:sz w:val="28"/>
          <w:szCs w:val="28"/>
        </w:rPr>
        <w:t xml:space="preserve">региональном </w:t>
      </w:r>
      <w:r w:rsidR="006B40AE" w:rsidRPr="00A022FA">
        <w:rPr>
          <w:rFonts w:ascii="Times New Roman" w:hAnsi="Times New Roman"/>
          <w:b/>
          <w:sz w:val="28"/>
          <w:szCs w:val="28"/>
        </w:rPr>
        <w:t xml:space="preserve">уровне 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7522"/>
      </w:tblGrid>
      <w:tr w:rsidR="006B40AE" w:rsidRPr="00CB0206" w:rsidTr="00D52124">
        <w:trPr>
          <w:trHeight w:val="1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/ курс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периодически</w:t>
            </w:r>
          </w:p>
          <w:p w:rsidR="006B40AE" w:rsidRPr="00CB0206" w:rsidRDefault="006B40AE" w:rsidP="008C1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Default="006B40AE" w:rsidP="00D52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систематически</w:t>
            </w:r>
          </w:p>
          <w:p w:rsidR="006B40AE" w:rsidRPr="00CB0206" w:rsidRDefault="006B40AE" w:rsidP="00D5212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B40AE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40AE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AE" w:rsidRPr="00CB0206" w:rsidRDefault="006B40AE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567BC" w:rsidRPr="00CB0206" w:rsidTr="008C1425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C" w:rsidRPr="00CB0206" w:rsidRDefault="003567BC" w:rsidP="008C142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D52124" w:rsidRDefault="00D52124" w:rsidP="009D2C3B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9D2C3B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D2C3B">
        <w:rPr>
          <w:rFonts w:ascii="Times New Roman" w:hAnsi="Times New Roman"/>
        </w:rPr>
        <w:t>_________</w:t>
      </w:r>
    </w:p>
    <w:p w:rsidR="00CB0206" w:rsidRPr="00CB0206" w:rsidRDefault="00CB0206" w:rsidP="009D2C3B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C3B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br w:type="page"/>
      </w:r>
    </w:p>
    <w:p w:rsidR="00CB0206" w:rsidRPr="001A5E4C" w:rsidRDefault="00CB0206" w:rsidP="001A5E4C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1A5E4C">
        <w:rPr>
          <w:b/>
          <w:sz w:val="28"/>
          <w:szCs w:val="28"/>
        </w:rPr>
        <w:br/>
        <w:t>физкультурно-спортивной деятельности</w:t>
      </w:r>
    </w:p>
    <w:p w:rsidR="001A5E4C" w:rsidRDefault="001A5E4C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0206" w:rsidRPr="001A5E4C" w:rsidRDefault="00CB0206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CB0206" w:rsidRPr="006B40AE" w:rsidRDefault="009A1633" w:rsidP="00D52124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>Результативность деятельности концертмейстера  по развитию  творческих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CB0206" w:rsidRPr="001A5E4C" w:rsidTr="001A5E4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F77B1F" w:rsidRDefault="00CB0206" w:rsidP="001A5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B1F">
              <w:rPr>
                <w:rFonts w:ascii="Times New Roman" w:hAnsi="Times New Roman"/>
                <w:sz w:val="28"/>
                <w:szCs w:val="28"/>
              </w:rPr>
              <w:t xml:space="preserve">Констатирующий уровень </w:t>
            </w:r>
          </w:p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7B1F">
              <w:rPr>
                <w:rFonts w:ascii="Times New Roman" w:hAnsi="Times New Roman"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F77B1F" w:rsidRDefault="00CB0206" w:rsidP="001A5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B1F">
              <w:rPr>
                <w:rFonts w:ascii="Times New Roman" w:hAnsi="Times New Roman"/>
                <w:sz w:val="28"/>
                <w:szCs w:val="28"/>
              </w:rPr>
              <w:t xml:space="preserve">Планово-прогностический уровень </w:t>
            </w:r>
          </w:p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F77B1F">
              <w:rPr>
                <w:rFonts w:ascii="Times New Roman" w:hAnsi="Times New Roman"/>
                <w:i/>
                <w:sz w:val="28"/>
                <w:szCs w:val="28"/>
              </w:rPr>
              <w:t>(Программа работы</w:t>
            </w:r>
            <w:r w:rsidRPr="001A5E4C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CB0206" w:rsidRPr="00CB0206" w:rsidTr="001A5E4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A5E4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CB0206" w:rsidRPr="00CB0206" w:rsidRDefault="00CB0206" w:rsidP="001A5E4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 w:rsidR="006B40AE">
              <w:rPr>
                <w:rFonts w:ascii="Times New Roman" w:hAnsi="Times New Roman"/>
              </w:rPr>
              <w:t>/ курс</w:t>
            </w:r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  <w:szCs w:val="28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Перечень пров</w:t>
            </w:r>
            <w:r w:rsidR="009A1633">
              <w:rPr>
                <w:rFonts w:ascii="Times New Roman" w:hAnsi="Times New Roman"/>
              </w:rPr>
              <w:t xml:space="preserve">еденных мероприятий по развитию способностей </w:t>
            </w:r>
            <w:r w:rsidRPr="00CB0206">
              <w:rPr>
                <w:rFonts w:ascii="Times New Roman" w:hAnsi="Times New Roman"/>
              </w:rPr>
              <w:t xml:space="preserve"> (выходные данные проведённых мероприятий со ссылкой </w:t>
            </w:r>
            <w:proofErr w:type="gramEnd"/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 w:rsidR="006B40AE">
              <w:rPr>
                <w:rFonts w:ascii="Times New Roman" w:hAnsi="Times New Roman"/>
              </w:rPr>
              <w:t>/ курс</w:t>
            </w:r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Период работы (в рамках межаттестационного периода):</w:t>
            </w:r>
          </w:p>
          <w:p w:rsidR="00CB0206" w:rsidRPr="00CB0206" w:rsidRDefault="009A1633" w:rsidP="001A5E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программы по развитию</w:t>
            </w:r>
            <w:r w:rsidR="00CB0206" w:rsidRPr="00CB0206">
              <w:rPr>
                <w:rFonts w:ascii="Times New Roman" w:hAnsi="Times New Roman"/>
              </w:rPr>
              <w:t xml:space="preserve"> способностей (выходные данные программы со ссылкой на интернет-ресурс):</w:t>
            </w:r>
          </w:p>
          <w:p w:rsidR="00CB0206" w:rsidRPr="00CB0206" w:rsidRDefault="009A1633" w:rsidP="001A5E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Развиваемые</w:t>
            </w:r>
            <w:r w:rsidR="00CB0206" w:rsidRPr="00CB0206">
              <w:rPr>
                <w:rFonts w:ascii="Times New Roman" w:hAnsi="Times New Roman"/>
              </w:rPr>
              <w:t xml:space="preserve"> способности: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Наименование педагогических методик, автор (ы): 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 результативности: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</w:t>
            </w:r>
            <w:r w:rsidR="00455CD8">
              <w:rPr>
                <w:rFonts w:ascii="Times New Roman" w:hAnsi="Times New Roman"/>
              </w:rPr>
              <w:t xml:space="preserve"> и итоговой</w:t>
            </w:r>
            <w:r w:rsidRPr="00CB0206">
              <w:rPr>
                <w:rFonts w:ascii="Times New Roman" w:hAnsi="Times New Roman"/>
              </w:rPr>
              <w:t xml:space="preserve"> диагностики:</w:t>
            </w:r>
          </w:p>
        </w:tc>
      </w:tr>
    </w:tbl>
    <w:p w:rsidR="00CB0206" w:rsidRPr="00CB0206" w:rsidRDefault="00CB0206" w:rsidP="001A5E4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1A5E4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1A5E4C">
        <w:rPr>
          <w:rFonts w:ascii="Times New Roman" w:hAnsi="Times New Roman"/>
        </w:rPr>
        <w:t>_________</w:t>
      </w:r>
    </w:p>
    <w:p w:rsidR="00CB0206" w:rsidRPr="00CB0206" w:rsidRDefault="00CB0206" w:rsidP="001A5E4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E4C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6352AD" w:rsidRDefault="00CB0206" w:rsidP="006352AD">
      <w:pPr>
        <w:pageBreakBefore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352AD">
        <w:rPr>
          <w:rFonts w:ascii="Times New Roman" w:hAnsi="Times New Roman"/>
          <w:b/>
          <w:sz w:val="28"/>
          <w:szCs w:val="28"/>
        </w:rPr>
        <w:lastRenderedPageBreak/>
        <w:t>Форма 10</w:t>
      </w:r>
    </w:p>
    <w:p w:rsidR="00C41666" w:rsidRPr="00D52124" w:rsidRDefault="00B9774A" w:rsidP="00D52124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6B40AE">
        <w:rPr>
          <w:rFonts w:eastAsia="Batang"/>
          <w:b/>
          <w:sz w:val="28"/>
          <w:szCs w:val="28"/>
        </w:rPr>
        <w:t>Наличие переложений нотного текста</w:t>
      </w:r>
      <w:r w:rsidRPr="006B40AE">
        <w:rPr>
          <w:b/>
          <w:sz w:val="28"/>
          <w:szCs w:val="28"/>
        </w:rPr>
        <w:t>, выполненных для обеспечения учебного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CB0206" w:rsidRPr="006352AD" w:rsidTr="006352A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D52124" w:rsidRDefault="00C41666" w:rsidP="00D5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124">
              <w:rPr>
                <w:rFonts w:ascii="Times New Roman" w:hAnsi="Times New Roman"/>
                <w:sz w:val="28"/>
                <w:szCs w:val="28"/>
              </w:rPr>
              <w:t>Н</w:t>
            </w:r>
            <w:r w:rsidR="00B9774A" w:rsidRPr="00D52124">
              <w:rPr>
                <w:rFonts w:ascii="Times New Roman" w:hAnsi="Times New Roman"/>
                <w:sz w:val="28"/>
                <w:szCs w:val="28"/>
              </w:rPr>
              <w:t xml:space="preserve">аличие </w:t>
            </w:r>
            <w:r w:rsidR="00B9774A" w:rsidRPr="00D52124">
              <w:rPr>
                <w:rFonts w:ascii="Times New Roman" w:eastAsia="Batang" w:hAnsi="Times New Roman"/>
                <w:sz w:val="28"/>
                <w:szCs w:val="28"/>
              </w:rPr>
              <w:t>переложений</w:t>
            </w:r>
            <w:r w:rsidR="00B9774A" w:rsidRPr="00D52124">
              <w:rPr>
                <w:rFonts w:ascii="Times New Roman" w:hAnsi="Times New Roman"/>
                <w:sz w:val="28"/>
                <w:szCs w:val="28"/>
              </w:rPr>
              <w:t xml:space="preserve"> с внутренним рецензированием</w:t>
            </w:r>
            <w:r w:rsidRPr="00D52124">
              <w:rPr>
                <w:rFonts w:ascii="Times New Roman" w:hAnsi="Times New Roman"/>
                <w:sz w:val="28"/>
                <w:szCs w:val="28"/>
              </w:rPr>
              <w:t xml:space="preserve"> (с указанием рецензента)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63" w:rsidRDefault="00C41666" w:rsidP="00D5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124">
              <w:rPr>
                <w:rFonts w:ascii="Times New Roman" w:hAnsi="Times New Roman"/>
                <w:sz w:val="28"/>
                <w:szCs w:val="28"/>
              </w:rPr>
              <w:t>Н</w:t>
            </w:r>
            <w:r w:rsidR="00B9774A" w:rsidRPr="00D52124">
              <w:rPr>
                <w:rFonts w:ascii="Times New Roman" w:hAnsi="Times New Roman"/>
                <w:sz w:val="28"/>
                <w:szCs w:val="28"/>
              </w:rPr>
              <w:t xml:space="preserve">аличие </w:t>
            </w:r>
            <w:r w:rsidR="00B9774A" w:rsidRPr="00D52124">
              <w:rPr>
                <w:rFonts w:ascii="Times New Roman" w:eastAsia="Batang" w:hAnsi="Times New Roman"/>
                <w:sz w:val="28"/>
                <w:szCs w:val="28"/>
              </w:rPr>
              <w:t>переложений</w:t>
            </w:r>
            <w:r w:rsidR="00B9774A" w:rsidRPr="00D52124">
              <w:rPr>
                <w:rFonts w:ascii="Times New Roman" w:hAnsi="Times New Roman"/>
                <w:sz w:val="28"/>
                <w:szCs w:val="28"/>
              </w:rPr>
              <w:t xml:space="preserve"> с внешним рецензированием</w:t>
            </w:r>
            <w:r w:rsidRPr="00D5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206" w:rsidRPr="00D52124" w:rsidRDefault="00C41666" w:rsidP="00D5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124">
              <w:rPr>
                <w:rFonts w:ascii="Times New Roman" w:hAnsi="Times New Roman"/>
                <w:sz w:val="28"/>
                <w:szCs w:val="28"/>
              </w:rPr>
              <w:t>(</w:t>
            </w:r>
            <w:r w:rsidR="00B9774A" w:rsidRPr="00D52124">
              <w:rPr>
                <w:rFonts w:ascii="Times New Roman" w:hAnsi="Times New Roman"/>
                <w:sz w:val="28"/>
                <w:szCs w:val="28"/>
              </w:rPr>
              <w:t>с указанием рецензента и организации)</w:t>
            </w:r>
          </w:p>
        </w:tc>
      </w:tr>
      <w:tr w:rsidR="00CB0206" w:rsidRPr="00CB0206" w:rsidTr="003567BC">
        <w:trPr>
          <w:trHeight w:val="281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2B3A18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352AD">
        <w:rPr>
          <w:rFonts w:ascii="Times New Roman" w:hAnsi="Times New Roman"/>
        </w:rPr>
        <w:t>_________</w:t>
      </w:r>
    </w:p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2AD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9D1215" w:rsidRDefault="004C446D" w:rsidP="009D12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</w:t>
      </w:r>
      <w:r w:rsidR="00CB0206" w:rsidRPr="009D1215">
        <w:rPr>
          <w:rFonts w:ascii="Times New Roman" w:hAnsi="Times New Roman"/>
          <w:b/>
          <w:sz w:val="28"/>
          <w:szCs w:val="28"/>
        </w:rPr>
        <w:t xml:space="preserve">орма 11 </w:t>
      </w:r>
    </w:p>
    <w:p w:rsidR="00CB0206" w:rsidRPr="009D1215" w:rsidRDefault="00635E7E" w:rsidP="00635E7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3.3.–3.5. Наличие публичных выступлений в качестве концертмейстера</w:t>
      </w:r>
      <w:r w:rsidR="006A4DA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влияющих на выявление творческих способностей обучающихся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1985"/>
      </w:tblGrid>
      <w:tr w:rsidR="00CB0206" w:rsidRPr="00CB0206" w:rsidTr="009D1215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 w:rsidR="00562288">
              <w:rPr>
                <w:rFonts w:ascii="Times New Roman" w:hAnsi="Times New Roman"/>
              </w:rPr>
              <w:t>/ курс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</w:rPr>
              <w:t xml:space="preserve">Наименование мероприятия.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  <w:p w:rsidR="00CB0206" w:rsidRPr="00CB0206" w:rsidRDefault="00CB0206" w:rsidP="00FB3C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F77B1F">
              <w:rPr>
                <w:rFonts w:ascii="Times New Roman" w:hAnsi="Times New Roman"/>
              </w:rPr>
              <w:t>муниципальный, региональный, всероссийский/международный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принявших участие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победителей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CB0206" w:rsidRPr="00CB0206" w:rsidTr="00FB3C63">
        <w:trPr>
          <w:trHeight w:val="3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rPr>
          <w:trHeight w:val="2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rPr>
          <w:trHeight w:val="26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rPr>
          <w:trHeight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rPr>
          <w:trHeight w:val="2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9D1215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</w:t>
      </w: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eastAsia="Times New Roman" w:hAnsi="Times New Roman"/>
          <w:sz w:val="24"/>
          <w:lang w:eastAsia="ar-SA"/>
        </w:rPr>
      </w:pPr>
      <w:r>
        <w:br w:type="page"/>
      </w:r>
    </w:p>
    <w:p w:rsidR="00CB0206" w:rsidRPr="00B501AE" w:rsidRDefault="00CB0206" w:rsidP="00B501AE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CB0206" w:rsidRPr="00B501AE" w:rsidRDefault="00CB0206" w:rsidP="00B501AE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CB0206" w:rsidRPr="00B501AE" w:rsidRDefault="00CB0206" w:rsidP="00B501AE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  <w:r w:rsidR="00562288">
        <w:rPr>
          <w:b/>
          <w:sz w:val="28"/>
          <w:szCs w:val="28"/>
        </w:rPr>
        <w:t>, авторских методик по развитию концертмейстерского мастерства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CB0206" w:rsidRPr="00CB0206" w:rsidTr="00B501A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  <w:r w:rsidR="00562288">
              <w:rPr>
                <w:rFonts w:ascii="Times New Roman" w:hAnsi="Times New Roman"/>
                <w:bCs/>
              </w:rPr>
              <w:t>/ курс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Показатели, 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которым</w:t>
            </w:r>
            <w:proofErr w:type="gramEnd"/>
            <w:r w:rsidRPr="00CB0206">
              <w:rPr>
                <w:rFonts w:ascii="Times New Roman" w:hAnsi="Times New Roman"/>
                <w:bCs/>
              </w:rPr>
              <w:t xml:space="preserve"> отслеживалась эффекти</w:t>
            </w:r>
            <w:r w:rsidR="00562288">
              <w:rPr>
                <w:rFonts w:ascii="Times New Roman" w:hAnsi="Times New Roman"/>
                <w:bCs/>
              </w:rPr>
              <w:t>вность применения образовательных</w:t>
            </w:r>
            <w:r w:rsidRPr="00CB0206">
              <w:rPr>
                <w:rFonts w:ascii="Times New Roman" w:hAnsi="Times New Roman"/>
                <w:bCs/>
              </w:rPr>
              <w:t xml:space="preserve">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диагностики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CB0206">
              <w:rPr>
                <w:rFonts w:ascii="Times New Roman" w:hAnsi="Times New Roman"/>
                <w:bCs/>
              </w:rPr>
              <w:t>(стартовой</w:t>
            </w:r>
            <w:proofErr w:type="gramEnd"/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88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Выходные данные </w:t>
            </w:r>
          </w:p>
          <w:p w:rsidR="00CB0206" w:rsidRPr="00CB0206" w:rsidRDefault="00562288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  <w:r w:rsidR="00CB0206" w:rsidRPr="00CB0206">
              <w:rPr>
                <w:rFonts w:ascii="Times New Roman" w:hAnsi="Times New Roman"/>
              </w:rPr>
              <w:t xml:space="preserve"> ссылкой на интернет-ресурс</w:t>
            </w:r>
          </w:p>
        </w:tc>
      </w:tr>
      <w:tr w:rsidR="00CB0206" w:rsidRPr="00CB0206" w:rsidTr="00FB3C63">
        <w:trPr>
          <w:trHeight w:val="2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6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8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A8596F" w:rsidRDefault="00A8596F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Cs w:val="24"/>
        </w:rPr>
        <w:br w:type="page"/>
      </w:r>
    </w:p>
    <w:p w:rsidR="00CB0206" w:rsidRPr="006D281C" w:rsidRDefault="00CB0206" w:rsidP="006D281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CB0206" w:rsidRPr="006D281C" w:rsidRDefault="00BB109A" w:rsidP="006D281C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высокого уровня концертмейстерского мастерства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4233"/>
        <w:gridCol w:w="3669"/>
        <w:gridCol w:w="3386"/>
        <w:gridCol w:w="2159"/>
      </w:tblGrid>
      <w:tr w:rsidR="000A6E07" w:rsidRPr="00CB0206" w:rsidTr="00D52124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</w:rPr>
              <w:t xml:space="preserve">Наименование мероприятия.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  <w:p w:rsidR="000A6E07" w:rsidRPr="00CB0206" w:rsidRDefault="000A6E07" w:rsidP="00FB3C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Pr="00CB0206">
              <w:rPr>
                <w:rFonts w:ascii="Times New Roman" w:hAnsi="Times New Roman"/>
              </w:rPr>
              <w:t xml:space="preserve">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  <w:r>
              <w:rPr>
                <w:rFonts w:ascii="Times New Roman" w:hAnsi="Times New Roman"/>
              </w:rPr>
              <w:t xml:space="preserve"> на уроне</w:t>
            </w:r>
          </w:p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мероприятиях, отражающих творческие связи с другими образовательными организациями и учреждениями культуры.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0A6E07" w:rsidRPr="00CB0206" w:rsidRDefault="000A6E07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0A6E07" w:rsidRPr="00CB0206" w:rsidTr="00FB3C63">
        <w:trPr>
          <w:trHeight w:val="39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6E07" w:rsidRPr="00CB0206" w:rsidTr="00FB3C63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6E07" w:rsidRPr="00CB0206" w:rsidTr="00FB3C63">
        <w:trPr>
          <w:trHeight w:val="2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6E07" w:rsidRPr="00CB0206" w:rsidTr="00FB3C63">
        <w:trPr>
          <w:trHeight w:val="2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6E07" w:rsidRPr="00CB0206" w:rsidTr="00FB3C63">
        <w:trPr>
          <w:trHeight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7" w:rsidRPr="00CB0206" w:rsidRDefault="000A6E07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6D281C">
      <w:pPr>
        <w:spacing w:after="0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6D281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D281C">
        <w:rPr>
          <w:rFonts w:ascii="Times New Roman" w:hAnsi="Times New Roman"/>
        </w:rPr>
        <w:t>_________</w:t>
      </w:r>
    </w:p>
    <w:p w:rsidR="00CB0206" w:rsidRPr="00CB0206" w:rsidRDefault="00CB0206" w:rsidP="006D281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81C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9859FD" w:rsidRDefault="00CB0206" w:rsidP="009859F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859FD">
        <w:rPr>
          <w:rFonts w:ascii="Times New Roman" w:hAnsi="Times New Roman"/>
          <w:b/>
          <w:sz w:val="28"/>
          <w:szCs w:val="28"/>
        </w:rPr>
        <w:lastRenderedPageBreak/>
        <w:t>Форма 14</w:t>
      </w:r>
    </w:p>
    <w:p w:rsidR="00CB0206" w:rsidRPr="009859FD" w:rsidRDefault="00CB0206" w:rsidP="009859FD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  <w:r w:rsidR="00F77B1F">
        <w:rPr>
          <w:b/>
          <w:sz w:val="28"/>
          <w:szCs w:val="28"/>
        </w:rPr>
        <w:t>, в том числе работа в жюри конкурсов, фестивалей, экспертных комиссиях, аттестационных комиссиях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CB0206" w:rsidRPr="00CB0206" w:rsidTr="009859FD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</w:r>
            <w:r w:rsidRPr="009859FD">
              <w:rPr>
                <w:rFonts w:ascii="Times New Roman" w:hAnsi="Times New Roman"/>
              </w:rPr>
              <w:t>(на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  <w:r w:rsidRPr="00B82B29">
              <w:rPr>
                <w:rFonts w:ascii="Times New Roman" w:hAnsi="Times New Roman"/>
              </w:rPr>
              <w:t>уровне образовательной организации, муниципальном уровне</w:t>
            </w:r>
            <w:r w:rsidR="00B82B29">
              <w:rPr>
                <w:rFonts w:ascii="Times New Roman" w:hAnsi="Times New Roman"/>
              </w:rPr>
              <w:t>)</w:t>
            </w:r>
            <w:r w:rsidRPr="00B82B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F77B1F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  <w:r w:rsidR="00B82B29">
              <w:rPr>
                <w:rFonts w:ascii="Times New Roman" w:hAnsi="Times New Roman"/>
              </w:rPr>
              <w:t>(н</w:t>
            </w:r>
            <w:r w:rsidRPr="00B82B29">
              <w:rPr>
                <w:rFonts w:ascii="Times New Roman" w:hAnsi="Times New Roman"/>
              </w:rPr>
              <w:t>а региональном, всероссийском</w:t>
            </w:r>
            <w:r w:rsidR="00B82B29">
              <w:rPr>
                <w:rFonts w:ascii="Times New Roman" w:hAnsi="Times New Roman"/>
              </w:rPr>
              <w:t>/ международном</w:t>
            </w:r>
            <w:r w:rsidRPr="00B82B29">
              <w:rPr>
                <w:rFonts w:ascii="Times New Roman" w:hAnsi="Times New Roman"/>
              </w:rPr>
              <w:t xml:space="preserve"> уровне)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F77B1F" w:rsidP="00F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F77B1F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Виды выполненных работ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/ </w:t>
            </w:r>
            <w:r w:rsidR="00CB0206"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данные документа со ссылкой 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ind w:firstLine="542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859FD">
        <w:rPr>
          <w:rFonts w:ascii="Times New Roman" w:hAnsi="Times New Roman"/>
        </w:rPr>
        <w:t>_________</w:t>
      </w:r>
    </w:p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9FD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CB0206" w:rsidRDefault="00CB0206" w:rsidP="00F66C56">
      <w:pPr>
        <w:rPr>
          <w:rFonts w:ascii="Times New Roman" w:hAnsi="Times New Roman"/>
        </w:rPr>
      </w:pPr>
    </w:p>
    <w:p w:rsidR="00CB0206" w:rsidRPr="00F66C56" w:rsidRDefault="00CB0206" w:rsidP="00F66C5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t>Форма 15</w:t>
      </w:r>
    </w:p>
    <w:p w:rsidR="00CB0206" w:rsidRPr="00F66C56" w:rsidRDefault="002525F5" w:rsidP="00F66C56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>
        <w:rPr>
          <w:b/>
          <w:sz w:val="28"/>
          <w:szCs w:val="28"/>
        </w:rPr>
        <w:t>Информация о наличии различных видов концертмейстерской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CB0206" w:rsidRPr="00CB0206" w:rsidTr="00F66C56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Выходные данные документов 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 видам</w:t>
            </w:r>
            <w:r w:rsidR="005C4B27">
              <w:rPr>
                <w:rFonts w:ascii="Times New Roman" w:hAnsi="Times New Roman"/>
              </w:rPr>
              <w:t xml:space="preserve"> концертмейстерской</w:t>
            </w:r>
            <w:r w:rsidRPr="00CB0206">
              <w:rPr>
                <w:rFonts w:ascii="Times New Roman" w:hAnsi="Times New Roman"/>
              </w:rPr>
              <w:t xml:space="preserve"> деятельности со ссылкой на интернет-ресурс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F66C56" w:rsidRDefault="002525F5" w:rsidP="00FB3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E7643">
              <w:rPr>
                <w:rFonts w:ascii="Times New Roman" w:hAnsi="Times New Roman"/>
                <w:i/>
              </w:rPr>
              <w:t>Представлен один вид концертмейстерской деятельности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7E7643" w:rsidRDefault="002525F5" w:rsidP="00FB3C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E7643">
              <w:rPr>
                <w:rFonts w:ascii="Times New Roman" w:hAnsi="Times New Roman"/>
                <w:i/>
              </w:rPr>
              <w:t xml:space="preserve">Представлено </w:t>
            </w:r>
            <w:proofErr w:type="gramStart"/>
            <w:r w:rsidRPr="007E7643">
              <w:rPr>
                <w:rFonts w:ascii="Times New Roman" w:hAnsi="Times New Roman"/>
                <w:i/>
              </w:rPr>
              <w:t>два и более видов</w:t>
            </w:r>
            <w:proofErr w:type="gramEnd"/>
            <w:r w:rsidRPr="007E7643">
              <w:rPr>
                <w:rFonts w:ascii="Times New Roman" w:hAnsi="Times New Roman"/>
                <w:i/>
              </w:rPr>
              <w:t xml:space="preserve"> концертмейстерской деятельности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206" w:rsidRPr="00CB0206" w:rsidTr="00FB3C63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F66C56">
      <w:pPr>
        <w:spacing w:after="0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F66C56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F66C56">
        <w:rPr>
          <w:rFonts w:ascii="Times New Roman" w:hAnsi="Times New Roman"/>
        </w:rPr>
        <w:t>_________</w:t>
      </w:r>
    </w:p>
    <w:p w:rsidR="00CB0206" w:rsidRPr="00CB0206" w:rsidRDefault="00CB0206" w:rsidP="00F66C56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C56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CB0206" w:rsidRPr="004E27A1" w:rsidRDefault="00CB0206" w:rsidP="004E27A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D52124" w:rsidRPr="00D52124" w:rsidRDefault="00CB0206" w:rsidP="00D52124">
      <w:pPr>
        <w:pStyle w:val="a8"/>
        <w:numPr>
          <w:ilvl w:val="1"/>
          <w:numId w:val="1"/>
        </w:numPr>
        <w:spacing w:before="0" w:after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  <w:r w:rsidR="007E7643">
        <w:rPr>
          <w:b/>
          <w:sz w:val="28"/>
          <w:szCs w:val="28"/>
        </w:rPr>
        <w:t xml:space="preserve"> </w:t>
      </w:r>
    </w:p>
    <w:p w:rsidR="00CB0206" w:rsidRPr="004E27A1" w:rsidRDefault="007E7643" w:rsidP="00D52124">
      <w:pPr>
        <w:pStyle w:val="a8"/>
        <w:spacing w:before="0"/>
        <w:ind w:firstLine="0"/>
        <w:jc w:val="center"/>
        <w:rPr>
          <w:b/>
        </w:rPr>
      </w:pPr>
      <w:r>
        <w:rPr>
          <w:b/>
          <w:sz w:val="28"/>
          <w:szCs w:val="28"/>
        </w:rPr>
        <w:t>по профилю концертмейстерской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CB0206" w:rsidRPr="00CB0206" w:rsidTr="004E27A1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206" w:rsidRPr="00CB0206" w:rsidTr="004E27A1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сайте образовательной организации, 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</w:rPr>
              <w:t>в которой работает педагог или в сети интернет</w:t>
            </w:r>
            <w:proofErr w:type="gramEnd"/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  <w:szCs w:val="28"/>
              </w:rPr>
              <w:t>(выходные данные материалов</w:t>
            </w:r>
            <w:proofErr w:type="gramEnd"/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со ссылкой на интернет-ресурс).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E7643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643">
              <w:rPr>
                <w:rFonts w:ascii="Times New Roman" w:hAnsi="Times New Roman"/>
              </w:rPr>
              <w:t xml:space="preserve">В сборниках конференций, </w:t>
            </w:r>
            <w:r w:rsidRPr="007E7643">
              <w:rPr>
                <w:rFonts w:ascii="Times New Roman" w:hAnsi="Times New Roman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опубликованных материалов</w:t>
            </w:r>
            <w:proofErr w:type="gramEnd"/>
          </w:p>
          <w:p w:rsidR="00CB0206" w:rsidRPr="00CB0206" w:rsidRDefault="00CB0206" w:rsidP="00FB3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со ссылкой на интернет-ресурс)</w:t>
            </w: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B3C63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4E27A1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4E27A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4E27A1">
        <w:rPr>
          <w:rFonts w:ascii="Times New Roman" w:hAnsi="Times New Roman"/>
        </w:rPr>
        <w:t>_________</w:t>
      </w:r>
    </w:p>
    <w:p w:rsidR="00CB0206" w:rsidRPr="00CB0206" w:rsidRDefault="00CB0206" w:rsidP="004E27A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7A1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br w:type="page"/>
      </w:r>
    </w:p>
    <w:p w:rsidR="00370988" w:rsidRPr="004F7219" w:rsidRDefault="00CB0206" w:rsidP="00370988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CB0206" w:rsidRPr="00370988" w:rsidRDefault="00CB0206" w:rsidP="00370988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CB0206" w:rsidRPr="00370988" w:rsidRDefault="001F77AA" w:rsidP="00D52124">
      <w:pPr>
        <w:pStyle w:val="a8"/>
        <w:numPr>
          <w:ilvl w:val="1"/>
          <w:numId w:val="1"/>
        </w:numPr>
        <w:spacing w:before="0"/>
        <w:ind w:left="567" w:hanging="425"/>
        <w:jc w:val="center"/>
        <w:rPr>
          <w:rFonts w:eastAsia="Batang"/>
          <w:b/>
          <w:szCs w:val="24"/>
        </w:rPr>
      </w:pPr>
      <w:r>
        <w:rPr>
          <w:b/>
          <w:sz w:val="28"/>
          <w:szCs w:val="28"/>
        </w:rPr>
        <w:t>–5.4</w:t>
      </w:r>
      <w:r w:rsidR="00CB0206" w:rsidRPr="00370988">
        <w:rPr>
          <w:b/>
          <w:sz w:val="28"/>
          <w:szCs w:val="28"/>
        </w:rPr>
        <w:t>. Обобщение и распространение опыта</w:t>
      </w:r>
      <w:r w:rsidR="00CB0206"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2126"/>
        <w:gridCol w:w="2410"/>
      </w:tblGrid>
      <w:tr w:rsidR="00CB0206" w:rsidRPr="00CB0206" w:rsidTr="00D52124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</w:t>
            </w:r>
            <w:r w:rsidR="003C7392">
              <w:rPr>
                <w:rFonts w:eastAsia="Batang"/>
                <w:szCs w:val="24"/>
              </w:rPr>
              <w:t xml:space="preserve">тие в реализации профильных </w:t>
            </w:r>
            <w:r w:rsidRPr="00CB0206">
              <w:rPr>
                <w:rFonts w:eastAsia="Batang"/>
                <w:szCs w:val="24"/>
              </w:rPr>
              <w:t>программ</w:t>
            </w:r>
          </w:p>
        </w:tc>
      </w:tr>
      <w:tr w:rsidR="00CB0206" w:rsidRPr="00CB0206" w:rsidTr="00D52124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  <w:p w:rsidR="001F77AA" w:rsidRPr="004F7219" w:rsidRDefault="001F77AA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или Международный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CB0206" w:rsidRPr="00CB0206" w:rsidTr="00D521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CB0206" w:rsidRPr="00CB0206" w:rsidTr="00D52124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CB0206" w:rsidRPr="00CB0206" w:rsidTr="00D52124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CB0206" w:rsidRPr="00CB0206" w:rsidTr="00D521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</w:t>
            </w:r>
            <w:r w:rsidR="001F77AA">
              <w:t xml:space="preserve"> или международный</w:t>
            </w:r>
            <w:r w:rsidRPr="00CB0206">
              <w:t xml:space="preserve"> уровень).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4F7219" w:rsidRDefault="004F7219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4F7219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 w:rsidR="004F7219">
        <w:rPr>
          <w:rFonts w:ascii="Times New Roman" w:hAnsi="Times New Roman"/>
        </w:rPr>
        <w:t>__________</w:t>
      </w:r>
    </w:p>
    <w:p w:rsidR="001F77AA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</w:t>
      </w:r>
      <w:r w:rsidR="00D52124">
        <w:rPr>
          <w:rFonts w:ascii="Times New Roman" w:hAnsi="Times New Roman"/>
        </w:rPr>
        <w:t>__________________________________________________________________________________________________________________________________</w:t>
      </w:r>
    </w:p>
    <w:p w:rsidR="00FB3C63" w:rsidRDefault="00FB3C63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015B0F" w:rsidRPr="00015B0F" w:rsidRDefault="00015B0F" w:rsidP="00015B0F">
      <w:pPr>
        <w:pBdr>
          <w:bottom w:val="single" w:sz="8" w:space="15" w:color="000000"/>
        </w:pBd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15B0F">
        <w:rPr>
          <w:rFonts w:ascii="Times New Roman" w:hAnsi="Times New Roman"/>
          <w:b/>
          <w:sz w:val="28"/>
          <w:szCs w:val="28"/>
        </w:rPr>
        <w:t>Форма 18</w:t>
      </w:r>
    </w:p>
    <w:p w:rsidR="00015B0F" w:rsidRDefault="00015B0F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1F77AA" w:rsidRDefault="001F77AA" w:rsidP="00D52124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5.5 </w:t>
      </w:r>
      <w:r w:rsidR="007E7643">
        <w:rPr>
          <w:rFonts w:ascii="Times New Roman" w:hAnsi="Times New Roman"/>
          <w:b/>
          <w:sz w:val="28"/>
          <w:szCs w:val="28"/>
        </w:rPr>
        <w:t>Распространение опыта через участие в реализации дополнительных предпрофессиональных программ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04715D" w:rsidRPr="00CB0206" w:rsidTr="00E46EE9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FB3C63" w:rsidP="00FB3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D52124" w:rsidRDefault="007E7643" w:rsidP="00E46EE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2124">
              <w:rPr>
                <w:rFonts w:ascii="Times New Roman" w:hAnsi="Times New Roman"/>
                <w:b/>
                <w:i/>
                <w:sz w:val="28"/>
                <w:szCs w:val="28"/>
              </w:rPr>
              <w:t>Периодическое участие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D52124" w:rsidRDefault="007E7643" w:rsidP="00E46EE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2124">
              <w:rPr>
                <w:rFonts w:ascii="Times New Roman" w:hAnsi="Times New Roman"/>
                <w:b/>
                <w:i/>
                <w:sz w:val="28"/>
                <w:szCs w:val="28"/>
              </w:rPr>
              <w:t>Систематическое участие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4715D" w:rsidRPr="00CB0206" w:rsidTr="00E46EE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5D" w:rsidRPr="00CB0206" w:rsidRDefault="0004715D" w:rsidP="00E46EE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04715D" w:rsidRPr="00CB0206" w:rsidRDefault="0004715D" w:rsidP="0004715D">
      <w:pPr>
        <w:spacing w:after="0"/>
        <w:rPr>
          <w:rFonts w:ascii="Times New Roman" w:hAnsi="Times New Roman"/>
          <w:sz w:val="28"/>
          <w:szCs w:val="28"/>
        </w:rPr>
      </w:pPr>
    </w:p>
    <w:p w:rsidR="0004715D" w:rsidRPr="00CB0206" w:rsidRDefault="0004715D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04715D" w:rsidRDefault="0004715D" w:rsidP="00A8596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D52124" w:rsidRPr="00CB0206" w:rsidRDefault="00D52124" w:rsidP="00A859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A8596F" w:rsidRDefault="00A8596F">
      <w:pPr>
        <w:rPr>
          <w:rFonts w:ascii="Times New Roman" w:hAnsi="Times New Roman"/>
        </w:rPr>
      </w:pPr>
      <w:r>
        <w:br w:type="page"/>
      </w:r>
    </w:p>
    <w:p w:rsidR="00CB0206" w:rsidRPr="006B40AD" w:rsidRDefault="00D01F0E" w:rsidP="006B40AD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</w:t>
      </w:r>
      <w:r w:rsidR="006626FD">
        <w:rPr>
          <w:b/>
          <w:sz w:val="28"/>
          <w:szCs w:val="28"/>
        </w:rPr>
        <w:t>ение образовательно процесса</w:t>
      </w:r>
    </w:p>
    <w:p w:rsidR="006B40AD" w:rsidRDefault="006B40AD" w:rsidP="006B40AD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0206" w:rsidRPr="006B40AD" w:rsidRDefault="006971DF" w:rsidP="006B40AD">
      <w:pPr>
        <w:pStyle w:val="a8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19</w:t>
      </w:r>
    </w:p>
    <w:p w:rsidR="00D3567A" w:rsidRPr="00011C7B" w:rsidRDefault="006971DF" w:rsidP="00011C7B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>
        <w:rPr>
          <w:rFonts w:eastAsia="Batang"/>
          <w:b/>
          <w:sz w:val="28"/>
          <w:szCs w:val="28"/>
        </w:rPr>
        <w:t>Наличие методических работ по</w:t>
      </w:r>
      <w:r w:rsidR="00011C7B">
        <w:rPr>
          <w:rFonts w:eastAsia="Batang"/>
          <w:b/>
          <w:sz w:val="28"/>
          <w:szCs w:val="28"/>
        </w:rPr>
        <w:t xml:space="preserve"> концертмейстерской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5"/>
        <w:gridCol w:w="6802"/>
      </w:tblGrid>
      <w:tr w:rsidR="00D3567A" w:rsidRPr="00CB0206" w:rsidTr="00D52124">
        <w:trPr>
          <w:trHeight w:val="42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D52124" w:rsidRDefault="00D3567A" w:rsidP="00E46E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Наличие работ с внутренним рецензированием</w:t>
            </w:r>
          </w:p>
          <w:p w:rsidR="00D3567A" w:rsidRPr="00637DAA" w:rsidRDefault="00D3567A" w:rsidP="00E46EE9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D52124" w:rsidRDefault="00D3567A" w:rsidP="00D356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Наличие работ с внешним рецензированием</w:t>
            </w:r>
          </w:p>
          <w:p w:rsidR="00D3567A" w:rsidRPr="00637DAA" w:rsidRDefault="00D3567A" w:rsidP="00E46EE9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 xml:space="preserve"> (выходные данные документа со ссылкой на интернет-ресурс)</w:t>
            </w: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567A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7A" w:rsidRPr="00CB0206" w:rsidRDefault="00D3567A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971DF" w:rsidRPr="00CB0206" w:rsidRDefault="006971DF" w:rsidP="006B40AD">
      <w:pPr>
        <w:spacing w:after="0"/>
        <w:jc w:val="both"/>
        <w:rPr>
          <w:rFonts w:ascii="Times New Roman" w:hAnsi="Times New Roman"/>
        </w:rPr>
      </w:pPr>
    </w:p>
    <w:p w:rsidR="00CB0206" w:rsidRPr="00CB0206" w:rsidRDefault="00CB0206" w:rsidP="006B40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B40AD">
        <w:rPr>
          <w:rFonts w:ascii="Times New Roman" w:hAnsi="Times New Roman"/>
        </w:rPr>
        <w:t>_________</w:t>
      </w:r>
    </w:p>
    <w:p w:rsidR="00CB0206" w:rsidRPr="00CB0206" w:rsidRDefault="00CB0206" w:rsidP="006B40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0AD"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155BC3" w:rsidRDefault="006971DF" w:rsidP="006971DF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20</w:t>
      </w:r>
    </w:p>
    <w:p w:rsidR="00CB0206" w:rsidRPr="00155BC3" w:rsidRDefault="006971DF" w:rsidP="00DF6070">
      <w:pPr>
        <w:tabs>
          <w:tab w:val="center" w:pos="2592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Реализация</w:t>
      </w:r>
      <w:r w:rsidR="00014E88">
        <w:rPr>
          <w:rFonts w:ascii="Times New Roman" w:hAnsi="Times New Roman"/>
          <w:b/>
          <w:sz w:val="28"/>
          <w:szCs w:val="28"/>
        </w:rPr>
        <w:t xml:space="preserve"> творческой</w:t>
      </w:r>
      <w:r>
        <w:rPr>
          <w:rFonts w:ascii="Times New Roman" w:hAnsi="Times New Roman"/>
          <w:b/>
          <w:sz w:val="28"/>
          <w:szCs w:val="28"/>
        </w:rPr>
        <w:t xml:space="preserve"> концертной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5"/>
        <w:gridCol w:w="6802"/>
      </w:tblGrid>
      <w:tr w:rsidR="00CB0206" w:rsidRPr="00CB0206" w:rsidTr="00D52124">
        <w:trPr>
          <w:trHeight w:val="42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6971DF" w:rsidP="00155BC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37DAA" w:rsidRDefault="006971DF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Информация представлена об отдельных выступлениях</w:t>
            </w:r>
          </w:p>
          <w:p w:rsidR="00CB0206" w:rsidRPr="00637DAA" w:rsidRDefault="00014E88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(подтверждающие материалы</w:t>
            </w:r>
            <w:r w:rsidR="00CB0206" w:rsidRPr="00637DAA">
              <w:rPr>
                <w:rFonts w:ascii="Times New Roman" w:hAnsi="Times New Roman"/>
              </w:rPr>
              <w:t xml:space="preserve"> со ссылкой на интернет-ресурс)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637DAA" w:rsidRDefault="006971DF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Информация представлена о систематических объёмных концертах</w:t>
            </w:r>
            <w:r w:rsidR="009E3F84" w:rsidRPr="00637DAA">
              <w:rPr>
                <w:rFonts w:ascii="Times New Roman" w:hAnsi="Times New Roman"/>
              </w:rPr>
              <w:t>,</w:t>
            </w:r>
            <w:r w:rsidRPr="00637DAA">
              <w:rPr>
                <w:rFonts w:ascii="Times New Roman" w:hAnsi="Times New Roman"/>
              </w:rPr>
              <w:t xml:space="preserve"> </w:t>
            </w:r>
            <w:r w:rsidR="009E3F84" w:rsidRPr="00637DAA">
              <w:rPr>
                <w:rFonts w:ascii="Times New Roman" w:hAnsi="Times New Roman"/>
              </w:rPr>
              <w:t>аудио/</w:t>
            </w:r>
            <w:proofErr w:type="gramStart"/>
            <w:r w:rsidR="009E3F84" w:rsidRPr="00637DAA">
              <w:rPr>
                <w:rFonts w:ascii="Times New Roman" w:hAnsi="Times New Roman"/>
              </w:rPr>
              <w:t>видео записях</w:t>
            </w:r>
            <w:proofErr w:type="gramEnd"/>
            <w:r w:rsidR="009E3F84" w:rsidRPr="00637DAA">
              <w:rPr>
                <w:rFonts w:ascii="Times New Roman" w:hAnsi="Times New Roman"/>
              </w:rPr>
              <w:t>, отзывах в прессе</w:t>
            </w:r>
          </w:p>
          <w:p w:rsidR="00CB0206" w:rsidRPr="00637DAA" w:rsidRDefault="00014E88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(подтверждающие материалы</w:t>
            </w:r>
            <w:r w:rsidR="00CB0206" w:rsidRPr="00637DAA">
              <w:rPr>
                <w:rFonts w:ascii="Times New Roman" w:hAnsi="Times New Roman"/>
              </w:rPr>
              <w:t xml:space="preserve"> со ссылкой на интернет-ресурс)</w:t>
            </w:r>
          </w:p>
        </w:tc>
      </w:tr>
      <w:tr w:rsidR="00CB0206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D52124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A8596F" w:rsidRDefault="00A859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74E3" w:rsidRPr="00CB0206" w:rsidRDefault="008B74E3" w:rsidP="00942A44">
      <w:pPr>
        <w:rPr>
          <w:rFonts w:ascii="Times New Roman" w:hAnsi="Times New Roman"/>
        </w:rPr>
      </w:pPr>
    </w:p>
    <w:p w:rsidR="00CB0206" w:rsidRPr="00942A44" w:rsidRDefault="006971DF" w:rsidP="00942A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21</w:t>
      </w:r>
    </w:p>
    <w:p w:rsidR="00CB0206" w:rsidRPr="00942A44" w:rsidRDefault="00637DAA" w:rsidP="00942A44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6.3. Развитие творческих связей концертмейстера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804"/>
      </w:tblGrid>
      <w:tr w:rsidR="00CB0206" w:rsidRPr="00CB0206" w:rsidTr="00FB3C63">
        <w:trPr>
          <w:trHeight w:val="6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BE6779" w:rsidP="00D5212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D52124" w:rsidRDefault="00637DAA" w:rsidP="00D52124">
            <w:pPr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С образовательными организациями</w:t>
            </w:r>
          </w:p>
          <w:p w:rsidR="00CB0206" w:rsidRPr="00637DAA" w:rsidRDefault="00CB0206" w:rsidP="00FB3C63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(выходные данные д</w:t>
            </w:r>
            <w:r w:rsidR="00FB3C63">
              <w:rPr>
                <w:rFonts w:ascii="Times New Roman" w:hAnsi="Times New Roman"/>
              </w:rPr>
              <w:t>окумента со ссылкой на интернет-</w:t>
            </w:r>
            <w:r w:rsidRPr="00637DAA">
              <w:rPr>
                <w:rFonts w:ascii="Times New Roman" w:hAnsi="Times New Roman"/>
              </w:rPr>
              <w:t>ресурс)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D52124" w:rsidRDefault="00637DAA" w:rsidP="00D52124">
            <w:pPr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С концертными организациями, представителями творческих союзов, членами общественных организаций</w:t>
            </w:r>
          </w:p>
          <w:p w:rsidR="00CB0206" w:rsidRPr="00637DAA" w:rsidRDefault="00CB0206" w:rsidP="00D52124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</w:tr>
      <w:tr w:rsidR="00CB0206" w:rsidRPr="00CB0206" w:rsidTr="00FB3C63">
        <w:trPr>
          <w:trHeight w:val="3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FB3C6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</w:tc>
      </w:tr>
      <w:tr w:rsidR="00CB0206" w:rsidRPr="00CB0206" w:rsidTr="00FB3C63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942A44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</w:t>
      </w: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__________________</w:t>
      </w:r>
    </w:p>
    <w:p w:rsidR="00A8596F" w:rsidRDefault="00A8596F">
      <w:pPr>
        <w:rPr>
          <w:shd w:val="clear" w:color="auto" w:fill="00FFFF"/>
        </w:rPr>
      </w:pPr>
      <w:r>
        <w:rPr>
          <w:shd w:val="clear" w:color="auto" w:fill="00FFFF"/>
        </w:rPr>
        <w:br w:type="page"/>
      </w:r>
    </w:p>
    <w:p w:rsidR="001651CE" w:rsidRDefault="001651CE" w:rsidP="00D52124">
      <w:pPr>
        <w:jc w:val="right"/>
        <w:rPr>
          <w:rFonts w:ascii="Times New Roman" w:hAnsi="Times New Roman"/>
          <w:b/>
          <w:sz w:val="28"/>
          <w:szCs w:val="28"/>
        </w:rPr>
      </w:pPr>
      <w:r w:rsidRPr="001651CE">
        <w:rPr>
          <w:rFonts w:ascii="Times New Roman" w:hAnsi="Times New Roman"/>
          <w:b/>
          <w:sz w:val="28"/>
          <w:szCs w:val="28"/>
        </w:rPr>
        <w:lastRenderedPageBreak/>
        <w:t>Форма 22</w:t>
      </w:r>
    </w:p>
    <w:p w:rsidR="001651CE" w:rsidRDefault="001651CE" w:rsidP="00D521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D52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Наличие репертуарного списка музыкальных произведений, исполняемых концертмейстером, в соответ</w:t>
      </w:r>
      <w:r w:rsidR="006434DB">
        <w:rPr>
          <w:rFonts w:ascii="Times New Roman" w:hAnsi="Times New Roman"/>
          <w:b/>
          <w:sz w:val="28"/>
          <w:szCs w:val="28"/>
        </w:rPr>
        <w:t>ствии с профильными</w:t>
      </w:r>
      <w:r>
        <w:rPr>
          <w:rFonts w:ascii="Times New Roman" w:hAnsi="Times New Roman"/>
          <w:b/>
          <w:sz w:val="28"/>
          <w:szCs w:val="28"/>
        </w:rPr>
        <w:t xml:space="preserve"> программами в области искусства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4"/>
        <w:gridCol w:w="6661"/>
      </w:tblGrid>
      <w:tr w:rsidR="001651CE" w:rsidRPr="00CB0206" w:rsidTr="00E46EE9">
        <w:trPr>
          <w:trHeight w:val="6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D52124" w:rsidRDefault="001651CE" w:rsidP="00E46EE9">
            <w:pPr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Репертуарный список музыкальных произведений, исполняемых концертмейстером, в соответствии с рабочими программами</w:t>
            </w:r>
          </w:p>
          <w:p w:rsidR="001651CE" w:rsidRPr="00637DAA" w:rsidRDefault="006434DB" w:rsidP="00E46EE9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(подтверждающие материалы</w:t>
            </w:r>
            <w:r w:rsidR="001651CE" w:rsidRPr="00637DAA">
              <w:rPr>
                <w:rFonts w:ascii="Times New Roman" w:hAnsi="Times New Roman"/>
              </w:rPr>
              <w:t xml:space="preserve"> со ссылкой на интернет-ресурс)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D52124" w:rsidRDefault="001651CE" w:rsidP="001651CE">
            <w:pPr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Репертуарный список музыкальных произведений, исполняемых</w:t>
            </w:r>
            <w:r w:rsidR="00637DAA" w:rsidRPr="00D52124">
              <w:rPr>
                <w:rFonts w:ascii="Times New Roman" w:hAnsi="Times New Roman"/>
                <w:b/>
                <w:sz w:val="24"/>
                <w:szCs w:val="24"/>
              </w:rPr>
              <w:t xml:space="preserve"> концертмейстером, на экзаменах</w:t>
            </w: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атт</w:t>
            </w:r>
            <w:r w:rsidR="00637DAA" w:rsidRPr="00D52124">
              <w:rPr>
                <w:rFonts w:ascii="Times New Roman" w:hAnsi="Times New Roman"/>
                <w:b/>
                <w:sz w:val="24"/>
                <w:szCs w:val="24"/>
              </w:rPr>
              <w:t>естации</w:t>
            </w: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, фестивалях, конкурсах</w:t>
            </w:r>
          </w:p>
          <w:p w:rsidR="001651CE" w:rsidRPr="00637DAA" w:rsidRDefault="006434DB" w:rsidP="00E46EE9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>(подтверждающие материалы</w:t>
            </w:r>
            <w:r w:rsidR="001651CE" w:rsidRPr="00637DAA">
              <w:rPr>
                <w:rFonts w:ascii="Times New Roman" w:hAnsi="Times New Roman"/>
              </w:rPr>
              <w:t xml:space="preserve"> со ссылкой на интернет-ресурс)</w:t>
            </w:r>
          </w:p>
        </w:tc>
      </w:tr>
      <w:tr w:rsidR="001651CE" w:rsidRPr="00CB0206" w:rsidTr="00E46EE9">
        <w:trPr>
          <w:trHeight w:val="3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651CE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651CE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651CE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1651CE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651CE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CE" w:rsidRPr="00CB0206" w:rsidRDefault="001651CE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1651CE" w:rsidRPr="00CB0206" w:rsidRDefault="001651CE" w:rsidP="001651CE">
      <w:pPr>
        <w:spacing w:after="0"/>
        <w:rPr>
          <w:rFonts w:ascii="Times New Roman" w:hAnsi="Times New Roman"/>
          <w:szCs w:val="28"/>
        </w:rPr>
      </w:pPr>
    </w:p>
    <w:p w:rsidR="001651CE" w:rsidRPr="00CB0206" w:rsidRDefault="001651CE" w:rsidP="001651C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1651CE" w:rsidRPr="00CB0206" w:rsidRDefault="001651CE" w:rsidP="001651C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1651CE" w:rsidRPr="00CB0206" w:rsidRDefault="001651CE" w:rsidP="001651CE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A8596F" w:rsidRDefault="00A85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51CE" w:rsidRDefault="001651CE" w:rsidP="001651C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23</w:t>
      </w:r>
    </w:p>
    <w:p w:rsidR="001651CE" w:rsidRDefault="002F3ED8" w:rsidP="002F3E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 Подготовка одарённых детей к поступлению</w:t>
      </w:r>
      <w:r w:rsidR="00637DAA">
        <w:rPr>
          <w:rFonts w:ascii="Times New Roman" w:hAnsi="Times New Roman"/>
          <w:b/>
          <w:sz w:val="28"/>
          <w:szCs w:val="28"/>
        </w:rPr>
        <w:t xml:space="preserve"> по соответствующему профилю</w:t>
      </w:r>
      <w:r>
        <w:rPr>
          <w:rFonts w:ascii="Times New Roman" w:hAnsi="Times New Roman"/>
          <w:b/>
          <w:sz w:val="28"/>
          <w:szCs w:val="28"/>
        </w:rPr>
        <w:t xml:space="preserve"> в образовательные </w:t>
      </w:r>
      <w:r w:rsidR="00637DAA">
        <w:rPr>
          <w:rFonts w:ascii="Times New Roman" w:hAnsi="Times New Roman"/>
          <w:b/>
          <w:sz w:val="28"/>
          <w:szCs w:val="28"/>
        </w:rPr>
        <w:t>учреждения, реализующие</w:t>
      </w:r>
      <w:r>
        <w:rPr>
          <w:rFonts w:ascii="Times New Roman" w:hAnsi="Times New Roman"/>
          <w:b/>
          <w:sz w:val="28"/>
          <w:szCs w:val="28"/>
        </w:rPr>
        <w:t xml:space="preserve"> профессиональные образовательные программы в области искусства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4"/>
        <w:gridCol w:w="6661"/>
      </w:tblGrid>
      <w:tr w:rsidR="009713F4" w:rsidRPr="00CB0206" w:rsidTr="00E46EE9">
        <w:trPr>
          <w:trHeight w:val="6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D52124" w:rsidRDefault="009713F4" w:rsidP="00E46EE9">
            <w:pPr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 xml:space="preserve">Есть </w:t>
            </w:r>
            <w:proofErr w:type="gramStart"/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поступившие</w:t>
            </w:r>
            <w:proofErr w:type="gramEnd"/>
          </w:p>
          <w:p w:rsidR="009713F4" w:rsidRPr="00637DAA" w:rsidRDefault="009713F4" w:rsidP="00E46EE9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 xml:space="preserve"> (выходные данные документа со ссылкой на интернет-ресурс)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D52124" w:rsidRDefault="009713F4" w:rsidP="00E46E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24">
              <w:rPr>
                <w:rFonts w:ascii="Times New Roman" w:hAnsi="Times New Roman"/>
                <w:b/>
                <w:sz w:val="24"/>
                <w:szCs w:val="24"/>
              </w:rPr>
              <w:t>Систематическое поступление</w:t>
            </w:r>
          </w:p>
          <w:p w:rsidR="009713F4" w:rsidRPr="00637DAA" w:rsidRDefault="009713F4" w:rsidP="00E46EE9">
            <w:pPr>
              <w:spacing w:after="0"/>
              <w:jc w:val="center"/>
              <w:rPr>
                <w:rFonts w:ascii="Times New Roman" w:hAnsi="Times New Roman"/>
              </w:rPr>
            </w:pPr>
            <w:r w:rsidRPr="00637DAA">
              <w:rPr>
                <w:rFonts w:ascii="Times New Roman" w:hAnsi="Times New Roman"/>
              </w:rPr>
              <w:t xml:space="preserve"> (выходные данные документа со ссылкой на интернет-ресурс)</w:t>
            </w:r>
          </w:p>
        </w:tc>
      </w:tr>
      <w:tr w:rsidR="009713F4" w:rsidRPr="00CB0206" w:rsidTr="00E46EE9">
        <w:trPr>
          <w:trHeight w:val="3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637DAA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637DAA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713F4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713F4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713F4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9713F4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713F4" w:rsidRPr="00CB0206" w:rsidTr="00E46EE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3F4" w:rsidRPr="00CB0206" w:rsidRDefault="009713F4" w:rsidP="00E46EE9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9713F4" w:rsidRPr="00CB0206" w:rsidRDefault="009713F4" w:rsidP="009713F4">
      <w:pPr>
        <w:spacing w:after="0"/>
        <w:rPr>
          <w:rFonts w:ascii="Times New Roman" w:hAnsi="Times New Roman"/>
          <w:szCs w:val="28"/>
        </w:rPr>
      </w:pPr>
    </w:p>
    <w:p w:rsidR="009713F4" w:rsidRPr="00CB0206" w:rsidRDefault="009713F4" w:rsidP="009713F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713F4" w:rsidRPr="00CB0206" w:rsidRDefault="009713F4" w:rsidP="009713F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13F4" w:rsidRPr="00CB0206" w:rsidRDefault="009713F4" w:rsidP="009713F4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13F4" w:rsidRPr="001651CE" w:rsidRDefault="009713F4" w:rsidP="002F3ED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713F4" w:rsidRPr="001651CE" w:rsidSect="00C36CB2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A3" w:rsidRDefault="003C6BA3" w:rsidP="00C36CB2">
      <w:pPr>
        <w:spacing w:after="0" w:line="240" w:lineRule="auto"/>
      </w:pPr>
      <w:r>
        <w:separator/>
      </w:r>
    </w:p>
  </w:endnote>
  <w:endnote w:type="continuationSeparator" w:id="0">
    <w:p w:rsidR="003C6BA3" w:rsidRDefault="003C6BA3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F" w:rsidRDefault="00A859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3C63">
      <w:rPr>
        <w:noProof/>
      </w:rPr>
      <w:t>29</w:t>
    </w:r>
    <w:r>
      <w:fldChar w:fldCharType="end"/>
    </w:r>
  </w:p>
  <w:p w:rsidR="00A8596F" w:rsidRDefault="00A85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A3" w:rsidRDefault="003C6BA3" w:rsidP="00C36CB2">
      <w:pPr>
        <w:spacing w:after="0" w:line="240" w:lineRule="auto"/>
      </w:pPr>
      <w:r>
        <w:separator/>
      </w:r>
    </w:p>
  </w:footnote>
  <w:footnote w:type="continuationSeparator" w:id="0">
    <w:p w:rsidR="003C6BA3" w:rsidRDefault="003C6BA3" w:rsidP="00C36CB2">
      <w:pPr>
        <w:spacing w:after="0" w:line="240" w:lineRule="auto"/>
      </w:pPr>
      <w:r>
        <w:continuationSeparator/>
      </w:r>
    </w:p>
  </w:footnote>
  <w:footnote w:id="1">
    <w:p w:rsidR="00A8596F" w:rsidRPr="008C1425" w:rsidRDefault="00A8596F">
      <w:pPr>
        <w:pStyle w:val="a3"/>
        <w:rPr>
          <w:b/>
        </w:rPr>
      </w:pPr>
      <w:r w:rsidRPr="008C1425">
        <w:rPr>
          <w:rStyle w:val="a5"/>
          <w:b/>
        </w:rPr>
        <w:footnoteRef/>
      </w:r>
      <w:r w:rsidRPr="008C1425">
        <w:rPr>
          <w:b/>
        </w:rPr>
        <w:t xml:space="preserve"> Участие в мероприятиях целесообразно представлять согласно перечню </w:t>
      </w:r>
      <w:r w:rsidRPr="008C1425">
        <w:rPr>
          <w:b/>
          <w:color w:val="000000"/>
          <w:shd w:val="clear" w:color="auto" w:fill="FFFFFF"/>
        </w:rPr>
        <w:t xml:space="preserve"> конкурсных, фестивальных и иных  мероприятий с участием концертмейстера, по итогам которых участникам присуждаются дипломы лауреатов и дипломантов, а также дипломы участников конкурса</w:t>
      </w:r>
    </w:p>
  </w:footnote>
  <w:footnote w:id="2">
    <w:p w:rsidR="00A8596F" w:rsidRPr="00056D2D" w:rsidRDefault="00A8596F">
      <w:pPr>
        <w:pStyle w:val="a3"/>
        <w:rPr>
          <w:b/>
        </w:rPr>
      </w:pPr>
      <w:r w:rsidRPr="00056D2D">
        <w:rPr>
          <w:rStyle w:val="a5"/>
          <w:b/>
        </w:rPr>
        <w:footnoteRef/>
      </w:r>
      <w:r w:rsidRPr="00056D2D">
        <w:rPr>
          <w:b/>
        </w:rPr>
        <w:t xml:space="preserve"> Участие в мероприятиях целесообразно представлять согласно перечню </w:t>
      </w:r>
      <w:r w:rsidRPr="00056D2D">
        <w:rPr>
          <w:b/>
          <w:color w:val="000000"/>
          <w:shd w:val="clear" w:color="auto" w:fill="FFFFFF"/>
        </w:rPr>
        <w:t xml:space="preserve"> концертных  мероприятий с участием концертмейстера (учитываются также сольные и ансамблевые выступления аттестующегося)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6FD5"/>
    <w:rsid w:val="00011C7B"/>
    <w:rsid w:val="00014E88"/>
    <w:rsid w:val="00015B0F"/>
    <w:rsid w:val="00040248"/>
    <w:rsid w:val="0004715D"/>
    <w:rsid w:val="00056D2D"/>
    <w:rsid w:val="00060954"/>
    <w:rsid w:val="000A6E07"/>
    <w:rsid w:val="000D56FC"/>
    <w:rsid w:val="000F5B4E"/>
    <w:rsid w:val="000F6967"/>
    <w:rsid w:val="000F7875"/>
    <w:rsid w:val="0010363B"/>
    <w:rsid w:val="001331D1"/>
    <w:rsid w:val="001332F1"/>
    <w:rsid w:val="00143CEC"/>
    <w:rsid w:val="00155BC3"/>
    <w:rsid w:val="001651CE"/>
    <w:rsid w:val="001A266C"/>
    <w:rsid w:val="001A5E4C"/>
    <w:rsid w:val="001C6ECE"/>
    <w:rsid w:val="001E2D90"/>
    <w:rsid w:val="001F77AA"/>
    <w:rsid w:val="002433A3"/>
    <w:rsid w:val="002525F5"/>
    <w:rsid w:val="00272B82"/>
    <w:rsid w:val="002739B3"/>
    <w:rsid w:val="00287B67"/>
    <w:rsid w:val="002B3A18"/>
    <w:rsid w:val="002B6E13"/>
    <w:rsid w:val="002F3ED8"/>
    <w:rsid w:val="003055CA"/>
    <w:rsid w:val="0031144B"/>
    <w:rsid w:val="00331E5A"/>
    <w:rsid w:val="003362AF"/>
    <w:rsid w:val="003567BC"/>
    <w:rsid w:val="00370988"/>
    <w:rsid w:val="00377A5F"/>
    <w:rsid w:val="003A5C8C"/>
    <w:rsid w:val="003B40B3"/>
    <w:rsid w:val="003C6BA3"/>
    <w:rsid w:val="003C7392"/>
    <w:rsid w:val="004034DD"/>
    <w:rsid w:val="00404606"/>
    <w:rsid w:val="00405C3C"/>
    <w:rsid w:val="00455CD8"/>
    <w:rsid w:val="004865EB"/>
    <w:rsid w:val="004A4D20"/>
    <w:rsid w:val="004C446D"/>
    <w:rsid w:val="004E27A1"/>
    <w:rsid w:val="004F7219"/>
    <w:rsid w:val="0053795B"/>
    <w:rsid w:val="00545C1A"/>
    <w:rsid w:val="0055374E"/>
    <w:rsid w:val="00562288"/>
    <w:rsid w:val="005754C3"/>
    <w:rsid w:val="005A5479"/>
    <w:rsid w:val="005B695E"/>
    <w:rsid w:val="005C4B27"/>
    <w:rsid w:val="005D482E"/>
    <w:rsid w:val="00604984"/>
    <w:rsid w:val="00607796"/>
    <w:rsid w:val="006352AD"/>
    <w:rsid w:val="00635E7E"/>
    <w:rsid w:val="00637DAA"/>
    <w:rsid w:val="006434DB"/>
    <w:rsid w:val="00646A39"/>
    <w:rsid w:val="00650BCB"/>
    <w:rsid w:val="006626FD"/>
    <w:rsid w:val="00667E5F"/>
    <w:rsid w:val="00696E4E"/>
    <w:rsid w:val="006971DF"/>
    <w:rsid w:val="006A39F0"/>
    <w:rsid w:val="006A4DAB"/>
    <w:rsid w:val="006A750A"/>
    <w:rsid w:val="006B40AD"/>
    <w:rsid w:val="006B40AE"/>
    <w:rsid w:val="006D281C"/>
    <w:rsid w:val="00733753"/>
    <w:rsid w:val="007549A8"/>
    <w:rsid w:val="007611C6"/>
    <w:rsid w:val="007709D6"/>
    <w:rsid w:val="007755C2"/>
    <w:rsid w:val="007A171F"/>
    <w:rsid w:val="007C3949"/>
    <w:rsid w:val="007C470B"/>
    <w:rsid w:val="007D12AA"/>
    <w:rsid w:val="007E7643"/>
    <w:rsid w:val="008153D5"/>
    <w:rsid w:val="008257B1"/>
    <w:rsid w:val="00882040"/>
    <w:rsid w:val="00882E60"/>
    <w:rsid w:val="008845BF"/>
    <w:rsid w:val="008B633E"/>
    <w:rsid w:val="008B74E3"/>
    <w:rsid w:val="008C1425"/>
    <w:rsid w:val="008C39F6"/>
    <w:rsid w:val="008D51F7"/>
    <w:rsid w:val="0090244B"/>
    <w:rsid w:val="009062F8"/>
    <w:rsid w:val="009323EA"/>
    <w:rsid w:val="009350AA"/>
    <w:rsid w:val="00942A44"/>
    <w:rsid w:val="009713F4"/>
    <w:rsid w:val="009859FD"/>
    <w:rsid w:val="009A1633"/>
    <w:rsid w:val="009C5B33"/>
    <w:rsid w:val="009D0A39"/>
    <w:rsid w:val="009D1215"/>
    <w:rsid w:val="009D1B9F"/>
    <w:rsid w:val="009D2C3B"/>
    <w:rsid w:val="009E3F84"/>
    <w:rsid w:val="009F0107"/>
    <w:rsid w:val="00A022FA"/>
    <w:rsid w:val="00A47657"/>
    <w:rsid w:val="00A73D6A"/>
    <w:rsid w:val="00A73EA9"/>
    <w:rsid w:val="00A7527D"/>
    <w:rsid w:val="00A810CF"/>
    <w:rsid w:val="00A8596F"/>
    <w:rsid w:val="00A931E6"/>
    <w:rsid w:val="00AD4657"/>
    <w:rsid w:val="00AD6D40"/>
    <w:rsid w:val="00AF3150"/>
    <w:rsid w:val="00AF352C"/>
    <w:rsid w:val="00B01AEB"/>
    <w:rsid w:val="00B154ED"/>
    <w:rsid w:val="00B2044E"/>
    <w:rsid w:val="00B501AE"/>
    <w:rsid w:val="00B63C32"/>
    <w:rsid w:val="00B82B29"/>
    <w:rsid w:val="00B96500"/>
    <w:rsid w:val="00B9774A"/>
    <w:rsid w:val="00BB109A"/>
    <w:rsid w:val="00BC10B2"/>
    <w:rsid w:val="00BE4099"/>
    <w:rsid w:val="00BE6779"/>
    <w:rsid w:val="00BF2D5A"/>
    <w:rsid w:val="00C36CB2"/>
    <w:rsid w:val="00C41666"/>
    <w:rsid w:val="00CB0206"/>
    <w:rsid w:val="00CB6DBA"/>
    <w:rsid w:val="00D01F0E"/>
    <w:rsid w:val="00D3567A"/>
    <w:rsid w:val="00D35DAA"/>
    <w:rsid w:val="00D52124"/>
    <w:rsid w:val="00D72870"/>
    <w:rsid w:val="00D91E71"/>
    <w:rsid w:val="00D925EF"/>
    <w:rsid w:val="00DA6EE2"/>
    <w:rsid w:val="00DD2AFF"/>
    <w:rsid w:val="00DF6070"/>
    <w:rsid w:val="00E04506"/>
    <w:rsid w:val="00E0470C"/>
    <w:rsid w:val="00E1019B"/>
    <w:rsid w:val="00E12DD7"/>
    <w:rsid w:val="00E42265"/>
    <w:rsid w:val="00E43896"/>
    <w:rsid w:val="00E46EE9"/>
    <w:rsid w:val="00E639A7"/>
    <w:rsid w:val="00E665FF"/>
    <w:rsid w:val="00E906EC"/>
    <w:rsid w:val="00E920BE"/>
    <w:rsid w:val="00EB2A46"/>
    <w:rsid w:val="00ED092E"/>
    <w:rsid w:val="00ED0FED"/>
    <w:rsid w:val="00ED18AD"/>
    <w:rsid w:val="00ED4DD9"/>
    <w:rsid w:val="00F07BF6"/>
    <w:rsid w:val="00F1590F"/>
    <w:rsid w:val="00F66C56"/>
    <w:rsid w:val="00F72ECF"/>
    <w:rsid w:val="00F77B1F"/>
    <w:rsid w:val="00F958C2"/>
    <w:rsid w:val="00FA06BF"/>
    <w:rsid w:val="00FA278C"/>
    <w:rsid w:val="00FA3CF8"/>
    <w:rsid w:val="00FB3C63"/>
    <w:rsid w:val="00FB4C7F"/>
    <w:rsid w:val="00FC1E66"/>
    <w:rsid w:val="00FD7C36"/>
    <w:rsid w:val="00FF24BD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8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F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8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F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A910-3E36-4BB3-A53D-B9B798F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29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137</cp:revision>
  <cp:lastPrinted>2016-09-16T11:58:00Z</cp:lastPrinted>
  <dcterms:created xsi:type="dcterms:W3CDTF">2016-08-25T08:53:00Z</dcterms:created>
  <dcterms:modified xsi:type="dcterms:W3CDTF">2018-11-06T07:35:00Z</dcterms:modified>
</cp:coreProperties>
</file>