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71" w:rsidRDefault="00F45EB7">
      <w:pPr>
        <w:ind w:right="-259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32"/>
          <w:szCs w:val="32"/>
        </w:rPr>
        <w:t>ПАМЯТКА ПО ОРГАНИЗАЦИИ ПРОЕКТНОЙ</w:t>
      </w:r>
    </w:p>
    <w:p w:rsidR="00F91C71" w:rsidRDefault="00F91C71">
      <w:pPr>
        <w:spacing w:line="58" w:lineRule="exact"/>
        <w:rPr>
          <w:sz w:val="24"/>
          <w:szCs w:val="24"/>
        </w:rPr>
      </w:pPr>
    </w:p>
    <w:p w:rsidR="00F91C71" w:rsidRDefault="00F45EB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 xml:space="preserve">ДЕЯТЕЛЬНОСТИ </w:t>
      </w:r>
    </w:p>
    <w:p w:rsidR="00F91C71" w:rsidRDefault="00F91C71">
      <w:pPr>
        <w:spacing w:line="262" w:lineRule="exact"/>
        <w:rPr>
          <w:sz w:val="24"/>
          <w:szCs w:val="24"/>
        </w:rPr>
      </w:pPr>
    </w:p>
    <w:p w:rsidR="00F91C71" w:rsidRDefault="00F45EB7">
      <w:pPr>
        <w:ind w:left="28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Этапы реализации метода проектов</w:t>
      </w:r>
      <w:proofErr w:type="gramStart"/>
      <w:r>
        <w:rPr>
          <w:rFonts w:eastAsia="Times New Roman"/>
          <w:b/>
          <w:bCs/>
          <w:sz w:val="31"/>
          <w:szCs w:val="31"/>
          <w:vertAlign w:val="superscript"/>
        </w:rPr>
        <w:t>1</w:t>
      </w:r>
      <w:proofErr w:type="gramEnd"/>
    </w:p>
    <w:p w:rsidR="00F91C71" w:rsidRDefault="00F91C71">
      <w:pPr>
        <w:spacing w:line="184" w:lineRule="exact"/>
        <w:rPr>
          <w:sz w:val="24"/>
          <w:szCs w:val="24"/>
        </w:rPr>
      </w:pPr>
    </w:p>
    <w:p w:rsidR="00F91C71" w:rsidRDefault="00F45EB7">
      <w:pPr>
        <w:numPr>
          <w:ilvl w:val="0"/>
          <w:numId w:val="1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Подготовительный  или вводный (погружение в проект)</w:t>
      </w:r>
    </w:p>
    <w:p w:rsidR="00F91C71" w:rsidRDefault="00F91C71">
      <w:pPr>
        <w:spacing w:line="44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Выбор темы и ее конкретизация (определение жанра проекта).</w:t>
      </w:r>
    </w:p>
    <w:p w:rsidR="00F91C71" w:rsidRDefault="00F91C71">
      <w:pPr>
        <w:spacing w:line="42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Определение цели, формулирование задач.</w:t>
      </w:r>
    </w:p>
    <w:p w:rsidR="00F91C71" w:rsidRDefault="00F91C71">
      <w:pPr>
        <w:spacing w:line="41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1.3. Формирование проектных групп, распределение в них обязанностей.</w:t>
      </w:r>
    </w:p>
    <w:p w:rsidR="00F91C71" w:rsidRDefault="00F91C71">
      <w:pPr>
        <w:spacing w:line="42" w:lineRule="exact"/>
        <w:rPr>
          <w:sz w:val="24"/>
          <w:szCs w:val="24"/>
        </w:rPr>
      </w:pPr>
    </w:p>
    <w:p w:rsidR="00F91C71" w:rsidRDefault="00F45EB7">
      <w:pPr>
        <w:spacing w:line="275" w:lineRule="auto"/>
        <w:ind w:left="26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1.4. Выдача письменных рекомендаций участникам проектных групп (требования, сроки, график, консультации и т.д.).</w:t>
      </w:r>
    </w:p>
    <w:p w:rsidR="00F91C71" w:rsidRDefault="00F91C71">
      <w:pPr>
        <w:spacing w:line="1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1.5. Утверждение тематики проекта и индивидуальных планов участников группы.</w:t>
      </w:r>
    </w:p>
    <w:p w:rsidR="00F91C71" w:rsidRDefault="00F91C71">
      <w:pPr>
        <w:spacing w:line="42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1.6. Установление процедур и критериев оценки проекта и формы его представления.</w:t>
      </w:r>
    </w:p>
    <w:p w:rsidR="00F91C71" w:rsidRDefault="00F91C71">
      <w:pPr>
        <w:spacing w:line="37" w:lineRule="exact"/>
        <w:rPr>
          <w:sz w:val="24"/>
          <w:szCs w:val="24"/>
        </w:rPr>
      </w:pPr>
    </w:p>
    <w:p w:rsidR="00F91C71" w:rsidRDefault="00F45EB7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Поисково-исследовательский этап</w:t>
      </w:r>
    </w:p>
    <w:p w:rsidR="00F91C71" w:rsidRDefault="00F91C71">
      <w:pPr>
        <w:spacing w:line="46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 Определение источников информации.</w:t>
      </w:r>
    </w:p>
    <w:p w:rsidR="00F91C71" w:rsidRDefault="00F91C71">
      <w:pPr>
        <w:spacing w:line="41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Планирование способов сбора и анализа информации.</w:t>
      </w:r>
    </w:p>
    <w:p w:rsidR="00F91C71" w:rsidRDefault="00F91C71">
      <w:pPr>
        <w:spacing w:line="42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 Подготовка к исследованию и его планирование.</w:t>
      </w:r>
    </w:p>
    <w:p w:rsidR="00F91C71" w:rsidRDefault="00F91C71">
      <w:pPr>
        <w:spacing w:line="41" w:lineRule="exact"/>
        <w:rPr>
          <w:sz w:val="24"/>
          <w:szCs w:val="24"/>
        </w:rPr>
      </w:pPr>
    </w:p>
    <w:p w:rsidR="00F91C71" w:rsidRDefault="00F45EB7">
      <w:pPr>
        <w:spacing w:line="27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2.4. Проведение исследования. Сбор и систематизация материалов (фактов, результатов) в соответствии с целями и жанром работы, подбор иллюстраций.</w:t>
      </w:r>
    </w:p>
    <w:p w:rsidR="00F91C71" w:rsidRDefault="00F45EB7">
      <w:pPr>
        <w:spacing w:line="274" w:lineRule="auto"/>
        <w:ind w:left="260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2.5. Организационно-консультационные занятия. Промежуточные отчеты учащи</w:t>
      </w:r>
      <w:r>
        <w:rPr>
          <w:rFonts w:eastAsia="Times New Roman"/>
          <w:sz w:val="24"/>
          <w:szCs w:val="24"/>
        </w:rPr>
        <w:t>х</w:t>
      </w:r>
      <w:r>
        <w:rPr>
          <w:rFonts w:eastAsia="Times New Roman"/>
          <w:sz w:val="24"/>
          <w:szCs w:val="24"/>
        </w:rPr>
        <w:t>ся, обсуждение альтернатив, возникших в ходе выполнения проекта.</w:t>
      </w:r>
    </w:p>
    <w:p w:rsidR="00F91C71" w:rsidRDefault="00F91C71">
      <w:pPr>
        <w:spacing w:line="1" w:lineRule="exact"/>
        <w:rPr>
          <w:sz w:val="24"/>
          <w:szCs w:val="24"/>
        </w:rPr>
      </w:pPr>
    </w:p>
    <w:p w:rsidR="00F91C71" w:rsidRDefault="00F45EB7">
      <w:pPr>
        <w:numPr>
          <w:ilvl w:val="0"/>
          <w:numId w:val="3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Трансляционно-оформительский этап</w:t>
      </w:r>
    </w:p>
    <w:p w:rsidR="00F91C71" w:rsidRDefault="00F91C71">
      <w:pPr>
        <w:spacing w:line="45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F91C71" w:rsidRDefault="00F45EB7">
      <w:pPr>
        <w:numPr>
          <w:ilvl w:val="0"/>
          <w:numId w:val="4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Предзащита проекта.</w:t>
      </w:r>
    </w:p>
    <w:p w:rsidR="00F91C71" w:rsidRDefault="00F91C71">
      <w:pPr>
        <w:spacing w:line="40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4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Доработка проекта с учетом замечаний и предложений.</w:t>
      </w:r>
    </w:p>
    <w:p w:rsidR="00F91C71" w:rsidRDefault="00F91C71">
      <w:pPr>
        <w:spacing w:line="4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4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Подготовка к публичной защите проекта:</w:t>
      </w:r>
    </w:p>
    <w:p w:rsidR="00F91C71" w:rsidRDefault="00F91C71">
      <w:pPr>
        <w:spacing w:line="57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1"/>
          <w:numId w:val="4"/>
        </w:numPr>
        <w:tabs>
          <w:tab w:val="left" w:pos="980"/>
        </w:tabs>
        <w:ind w:left="980" w:hanging="358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даты и места защиты;</w:t>
      </w:r>
    </w:p>
    <w:p w:rsidR="00F91C71" w:rsidRDefault="00F91C71">
      <w:pPr>
        <w:spacing w:line="57" w:lineRule="exact"/>
        <w:rPr>
          <w:rFonts w:ascii="Arial" w:eastAsia="Arial" w:hAnsi="Arial" w:cs="Arial"/>
          <w:sz w:val="24"/>
          <w:szCs w:val="24"/>
        </w:rPr>
      </w:pPr>
    </w:p>
    <w:p w:rsidR="00F91C71" w:rsidRDefault="00F45EB7">
      <w:pPr>
        <w:numPr>
          <w:ilvl w:val="1"/>
          <w:numId w:val="4"/>
        </w:numPr>
        <w:tabs>
          <w:tab w:val="left" w:pos="980"/>
        </w:tabs>
        <w:spacing w:line="280" w:lineRule="auto"/>
        <w:ind w:left="980" w:right="400" w:hanging="358"/>
        <w:jc w:val="both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программы и сценария публичной защиты, распределение заданий внутри группы (медиаподдержка, подготовка аудитории, видео- и фотосъемка и проч.);</w:t>
      </w:r>
    </w:p>
    <w:p w:rsidR="00F91C71" w:rsidRDefault="00F91C71">
      <w:pPr>
        <w:spacing w:line="2" w:lineRule="exact"/>
        <w:rPr>
          <w:rFonts w:ascii="Arial" w:eastAsia="Arial" w:hAnsi="Arial" w:cs="Arial"/>
          <w:sz w:val="24"/>
          <w:szCs w:val="24"/>
        </w:rPr>
      </w:pPr>
    </w:p>
    <w:p w:rsidR="00F91C71" w:rsidRDefault="00F45EB7">
      <w:pPr>
        <w:numPr>
          <w:ilvl w:val="1"/>
          <w:numId w:val="4"/>
        </w:numPr>
        <w:tabs>
          <w:tab w:val="left" w:pos="980"/>
        </w:tabs>
        <w:ind w:left="980" w:hanging="358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стендовая информация о проекте.</w:t>
      </w:r>
    </w:p>
    <w:p w:rsidR="00F91C71" w:rsidRDefault="00F91C71">
      <w:pPr>
        <w:spacing w:line="37" w:lineRule="exact"/>
        <w:rPr>
          <w:rFonts w:ascii="Arial" w:eastAsia="Arial" w:hAnsi="Arial" w:cs="Arial"/>
          <w:sz w:val="24"/>
          <w:szCs w:val="24"/>
        </w:rPr>
      </w:pPr>
    </w:p>
    <w:p w:rsidR="00F91C71" w:rsidRDefault="00F45EB7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Заключительный этап</w:t>
      </w:r>
    </w:p>
    <w:p w:rsidR="00F91C71" w:rsidRDefault="00F91C71">
      <w:pPr>
        <w:spacing w:line="44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 Публичная защита проекта.</w:t>
      </w:r>
    </w:p>
    <w:p w:rsidR="00F91C71" w:rsidRDefault="00F91C71">
      <w:pPr>
        <w:spacing w:line="42" w:lineRule="exact"/>
        <w:rPr>
          <w:sz w:val="24"/>
          <w:szCs w:val="24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 Подведение итогов, конструктивный анализ выполненной работы.</w:t>
      </w:r>
    </w:p>
    <w:p w:rsidR="00F91C71" w:rsidRDefault="00F91C71">
      <w:pPr>
        <w:spacing w:line="36" w:lineRule="exact"/>
        <w:rPr>
          <w:sz w:val="24"/>
          <w:szCs w:val="24"/>
        </w:rPr>
      </w:pPr>
    </w:p>
    <w:p w:rsidR="00F91C71" w:rsidRDefault="00F45EB7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Памятка руководителю (организатору) проекта</w:t>
      </w:r>
    </w:p>
    <w:p w:rsidR="00F91C71" w:rsidRDefault="00F91C71">
      <w:pPr>
        <w:spacing w:line="54" w:lineRule="exact"/>
        <w:rPr>
          <w:sz w:val="24"/>
          <w:szCs w:val="24"/>
        </w:rPr>
      </w:pPr>
    </w:p>
    <w:p w:rsidR="00F91C71" w:rsidRDefault="00F45EB7">
      <w:pPr>
        <w:numPr>
          <w:ilvl w:val="0"/>
          <w:numId w:val="6"/>
        </w:numPr>
        <w:tabs>
          <w:tab w:val="left" w:pos="500"/>
        </w:tabs>
        <w:spacing w:line="276" w:lineRule="auto"/>
        <w:ind w:left="260" w:right="9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Предложите темы проектов с различными доминирующими методами (научно-исследовательский, социальный, творческий, информационный, практико-ориентированный, игровой и т.п.). Обоснуйте их актуальность. Укажите возраст школьников, на который рассчитано данное проектное задание.</w:t>
      </w:r>
    </w:p>
    <w:p w:rsidR="00F91C71" w:rsidRDefault="00F45EB7">
      <w:pPr>
        <w:numPr>
          <w:ilvl w:val="0"/>
          <w:numId w:val="6"/>
        </w:numPr>
        <w:tabs>
          <w:tab w:val="left" w:pos="500"/>
        </w:tabs>
        <w:spacing w:line="291" w:lineRule="auto"/>
        <w:ind w:left="260" w:right="2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Охарактеризуйте и дополните проекты по другим признакам (характер контактов, х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рактер координации проектов, продолжительность, число участников). Выберите один наиболее актуальный.</w:t>
      </w:r>
    </w:p>
    <w:p w:rsidR="00F91C71" w:rsidRDefault="00F45EB7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106045</wp:posOffset>
                </wp:positionV>
                <wp:extent cx="18288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05pt,8.35pt" to="157.05pt,8.35pt" o:allowincell="f" strokecolor="#000000" strokeweight="0.72pt"/>
            </w:pict>
          </mc:Fallback>
        </mc:AlternateContent>
      </w:r>
    </w:p>
    <w:p w:rsidR="00F91C71" w:rsidRDefault="00F91C71">
      <w:pPr>
        <w:spacing w:line="177" w:lineRule="exact"/>
        <w:rPr>
          <w:sz w:val="24"/>
          <w:szCs w:val="24"/>
        </w:rPr>
      </w:pPr>
    </w:p>
    <w:p w:rsidR="00F91C71" w:rsidRDefault="00F45EB7">
      <w:pPr>
        <w:numPr>
          <w:ilvl w:val="0"/>
          <w:numId w:val="7"/>
        </w:numPr>
        <w:tabs>
          <w:tab w:val="left" w:pos="380"/>
        </w:tabs>
        <w:ind w:left="380" w:hanging="118"/>
        <w:rPr>
          <w:rFonts w:ascii="Calibri" w:eastAsia="Calibri" w:hAnsi="Calibri" w:cs="Calibri"/>
          <w:sz w:val="26"/>
          <w:szCs w:val="26"/>
          <w:vertAlign w:val="superscript"/>
        </w:rPr>
      </w:pPr>
      <w:r>
        <w:rPr>
          <w:rFonts w:ascii="Calibri" w:eastAsia="Calibri" w:hAnsi="Calibri" w:cs="Calibri"/>
          <w:sz w:val="20"/>
          <w:szCs w:val="20"/>
        </w:rPr>
        <w:t>Использованы материалы В.С.Рохлова (http://bio.1september.ru/article.php?ID=200501404)</w:t>
      </w:r>
    </w:p>
    <w:p w:rsidR="00F91C71" w:rsidRDefault="00F45EB7">
      <w:pPr>
        <w:spacing w:line="238" w:lineRule="auto"/>
        <w:ind w:left="9500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:rsidR="00F91C71" w:rsidRDefault="00F91C71">
      <w:pPr>
        <w:sectPr w:rsidR="00F91C71">
          <w:pgSz w:w="11900" w:h="16840"/>
          <w:pgMar w:top="1104" w:right="844" w:bottom="420" w:left="1440" w:header="0" w:footer="0" w:gutter="0"/>
          <w:cols w:space="720" w:equalWidth="0">
            <w:col w:w="9620"/>
          </w:cols>
        </w:sectPr>
      </w:pPr>
    </w:p>
    <w:p w:rsidR="00F91C71" w:rsidRDefault="00F45EB7">
      <w:pPr>
        <w:numPr>
          <w:ilvl w:val="0"/>
          <w:numId w:val="8"/>
        </w:numPr>
        <w:tabs>
          <w:tab w:val="left" w:pos="500"/>
        </w:tabs>
        <w:spacing w:line="275" w:lineRule="auto"/>
        <w:ind w:left="260" w:right="800" w:firstLine="2"/>
        <w:rPr>
          <w:rFonts w:eastAsia="Times New Roman"/>
          <w:sz w:val="24"/>
          <w:szCs w:val="24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>Укажите проблему, сформулируйте цели и задачи проекта, учебный материал по предмету и межпредметные связи, которые должны быть задействованы в ходе выполнения проекта.</w:t>
      </w:r>
    </w:p>
    <w:p w:rsidR="00F91C71" w:rsidRDefault="00F91C71">
      <w:pPr>
        <w:spacing w:line="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Продумайте практическую или теоретическую значимость проекта.</w:t>
      </w:r>
    </w:p>
    <w:p w:rsidR="00F91C71" w:rsidRDefault="00F91C71">
      <w:pPr>
        <w:spacing w:line="4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500"/>
        </w:tabs>
        <w:spacing w:line="276" w:lineRule="auto"/>
        <w:ind w:left="260" w:right="8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Укажите, какие развивающие цели вы ставите (интеллектуальное, нравственное, культурное развитие учащихся).</w:t>
      </w:r>
    </w:p>
    <w:p w:rsidR="00F91C71" w:rsidRDefault="00F45EB7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Перечислите, какие методы творчества будут использованы при выполнении проекта.</w:t>
      </w:r>
    </w:p>
    <w:p w:rsidR="00F91C71" w:rsidRDefault="00F91C71">
      <w:pPr>
        <w:spacing w:line="40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500"/>
        </w:tabs>
        <w:spacing w:line="276" w:lineRule="auto"/>
        <w:ind w:left="260" w:right="12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Укажите, как данный проект вписывается в классно-урочную и внеурочную деятельность.</w:t>
      </w:r>
    </w:p>
    <w:p w:rsidR="00F91C71" w:rsidRDefault="00F45EB7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Подумайте, как могут быть оформлены результаты проекта.</w:t>
      </w:r>
    </w:p>
    <w:p w:rsidR="00F91C71" w:rsidRDefault="00F91C71">
      <w:pPr>
        <w:spacing w:line="4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формы контроля этапов выполнения проекта.</w:t>
      </w:r>
    </w:p>
    <w:p w:rsidR="00F91C71" w:rsidRDefault="00F91C71">
      <w:pPr>
        <w:spacing w:line="40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Предложите критерии оценки успешности проекта.</w:t>
      </w:r>
    </w:p>
    <w:p w:rsidR="00F91C71" w:rsidRDefault="00F91C71">
      <w:pPr>
        <w:spacing w:line="4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620"/>
        </w:tabs>
        <w:spacing w:line="275" w:lineRule="auto"/>
        <w:ind w:left="260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Продумайте, как данный проект может влиять на социальную адаптацию и профе</w:t>
      </w:r>
      <w:r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>сиональное самоопределение подростка, на мотивацию к труду в избранной сфере (тол</w:t>
      </w:r>
      <w:r>
        <w:rPr>
          <w:rFonts w:eastAsia="Times New Roman"/>
          <w:sz w:val="24"/>
          <w:szCs w:val="24"/>
        </w:rPr>
        <w:t>ь</w:t>
      </w:r>
      <w:r>
        <w:rPr>
          <w:rFonts w:eastAsia="Times New Roman"/>
          <w:sz w:val="24"/>
          <w:szCs w:val="24"/>
        </w:rPr>
        <w:t>ко для старшеклассников).</w:t>
      </w:r>
    </w:p>
    <w:p w:rsidR="00F91C71" w:rsidRDefault="00F91C71">
      <w:pPr>
        <w:spacing w:line="2" w:lineRule="exact"/>
        <w:rPr>
          <w:rFonts w:eastAsia="Times New Roman"/>
          <w:sz w:val="24"/>
          <w:szCs w:val="24"/>
        </w:rPr>
      </w:pPr>
    </w:p>
    <w:p w:rsidR="00F91C71" w:rsidRDefault="00F45EB7">
      <w:pPr>
        <w:numPr>
          <w:ilvl w:val="0"/>
          <w:numId w:val="8"/>
        </w:numPr>
        <w:tabs>
          <w:tab w:val="left" w:pos="620"/>
        </w:tabs>
        <w:spacing w:line="307" w:lineRule="auto"/>
        <w:ind w:left="260" w:right="10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Продумайте, какой психолого-педагогический эффект возможен в результ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те выполнения данного проекта.</w:t>
      </w:r>
    </w:p>
    <w:p w:rsidR="00F91C71" w:rsidRDefault="00F91C71">
      <w:pPr>
        <w:spacing w:line="241" w:lineRule="exact"/>
        <w:rPr>
          <w:sz w:val="20"/>
          <w:szCs w:val="20"/>
        </w:rPr>
      </w:pPr>
    </w:p>
    <w:p w:rsidR="00F91C71" w:rsidRDefault="00F45EB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Экспертиза проектов</w:t>
      </w:r>
    </w:p>
    <w:p w:rsidR="00F91C71" w:rsidRDefault="00F91C71">
      <w:pPr>
        <w:spacing w:line="30" w:lineRule="exact"/>
        <w:rPr>
          <w:sz w:val="20"/>
          <w:szCs w:val="20"/>
        </w:rPr>
      </w:pPr>
    </w:p>
    <w:p w:rsidR="00F91C71" w:rsidRDefault="00F45EB7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Четкая система экспертизы проектов позволяет не только объективно определить победителя (если организован конкурс проектных работ), но и объективно оценить кач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ство работы авторов проекта и его руководителя с возможностью мониторинга удачных и неудачных элементов работы над проектом.</w:t>
      </w:r>
    </w:p>
    <w:p w:rsidR="00F91C71" w:rsidRDefault="00F45EB7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экспертной оценки формируется экспертная комиссия. В эту комиссию жел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тельно привлечь родителей, обладающих необходимой квалификацией, преподавателей вузов, с которыми школа работает по договору, учителей других школ района.</w:t>
      </w:r>
    </w:p>
    <w:p w:rsidR="00F91C71" w:rsidRDefault="00F45EB7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Экспертиза проводится в два этапа: сначала экспертиза представленных докуме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>тов, а затем экспертиза непосредственно при презентации проекта. Представленные док</w:t>
      </w:r>
      <w:r>
        <w:rPr>
          <w:rFonts w:eastAsia="Times New Roman"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>менты оцениваются не менее чем двумя экспертами, компетентными</w:t>
      </w:r>
    </w:p>
    <w:p w:rsidR="00F91C71" w:rsidRDefault="00F45EB7">
      <w:pPr>
        <w:numPr>
          <w:ilvl w:val="0"/>
          <w:numId w:val="9"/>
        </w:numPr>
        <w:tabs>
          <w:tab w:val="left" w:pos="523"/>
        </w:tabs>
        <w:spacing w:line="24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данной образовательной области. Результаты экспертизы доводятся председателем эк</w:t>
      </w:r>
      <w:r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>пертной комиссии до сведения всех ее членов заблаговременно. Общая оценка в баллах по проекту складывается из оценки представленных на комиссию материалов и их независ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мого анализа экспертами, а также самой презентации.</w:t>
      </w:r>
    </w:p>
    <w:p w:rsidR="00F91C71" w:rsidRDefault="00F91C71">
      <w:pPr>
        <w:spacing w:line="237" w:lineRule="exact"/>
        <w:rPr>
          <w:sz w:val="20"/>
          <w:szCs w:val="20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презентации социального проекта №_________________________</w:t>
      </w:r>
    </w:p>
    <w:p w:rsidR="00F91C71" w:rsidRDefault="00F91C71">
      <w:pPr>
        <w:spacing w:line="30" w:lineRule="exact"/>
        <w:rPr>
          <w:sz w:val="20"/>
          <w:szCs w:val="20"/>
        </w:rPr>
      </w:pPr>
    </w:p>
    <w:p w:rsidR="00F91C71" w:rsidRDefault="00F45EB7">
      <w:pPr>
        <w:ind w:left="260" w:righ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каждую позицию в графе «имеется» начисляется 1 балл, тем самым оценивается наличие того или иного элемента, по которым идет оценка.</w:t>
      </w:r>
    </w:p>
    <w:p w:rsidR="00F91C71" w:rsidRDefault="00F45EB7">
      <w:pPr>
        <w:spacing w:line="239" w:lineRule="auto"/>
        <w:ind w:left="26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Затем оценивается качество выполнения присутствующего элемента по трехбалльной шкале. Полная оценка по каждому вопросу будет отражена в последней ячейке соо</w:t>
      </w:r>
      <w:r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>ветствующей колонки.</w:t>
      </w:r>
    </w:p>
    <w:p w:rsidR="00F91C71" w:rsidRDefault="00F91C71">
      <w:pPr>
        <w:spacing w:line="2" w:lineRule="exact"/>
        <w:rPr>
          <w:sz w:val="20"/>
          <w:szCs w:val="20"/>
        </w:rPr>
      </w:pPr>
    </w:p>
    <w:p w:rsidR="00F91C71" w:rsidRDefault="00F45EB7">
      <w:pPr>
        <w:ind w:left="260" w:righ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Эксперт, заполняя таблицу, ставит только знаки «+» в соответствующих графах – «высокое», «среднее», «удовлетворительное», «неудовлетворительное». Д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та:______________</w:t>
      </w: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Название проекта:_______________________</w:t>
      </w: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Эксперт (ФИО): ____________________________</w:t>
      </w: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361" w:lineRule="exact"/>
        <w:rPr>
          <w:sz w:val="20"/>
          <w:szCs w:val="20"/>
        </w:rPr>
      </w:pPr>
    </w:p>
    <w:p w:rsidR="00F91C71" w:rsidRDefault="00F45EB7">
      <w:pPr>
        <w:ind w:left="9500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:rsidR="00F91C71" w:rsidRDefault="00F91C71">
      <w:pPr>
        <w:sectPr w:rsidR="00F91C71">
          <w:pgSz w:w="11900" w:h="16840"/>
          <w:pgMar w:top="1116" w:right="844" w:bottom="420" w:left="1440" w:header="0" w:footer="0" w:gutter="0"/>
          <w:cols w:space="720" w:equalWidth="0">
            <w:col w:w="9620"/>
          </w:cols>
        </w:sectPr>
      </w:pPr>
    </w:p>
    <w:p w:rsidR="00F91C71" w:rsidRDefault="00F45EB7">
      <w:pPr>
        <w:spacing w:line="200" w:lineRule="exact"/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1099820</wp:posOffset>
            </wp:positionH>
            <wp:positionV relativeFrom="page">
              <wp:posOffset>720090</wp:posOffset>
            </wp:positionV>
            <wp:extent cx="5940425" cy="70186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1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347" w:lineRule="exact"/>
        <w:rPr>
          <w:sz w:val="20"/>
          <w:szCs w:val="20"/>
        </w:rPr>
      </w:pPr>
    </w:p>
    <w:p w:rsidR="00F45EB7" w:rsidRDefault="00F45EB7">
      <w:pPr>
        <w:rPr>
          <w:rFonts w:eastAsia="Times New Roman"/>
          <w:b/>
          <w:bCs/>
          <w:sz w:val="24"/>
          <w:szCs w:val="24"/>
        </w:rPr>
      </w:pPr>
      <w:bookmarkStart w:id="3" w:name="page4"/>
      <w:bookmarkEnd w:id="3"/>
      <w:r>
        <w:rPr>
          <w:rFonts w:eastAsia="Times New Roman"/>
          <w:b/>
          <w:bCs/>
          <w:sz w:val="24"/>
          <w:szCs w:val="24"/>
        </w:rPr>
        <w:br w:type="page"/>
      </w: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Оценка презентации исследовательского проекта № ___________________</w:t>
      </w:r>
    </w:p>
    <w:p w:rsidR="00F91C71" w:rsidRDefault="00F91C71">
      <w:pPr>
        <w:spacing w:line="30" w:lineRule="exact"/>
        <w:rPr>
          <w:sz w:val="20"/>
          <w:szCs w:val="20"/>
        </w:rPr>
      </w:pP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Дата:______________</w:t>
      </w: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Название проекта:_______________________</w:t>
      </w:r>
    </w:p>
    <w:p w:rsidR="00F91C71" w:rsidRDefault="00F45EB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Эксперт (ФИО): ____________________________</w:t>
      </w:r>
    </w:p>
    <w:p w:rsidR="00F91C71" w:rsidRDefault="00F45EB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185420</wp:posOffset>
            </wp:positionH>
            <wp:positionV relativeFrom="paragraph">
              <wp:posOffset>324485</wp:posOffset>
            </wp:positionV>
            <wp:extent cx="5940425" cy="54381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32" w:lineRule="exact"/>
        <w:rPr>
          <w:sz w:val="20"/>
          <w:szCs w:val="20"/>
        </w:rPr>
      </w:pPr>
    </w:p>
    <w:p w:rsidR="00F45EB7" w:rsidRPr="00D61064" w:rsidRDefault="00F45EB7" w:rsidP="00F45EB7">
      <w:pPr>
        <w:ind w:firstLine="360"/>
        <w:jc w:val="center"/>
        <w:rPr>
          <w:rFonts w:eastAsia="Times New Roman"/>
          <w:b/>
          <w:caps/>
          <w:sz w:val="24"/>
          <w:szCs w:val="24"/>
        </w:rPr>
      </w:pPr>
      <w:r w:rsidRPr="00D61064">
        <w:rPr>
          <w:rFonts w:eastAsia="Times New Roman"/>
          <w:b/>
          <w:caps/>
          <w:sz w:val="24"/>
          <w:szCs w:val="24"/>
        </w:rPr>
        <w:t>критерии экспертизы исследовательской работы (9-11 класс)</w:t>
      </w:r>
    </w:p>
    <w:p w:rsidR="00F45EB7" w:rsidRPr="00D61064" w:rsidRDefault="00F45EB7" w:rsidP="00F45EB7">
      <w:pPr>
        <w:ind w:firstLine="36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877"/>
        <w:gridCol w:w="1559"/>
        <w:gridCol w:w="1417"/>
        <w:gridCol w:w="1134"/>
        <w:gridCol w:w="534"/>
        <w:gridCol w:w="884"/>
      </w:tblGrid>
      <w:tr w:rsidR="00F45EB7" w:rsidRPr="00D61064" w:rsidTr="00F45EB7">
        <w:tc>
          <w:tcPr>
            <w:tcW w:w="2802" w:type="dxa"/>
            <w:tcBorders>
              <w:tl2br w:val="single" w:sz="4" w:space="0" w:color="auto"/>
            </w:tcBorders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Балл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F45EB7" w:rsidRPr="00D61064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 xml:space="preserve">Оцениваемые </w:t>
            </w:r>
          </w:p>
          <w:p w:rsidR="00F45EB7" w:rsidRPr="00D61064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84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5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45EB7" w:rsidRPr="00D61064" w:rsidTr="00F45EB7">
        <w:tc>
          <w:tcPr>
            <w:tcW w:w="10207" w:type="dxa"/>
            <w:gridSpan w:val="7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Экспертиза текста или презентации работы (анализ содержания и структуры)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Общая структура работы (обоснование темы с ц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лью и задачами, литер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турный о</w:t>
            </w:r>
            <w:r w:rsidRPr="00D61064">
              <w:rPr>
                <w:rFonts w:eastAsia="Times New Roman"/>
                <w:sz w:val="24"/>
                <w:szCs w:val="24"/>
              </w:rPr>
              <w:t>б</w:t>
            </w:r>
            <w:r w:rsidRPr="00D61064">
              <w:rPr>
                <w:rFonts w:eastAsia="Times New Roman"/>
                <w:sz w:val="24"/>
                <w:szCs w:val="24"/>
              </w:rPr>
              <w:t>зор, методы и методики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полнения работы, описание хода работы, результаты,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воды и заключение)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Структура 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боты не оч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видна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Структур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рование не полное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Прису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ствует больши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ство треб</w:t>
            </w:r>
            <w:r w:rsidRPr="00D61064">
              <w:rPr>
                <w:rFonts w:eastAsia="Times New Roman"/>
                <w:sz w:val="24"/>
                <w:szCs w:val="24"/>
              </w:rPr>
              <w:t>у</w:t>
            </w:r>
            <w:r w:rsidRPr="00D61064">
              <w:rPr>
                <w:rFonts w:eastAsia="Times New Roman"/>
                <w:sz w:val="24"/>
                <w:szCs w:val="24"/>
              </w:rPr>
              <w:t>емых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делов 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недоч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Полное 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отве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ствие нормам 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ления  и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следов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тельской работы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 xml:space="preserve">Полнота изложения всех 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разделов работы, че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кость и наглядность представления, илл</w:t>
            </w:r>
            <w:r w:rsidRPr="00D61064">
              <w:rPr>
                <w:rFonts w:eastAsia="Times New Roman"/>
                <w:sz w:val="24"/>
                <w:szCs w:val="24"/>
              </w:rPr>
              <w:t>ю</w:t>
            </w:r>
            <w:r w:rsidRPr="00D61064">
              <w:rPr>
                <w:rFonts w:eastAsia="Times New Roman"/>
                <w:sz w:val="24"/>
                <w:szCs w:val="24"/>
              </w:rPr>
              <w:t>стрирования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tabs>
                <w:tab w:val="left" w:pos="1492"/>
              </w:tabs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 xml:space="preserve">Разрозненные 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данные по о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новным разд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лам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 xml:space="preserve">Материал в  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разделах представлен недостато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но полно   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 xml:space="preserve">Основная 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часть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делов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тана удовлетв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рительно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ные недоч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>Композ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ция кажд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го раздела заверше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ная, полная и лакони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ная 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>Соответствие качества и объема представленного материала цели и зад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чам 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Затруднительно составить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ставление о х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рактере и ходе работы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</w:rPr>
            </w:pPr>
            <w:r w:rsidRPr="00D61064">
              <w:rPr>
                <w:rFonts w:eastAsia="Times New Roman"/>
              </w:rPr>
              <w:t>Материал  доклада (пр</w:t>
            </w:r>
            <w:r w:rsidRPr="00D61064">
              <w:rPr>
                <w:rFonts w:eastAsia="Times New Roman"/>
              </w:rPr>
              <w:t>е</w:t>
            </w:r>
            <w:r w:rsidRPr="00D61064">
              <w:rPr>
                <w:rFonts w:eastAsia="Times New Roman"/>
              </w:rPr>
              <w:t>зентации) д</w:t>
            </w:r>
            <w:r w:rsidRPr="00D61064">
              <w:rPr>
                <w:rFonts w:eastAsia="Times New Roman"/>
              </w:rPr>
              <w:t>а</w:t>
            </w:r>
            <w:r w:rsidRPr="00D61064">
              <w:rPr>
                <w:rFonts w:eastAsia="Times New Roman"/>
              </w:rPr>
              <w:t>ет самые о</w:t>
            </w:r>
            <w:r w:rsidRPr="00D61064">
              <w:rPr>
                <w:rFonts w:eastAsia="Times New Roman"/>
              </w:rPr>
              <w:t>б</w:t>
            </w:r>
            <w:r w:rsidRPr="00D61064">
              <w:rPr>
                <w:rFonts w:eastAsia="Times New Roman"/>
              </w:rPr>
              <w:t>щие пре</w:t>
            </w:r>
            <w:r w:rsidRPr="00D61064">
              <w:rPr>
                <w:rFonts w:eastAsia="Times New Roman"/>
              </w:rPr>
              <w:t>д</w:t>
            </w:r>
            <w:r w:rsidRPr="00D61064">
              <w:rPr>
                <w:rFonts w:eastAsia="Times New Roman"/>
              </w:rPr>
              <w:t>ставления о сущности р</w:t>
            </w:r>
            <w:r w:rsidRPr="00D61064">
              <w:rPr>
                <w:rFonts w:eastAsia="Times New Roman"/>
              </w:rPr>
              <w:t>а</w:t>
            </w:r>
            <w:r w:rsidRPr="00D61064">
              <w:rPr>
                <w:rFonts w:eastAsia="Times New Roman"/>
              </w:rPr>
              <w:t>боты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</w:rPr>
            </w:pPr>
            <w:r w:rsidRPr="00D61064">
              <w:rPr>
                <w:rFonts w:eastAsia="Times New Roman"/>
              </w:rPr>
              <w:t>В целом складывае</w:t>
            </w:r>
            <w:r w:rsidRPr="00D61064">
              <w:rPr>
                <w:rFonts w:eastAsia="Times New Roman"/>
              </w:rPr>
              <w:t>т</w:t>
            </w:r>
            <w:r w:rsidRPr="00D61064">
              <w:rPr>
                <w:rFonts w:eastAsia="Times New Roman"/>
              </w:rPr>
              <w:t>ся предста</w:t>
            </w:r>
            <w:r w:rsidRPr="00D61064">
              <w:rPr>
                <w:rFonts w:eastAsia="Times New Roman"/>
              </w:rPr>
              <w:t>в</w:t>
            </w:r>
            <w:r w:rsidRPr="00D61064">
              <w:rPr>
                <w:rFonts w:eastAsia="Times New Roman"/>
              </w:rPr>
              <w:t>ление о том, что делал автор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</w:rPr>
            </w:pPr>
            <w:r w:rsidRPr="00D61064">
              <w:rPr>
                <w:rFonts w:eastAsia="Times New Roman"/>
              </w:rPr>
              <w:t>Возн</w:t>
            </w:r>
            <w:r w:rsidRPr="00D61064">
              <w:rPr>
                <w:rFonts w:eastAsia="Times New Roman"/>
              </w:rPr>
              <w:t>и</w:t>
            </w:r>
            <w:r w:rsidRPr="00D61064">
              <w:rPr>
                <w:rFonts w:eastAsia="Times New Roman"/>
              </w:rPr>
              <w:t>кают в</w:t>
            </w:r>
            <w:r w:rsidRPr="00D61064">
              <w:rPr>
                <w:rFonts w:eastAsia="Times New Roman"/>
              </w:rPr>
              <w:t>о</w:t>
            </w:r>
            <w:r w:rsidRPr="00D61064">
              <w:rPr>
                <w:rFonts w:eastAsia="Times New Roman"/>
              </w:rPr>
              <w:t>просы только к отдел</w:t>
            </w:r>
            <w:r w:rsidRPr="00D61064">
              <w:rPr>
                <w:rFonts w:eastAsia="Times New Roman"/>
              </w:rPr>
              <w:t>ь</w:t>
            </w:r>
            <w:r w:rsidRPr="00D61064">
              <w:rPr>
                <w:rFonts w:eastAsia="Times New Roman"/>
              </w:rPr>
              <w:t>ным эл</w:t>
            </w:r>
            <w:r w:rsidRPr="00D61064">
              <w:rPr>
                <w:rFonts w:eastAsia="Times New Roman"/>
              </w:rPr>
              <w:t>е</w:t>
            </w:r>
            <w:r w:rsidRPr="00D61064">
              <w:rPr>
                <w:rFonts w:eastAsia="Times New Roman"/>
              </w:rPr>
              <w:t>ментам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</w:rPr>
              <w:t>Дает полное представл</w:t>
            </w:r>
            <w:r w:rsidRPr="00D61064">
              <w:rPr>
                <w:rFonts w:eastAsia="Times New Roman"/>
              </w:rPr>
              <w:t>е</w:t>
            </w:r>
            <w:r w:rsidRPr="00D61064">
              <w:rPr>
                <w:rFonts w:eastAsia="Times New Roman"/>
              </w:rPr>
              <w:t>ние о работе и ходе ее выполнения, работа х</w:t>
            </w:r>
            <w:r w:rsidRPr="00D61064">
              <w:rPr>
                <w:rFonts w:eastAsia="Times New Roman"/>
              </w:rPr>
              <w:t>о</w:t>
            </w:r>
            <w:r w:rsidRPr="00D61064">
              <w:rPr>
                <w:rFonts w:eastAsia="Times New Roman"/>
              </w:rPr>
              <w:t>рошо илл</w:t>
            </w:r>
            <w:r w:rsidRPr="00D61064">
              <w:rPr>
                <w:rFonts w:eastAsia="Times New Roman"/>
              </w:rPr>
              <w:t>ю</w:t>
            </w:r>
            <w:r w:rsidRPr="00D61064">
              <w:rPr>
                <w:rFonts w:eastAsia="Times New Roman"/>
              </w:rPr>
              <w:t>стрирована</w:t>
            </w:r>
          </w:p>
        </w:tc>
      </w:tr>
      <w:tr w:rsidR="00F45EB7" w:rsidRPr="00D61064" w:rsidTr="00F45EB7">
        <w:tc>
          <w:tcPr>
            <w:tcW w:w="10207" w:type="dxa"/>
            <w:gridSpan w:val="7"/>
          </w:tcPr>
          <w:p w:rsidR="00F45EB7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Экспертиза представления работы автором (анализ владения автором материалом работы и его мотивации на основе д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>клада или интервью с автором)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Уровень компетентности в области проводимого исследования. Поним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ние места своего иссл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дования в системе зн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ний по данному 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просу. Ссылки.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Плохо знаком с объектом  и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след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вания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 xml:space="preserve"> и литературой по теме иссл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дования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Фрагме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тарные зн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ния и слабое владение терминол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гией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ляет себе область исследов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ния, зн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ком с лит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ратурой и терминол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гией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пробелы в знан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Достато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>ная осв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домле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ность о с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стематике избра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ной области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Уровень методической компетентности. Пон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мание и умение объя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нить сущность примен</w:t>
            </w:r>
            <w:r w:rsidRPr="00D61064">
              <w:rPr>
                <w:rFonts w:eastAsia="Times New Roman"/>
                <w:sz w:val="24"/>
                <w:szCs w:val="24"/>
              </w:rPr>
              <w:t>я</w:t>
            </w:r>
            <w:r w:rsidRPr="00D61064">
              <w:rPr>
                <w:rFonts w:eastAsia="Times New Roman"/>
                <w:sz w:val="24"/>
                <w:szCs w:val="24"/>
              </w:rPr>
              <w:t>емых методов.  Поним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ние ограничений и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пользуемых методик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 слабо пон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мает, что такое м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тод и какая именно методика пр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мен</w:t>
            </w:r>
            <w:r w:rsidRPr="00D61064">
              <w:rPr>
                <w:rFonts w:eastAsia="Times New Roman"/>
                <w:sz w:val="24"/>
                <w:szCs w:val="24"/>
              </w:rPr>
              <w:t>я</w:t>
            </w:r>
            <w:r w:rsidRPr="00D61064">
              <w:rPr>
                <w:rFonts w:eastAsia="Times New Roman"/>
                <w:sz w:val="24"/>
                <w:szCs w:val="24"/>
              </w:rPr>
              <w:t>лась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Имеются общие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ставления о научном м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тоде и пр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мененных мет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диках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неплохое понимание использу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мых мет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дов и м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тодик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Неп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нимание 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ных зв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ньев м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тодики и границ ее пр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меним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Полное владение методикой пров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дения исследов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ния, усл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виями ее реализации и огран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чениями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Логика изложения мат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риала, соответствие 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мы, цели и задач, мет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дов,  результатов и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водов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Выводы не св</w:t>
            </w:r>
            <w:r w:rsidRPr="00D61064">
              <w:rPr>
                <w:rFonts w:eastAsia="Times New Roman"/>
                <w:sz w:val="24"/>
                <w:szCs w:val="24"/>
              </w:rPr>
              <w:t>я</w:t>
            </w:r>
            <w:r w:rsidRPr="00D61064">
              <w:rPr>
                <w:rFonts w:eastAsia="Times New Roman"/>
                <w:sz w:val="24"/>
                <w:szCs w:val="24"/>
              </w:rPr>
              <w:t>заны с поста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ленными целью и задачами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При жел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нии мо</w:t>
            </w:r>
            <w:r w:rsidRPr="00D61064">
              <w:rPr>
                <w:rFonts w:eastAsia="Times New Roman"/>
                <w:sz w:val="24"/>
                <w:szCs w:val="24"/>
              </w:rPr>
              <w:t>ж</w:t>
            </w:r>
            <w:r w:rsidRPr="00D61064">
              <w:rPr>
                <w:rFonts w:eastAsia="Times New Roman"/>
                <w:sz w:val="24"/>
                <w:szCs w:val="24"/>
              </w:rPr>
              <w:t>но проследить связь пост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новки цели и задач с р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зультат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ми и выводами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 в целом удерживает логич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скую ц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почку 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боты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л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гические сбои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Логика 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боты че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кая и п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нятная, и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ложение свободное 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Авторская оценка р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зультатов исследования. Творч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ский подход при анализе результатов и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следования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Изложение м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териала нес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мосто</w:t>
            </w:r>
            <w:r w:rsidRPr="00D61064">
              <w:rPr>
                <w:rFonts w:eastAsia="Times New Roman"/>
                <w:sz w:val="24"/>
                <w:szCs w:val="24"/>
              </w:rPr>
              <w:t>я</w:t>
            </w:r>
            <w:r w:rsidRPr="00D61064">
              <w:rPr>
                <w:rFonts w:eastAsia="Times New Roman"/>
                <w:sz w:val="24"/>
                <w:szCs w:val="24"/>
              </w:rPr>
              <w:t>тельное, отнош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ние к работе как к очередному учебному зад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нию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Фрагме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тарный и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терес к ходу и результ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там работы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Прослеж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вается з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интерес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ванность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автор сам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стоят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лен и заинт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рес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Явная з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интерес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ванность в результ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тах, пон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мание св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его вклада и выр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женное желание </w:t>
            </w:r>
            <w:r w:rsidRPr="00D61064">
              <w:rPr>
                <w:rFonts w:eastAsia="Times New Roman"/>
                <w:sz w:val="24"/>
                <w:szCs w:val="24"/>
              </w:rPr>
              <w:lastRenderedPageBreak/>
              <w:t>продо</w:t>
            </w:r>
            <w:r w:rsidRPr="00D61064">
              <w:rPr>
                <w:rFonts w:eastAsia="Times New Roman"/>
                <w:sz w:val="24"/>
                <w:szCs w:val="24"/>
              </w:rPr>
              <w:t>л</w:t>
            </w:r>
            <w:r w:rsidRPr="00D61064">
              <w:rPr>
                <w:rFonts w:eastAsia="Times New Roman"/>
                <w:sz w:val="24"/>
                <w:szCs w:val="24"/>
              </w:rPr>
              <w:t>жать 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ту</w:t>
            </w:r>
          </w:p>
        </w:tc>
      </w:tr>
      <w:tr w:rsidR="00F45EB7" w:rsidRPr="00D61064" w:rsidTr="00F45EB7">
        <w:tc>
          <w:tcPr>
            <w:tcW w:w="2802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>Балл предпочтения чл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на экспертной комиссии </w:t>
            </w:r>
          </w:p>
        </w:tc>
        <w:tc>
          <w:tcPr>
            <w:tcW w:w="1877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Работа не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звала никаких эмоций</w:t>
            </w:r>
          </w:p>
        </w:tc>
        <w:tc>
          <w:tcPr>
            <w:tcW w:w="1559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Есть 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элеме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ты, вызыв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ющие опт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мизм</w:t>
            </w:r>
          </w:p>
        </w:tc>
        <w:tc>
          <w:tcPr>
            <w:tcW w:w="1417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Работа производит неплохое общее вп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чатление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 предст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вил ряд очень инт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ресных нах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док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Работа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зывает бурный эмоци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нальный подъем</w:t>
            </w:r>
          </w:p>
        </w:tc>
      </w:tr>
    </w:tbl>
    <w:p w:rsidR="00F45EB7" w:rsidRPr="00D61064" w:rsidRDefault="00F45EB7" w:rsidP="00F45EB7">
      <w:pPr>
        <w:rPr>
          <w:rFonts w:eastAsia="Times New Roman"/>
          <w:b/>
          <w:sz w:val="44"/>
          <w:szCs w:val="44"/>
        </w:rPr>
      </w:pPr>
    </w:p>
    <w:p w:rsidR="00F45EB7" w:rsidRPr="00D61064" w:rsidRDefault="00F45EB7" w:rsidP="00F45EB7">
      <w:pPr>
        <w:ind w:firstLine="360"/>
        <w:jc w:val="center"/>
        <w:rPr>
          <w:rFonts w:eastAsia="Times New Roman"/>
          <w:b/>
          <w:caps/>
          <w:sz w:val="24"/>
          <w:szCs w:val="24"/>
        </w:rPr>
      </w:pPr>
      <w:r w:rsidRPr="00D61064">
        <w:rPr>
          <w:rFonts w:eastAsia="Times New Roman"/>
          <w:b/>
          <w:caps/>
          <w:sz w:val="24"/>
          <w:szCs w:val="24"/>
        </w:rPr>
        <w:t>критерии экспертизы ПРОЕКТНОЙ работы (9-11 класс)</w:t>
      </w:r>
    </w:p>
    <w:p w:rsidR="00F45EB7" w:rsidRPr="00D61064" w:rsidRDefault="00F45EB7" w:rsidP="00F45EB7">
      <w:pPr>
        <w:ind w:firstLine="36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701"/>
        <w:gridCol w:w="1560"/>
        <w:gridCol w:w="1408"/>
        <w:gridCol w:w="1134"/>
        <w:gridCol w:w="1426"/>
      </w:tblGrid>
      <w:tr w:rsidR="00F45EB7" w:rsidRPr="00D61064" w:rsidTr="00F45EB7">
        <w:tc>
          <w:tcPr>
            <w:tcW w:w="2978" w:type="dxa"/>
            <w:tcBorders>
              <w:tl2br w:val="single" w:sz="4" w:space="0" w:color="auto"/>
            </w:tcBorders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Балл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F45EB7" w:rsidRPr="00D61064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Оценива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 xml:space="preserve">мые </w:t>
            </w:r>
          </w:p>
          <w:p w:rsidR="00F45EB7" w:rsidRPr="00D61064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D61064">
              <w:rPr>
                <w:rFonts w:eastAsia="Times New Roman"/>
                <w:b/>
                <w:sz w:val="24"/>
                <w:szCs w:val="24"/>
                <w:lang w:val="en-US"/>
              </w:rPr>
              <w:t>5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45EB7" w:rsidRPr="00D61064" w:rsidTr="00F45EB7">
        <w:tc>
          <w:tcPr>
            <w:tcW w:w="10207" w:type="dxa"/>
            <w:gridSpan w:val="6"/>
          </w:tcPr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Экспертиза текста или презентации проекта (анализ содержания и структуры)</w:t>
            </w: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Общая стру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>тура проекта (актуальность и востреб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ванность, обзор литерат</w:t>
            </w:r>
            <w:r w:rsidRPr="00D61064">
              <w:rPr>
                <w:rFonts w:eastAsia="Times New Roman"/>
                <w:sz w:val="24"/>
                <w:szCs w:val="24"/>
              </w:rPr>
              <w:t>у</w:t>
            </w:r>
            <w:r w:rsidRPr="00D61064">
              <w:rPr>
                <w:rFonts w:eastAsia="Times New Roman"/>
                <w:sz w:val="24"/>
                <w:szCs w:val="24"/>
              </w:rPr>
              <w:t>ры, цель и задачи, крит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рии оценки результати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ности, описание хода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полнения проекта, резул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таты и выв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ды)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Структура не очевидна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Структур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рование не по</w:t>
            </w:r>
            <w:r w:rsidRPr="00D61064">
              <w:rPr>
                <w:rFonts w:eastAsia="Times New Roman"/>
                <w:sz w:val="24"/>
                <w:szCs w:val="24"/>
              </w:rPr>
              <w:t>л</w:t>
            </w:r>
            <w:r w:rsidRPr="00D61064">
              <w:rPr>
                <w:rFonts w:eastAsia="Times New Roman"/>
                <w:sz w:val="24"/>
                <w:szCs w:val="24"/>
              </w:rPr>
              <w:t>ное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Прису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ствует больши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ство треб</w:t>
            </w:r>
            <w:r w:rsidRPr="00D61064">
              <w:rPr>
                <w:rFonts w:eastAsia="Times New Roman"/>
                <w:sz w:val="24"/>
                <w:szCs w:val="24"/>
              </w:rPr>
              <w:t>у</w:t>
            </w:r>
            <w:r w:rsidRPr="00D61064">
              <w:rPr>
                <w:rFonts w:eastAsia="Times New Roman"/>
                <w:sz w:val="24"/>
                <w:szCs w:val="24"/>
              </w:rPr>
              <w:t>емых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делов 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недоч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Полное 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отве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ствие нормам 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ления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ектной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работки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Полнота и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ложения всех разделов  проекта, че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кость и наглядность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ставления и иллюстрир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вания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tabs>
                <w:tab w:val="left" w:pos="1492"/>
              </w:tabs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Разрозненные данные по о</w:t>
            </w:r>
            <w:r w:rsidRPr="00D61064">
              <w:rPr>
                <w:rFonts w:eastAsia="Times New Roman"/>
                <w:sz w:val="24"/>
                <w:szCs w:val="24"/>
              </w:rPr>
              <w:t>с</w:t>
            </w:r>
            <w:r w:rsidRPr="00D61064">
              <w:rPr>
                <w:rFonts w:eastAsia="Times New Roman"/>
                <w:sz w:val="24"/>
                <w:szCs w:val="24"/>
              </w:rPr>
              <w:t>новным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делам 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Материал в разделах 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 недостато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>но полно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Основная часть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делов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тана удовлетв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рительно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недоч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Композ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ция кажд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го ра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дела заверше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ная, по</w:t>
            </w:r>
            <w:r w:rsidRPr="00D61064">
              <w:rPr>
                <w:rFonts w:eastAsia="Times New Roman"/>
                <w:sz w:val="24"/>
                <w:szCs w:val="24"/>
              </w:rPr>
              <w:t>л</w:t>
            </w:r>
            <w:r w:rsidRPr="00D61064">
              <w:rPr>
                <w:rFonts w:eastAsia="Times New Roman"/>
                <w:sz w:val="24"/>
                <w:szCs w:val="24"/>
              </w:rPr>
              <w:t>ная и лакони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ная 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Соответствие кач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ства и объема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ставленного материала цели и зад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чам  проекта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Затрудн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тельно сост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вить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ставление о характере и ходе проекта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ленный м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териал дает самые о</w:t>
            </w:r>
            <w:r w:rsidRPr="00D61064">
              <w:rPr>
                <w:rFonts w:eastAsia="Times New Roman"/>
                <w:sz w:val="24"/>
                <w:szCs w:val="24"/>
              </w:rPr>
              <w:t>б</w:t>
            </w:r>
            <w:r w:rsidRPr="00D61064">
              <w:rPr>
                <w:rFonts w:eastAsia="Times New Roman"/>
                <w:sz w:val="24"/>
                <w:szCs w:val="24"/>
              </w:rPr>
              <w:t>щие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ставления о сущности 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складыв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ется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ние о том, что делал 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тор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Возн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кают вопросы только к 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ным элеме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там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Дает по</w:t>
            </w:r>
            <w:r w:rsidRPr="00D61064">
              <w:rPr>
                <w:rFonts w:eastAsia="Times New Roman"/>
                <w:sz w:val="24"/>
                <w:szCs w:val="24"/>
              </w:rPr>
              <w:t>л</w:t>
            </w:r>
            <w:r w:rsidRPr="00D61064">
              <w:rPr>
                <w:rFonts w:eastAsia="Times New Roman"/>
                <w:sz w:val="24"/>
                <w:szCs w:val="24"/>
              </w:rPr>
              <w:t>ное пре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ставл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ние о проекте и ходе его выполн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ния</w:t>
            </w:r>
          </w:p>
        </w:tc>
      </w:tr>
      <w:tr w:rsidR="00F45EB7" w:rsidRPr="00D61064" w:rsidTr="00F45EB7">
        <w:tc>
          <w:tcPr>
            <w:tcW w:w="10207" w:type="dxa"/>
            <w:gridSpan w:val="6"/>
          </w:tcPr>
          <w:p w:rsidR="00F45EB7" w:rsidRDefault="00F45EB7" w:rsidP="00F45EB7">
            <w:pPr>
              <w:rPr>
                <w:rFonts w:eastAsia="Times New Roman"/>
                <w:b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61064">
              <w:rPr>
                <w:rFonts w:eastAsia="Times New Roman"/>
                <w:b/>
                <w:sz w:val="24"/>
                <w:szCs w:val="24"/>
              </w:rPr>
              <w:t>Экспертиза представления проекта автором (анализ владения автором материалом раб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b/>
                <w:sz w:val="24"/>
                <w:szCs w:val="24"/>
              </w:rPr>
              <w:t>ты и его мотивации на основе доклада или интервью с автором)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Уровень компетен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ности в области выполненного проекта. Анализ аналогов проектного решения. 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Плохо знаком с аналогами,  л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тературой по теме раб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Фрагме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тарные зн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ляет себе область выполн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ния своего прое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пробелы в знан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Отли</w:t>
            </w:r>
            <w:r w:rsidRPr="00D61064">
              <w:rPr>
                <w:rFonts w:eastAsia="Times New Roman"/>
                <w:sz w:val="24"/>
                <w:szCs w:val="24"/>
              </w:rPr>
              <w:t>ч</w:t>
            </w:r>
            <w:r w:rsidRPr="00D61064">
              <w:rPr>
                <w:rFonts w:eastAsia="Times New Roman"/>
                <w:sz w:val="24"/>
                <w:szCs w:val="24"/>
              </w:rPr>
              <w:t>ная осведо</w:t>
            </w:r>
            <w:r w:rsidRPr="00D61064">
              <w:rPr>
                <w:rFonts w:eastAsia="Times New Roman"/>
                <w:sz w:val="24"/>
                <w:szCs w:val="24"/>
              </w:rPr>
              <w:t>м</w:t>
            </w:r>
            <w:r w:rsidRPr="00D61064">
              <w:rPr>
                <w:rFonts w:eastAsia="Times New Roman"/>
                <w:sz w:val="24"/>
                <w:szCs w:val="24"/>
              </w:rPr>
              <w:t>ленность, проанал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зир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ваны аналоги, выдел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ны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блемы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lastRenderedPageBreak/>
              <w:t xml:space="preserve">Оригинальность </w:t>
            </w:r>
            <w:r>
              <w:rPr>
                <w:rFonts w:eastAsia="Times New Roman"/>
                <w:sz w:val="24"/>
                <w:szCs w:val="24"/>
              </w:rPr>
              <w:t>испол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</w:rPr>
              <w:t xml:space="preserve">зуемых </w:t>
            </w:r>
            <w:r w:rsidRPr="00D61064">
              <w:rPr>
                <w:rFonts w:eastAsia="Times New Roman"/>
                <w:sz w:val="24"/>
                <w:szCs w:val="24"/>
              </w:rPr>
              <w:t>реш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ний, уровень методической компетен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ности. 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Давно извес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ные техн</w:t>
            </w:r>
            <w:r>
              <w:rPr>
                <w:rFonts w:eastAsia="Times New Roman"/>
                <w:sz w:val="24"/>
                <w:szCs w:val="24"/>
              </w:rPr>
              <w:t>ол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гические или г</w:t>
            </w:r>
            <w:r>
              <w:rPr>
                <w:rFonts w:eastAsia="Times New Roman"/>
                <w:sz w:val="24"/>
                <w:szCs w:val="24"/>
              </w:rPr>
              <w:t>у</w:t>
            </w:r>
            <w:r>
              <w:rPr>
                <w:rFonts w:eastAsia="Times New Roman"/>
                <w:sz w:val="24"/>
                <w:szCs w:val="24"/>
              </w:rPr>
              <w:t xml:space="preserve">манитарные </w:t>
            </w:r>
            <w:r w:rsidRPr="00D61064">
              <w:rPr>
                <w:rFonts w:eastAsia="Times New Roman"/>
                <w:sz w:val="24"/>
                <w:szCs w:val="24"/>
              </w:rPr>
              <w:t>решения и методы, вл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дение ими слабое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Общие представл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ния о пр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мененных методах  решениях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плохое пон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мание использу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мых мет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дов и средств, эл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менты их моде</w:t>
            </w:r>
            <w:r w:rsidRPr="00D61064">
              <w:rPr>
                <w:rFonts w:eastAsia="Times New Roman"/>
                <w:sz w:val="24"/>
                <w:szCs w:val="24"/>
              </w:rPr>
              <w:t>р</w:t>
            </w:r>
            <w:r w:rsidRPr="00D61064">
              <w:rPr>
                <w:rFonts w:eastAsia="Times New Roman"/>
                <w:sz w:val="24"/>
                <w:szCs w:val="24"/>
              </w:rPr>
              <w:t>низации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Прим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нение элеме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тов 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ста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 xml:space="preserve">дартных решений 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Полное владение метод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ми, оригинал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и изящные р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шения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Эффективность планир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вания и реализации прое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>та, использование привл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каемых ресу</w:t>
            </w:r>
            <w:r w:rsidRPr="00D61064">
              <w:rPr>
                <w:rFonts w:eastAsia="Times New Roman"/>
                <w:sz w:val="24"/>
                <w:szCs w:val="24"/>
              </w:rPr>
              <w:t>р</w:t>
            </w:r>
            <w:r w:rsidRPr="00D61064">
              <w:rPr>
                <w:rFonts w:eastAsia="Times New Roman"/>
                <w:sz w:val="24"/>
                <w:szCs w:val="24"/>
              </w:rPr>
              <w:t>сов. Наличие критериев оценки резул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тати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ности.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Результаты слабо связаны с поставле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ными целью и задачами, критерии оценки не сформиров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ны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При жел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нии можно просл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дить связь пост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новки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блемы с р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тами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 в целом удержив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ет логич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скую ц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почку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екта, п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нимает, как оценить его эффе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 xml:space="preserve">тивность 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л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гические сбои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Выполн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ние прое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>та опт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мально, резул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тат соотве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ствует з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дачам и затраче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ным ресу</w:t>
            </w:r>
            <w:r w:rsidRPr="00D61064">
              <w:rPr>
                <w:rFonts w:eastAsia="Times New Roman"/>
                <w:sz w:val="24"/>
                <w:szCs w:val="24"/>
              </w:rPr>
              <w:t>р</w:t>
            </w:r>
            <w:r w:rsidRPr="00D61064">
              <w:rPr>
                <w:rFonts w:eastAsia="Times New Roman"/>
                <w:sz w:val="24"/>
                <w:szCs w:val="24"/>
              </w:rPr>
              <w:t>сам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Авторская оценка нови</w:t>
            </w:r>
            <w:r w:rsidRPr="00D61064">
              <w:rPr>
                <w:rFonts w:eastAsia="Times New Roman"/>
                <w:sz w:val="24"/>
                <w:szCs w:val="24"/>
              </w:rPr>
              <w:t>з</w:t>
            </w:r>
            <w:r w:rsidRPr="00D61064">
              <w:rPr>
                <w:rFonts w:eastAsia="Times New Roman"/>
                <w:sz w:val="24"/>
                <w:szCs w:val="24"/>
              </w:rPr>
              <w:t>ны и востребованн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сти проекта. Творческий по</w:t>
            </w:r>
            <w:r w:rsidRPr="00D61064">
              <w:rPr>
                <w:rFonts w:eastAsia="Times New Roman"/>
                <w:sz w:val="24"/>
                <w:szCs w:val="24"/>
              </w:rPr>
              <w:t>д</w:t>
            </w:r>
            <w:r w:rsidRPr="00D61064">
              <w:rPr>
                <w:rFonts w:eastAsia="Times New Roman"/>
                <w:sz w:val="24"/>
                <w:szCs w:val="24"/>
              </w:rPr>
              <w:t>ход при анализе результ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тов проекта.</w:t>
            </w:r>
          </w:p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</w:p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</w:p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</w:p>
          <w:p w:rsidR="00F45EB7" w:rsidRPr="00D61064" w:rsidRDefault="00F45EB7" w:rsidP="00F45EB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Изложение материала 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самосто</w:t>
            </w:r>
            <w:r w:rsidRPr="00D61064">
              <w:rPr>
                <w:rFonts w:eastAsia="Times New Roman"/>
                <w:sz w:val="24"/>
                <w:szCs w:val="24"/>
              </w:rPr>
              <w:t>я</w:t>
            </w:r>
            <w:r w:rsidRPr="00D61064">
              <w:rPr>
                <w:rFonts w:eastAsia="Times New Roman"/>
                <w:sz w:val="24"/>
                <w:szCs w:val="24"/>
              </w:rPr>
              <w:t>тельное, ан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лиз новизны и востребова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ности отсу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ствует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Фрагме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тарный и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терес к ходу и результ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там выпо</w:t>
            </w:r>
            <w:r w:rsidRPr="00D61064">
              <w:rPr>
                <w:rFonts w:eastAsia="Times New Roman"/>
                <w:sz w:val="24"/>
                <w:szCs w:val="24"/>
              </w:rPr>
              <w:t>л</w:t>
            </w:r>
            <w:r w:rsidRPr="00D61064">
              <w:rPr>
                <w:rFonts w:eastAsia="Times New Roman"/>
                <w:sz w:val="24"/>
                <w:szCs w:val="24"/>
              </w:rPr>
              <w:t>нения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екта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Прослеж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вается з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интерес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ванность, адеква</w:t>
            </w:r>
            <w:r w:rsidRPr="00D61064">
              <w:rPr>
                <w:rFonts w:eastAsia="Times New Roman"/>
                <w:sz w:val="24"/>
                <w:szCs w:val="24"/>
              </w:rPr>
              <w:t>т</w:t>
            </w:r>
            <w:r w:rsidRPr="00D61064">
              <w:rPr>
                <w:rFonts w:eastAsia="Times New Roman"/>
                <w:sz w:val="24"/>
                <w:szCs w:val="24"/>
              </w:rPr>
              <w:t>ный анализ смысла выполн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ния  прое</w:t>
            </w:r>
            <w:r w:rsidRPr="00D61064">
              <w:rPr>
                <w:rFonts w:eastAsia="Times New Roman"/>
                <w:sz w:val="24"/>
                <w:szCs w:val="24"/>
              </w:rPr>
              <w:t>к</w:t>
            </w:r>
            <w:r w:rsidRPr="00D61064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В целом автор сам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стоят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лен и заинт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ресован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Явная з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интерес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ванность в результ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тах, пон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мание св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его вклада и выр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женное ж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лание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должать р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боту в данном направл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нии</w:t>
            </w:r>
          </w:p>
        </w:tc>
      </w:tr>
      <w:tr w:rsidR="00F45EB7" w:rsidRPr="00D61064" w:rsidTr="00F45EB7">
        <w:tc>
          <w:tcPr>
            <w:tcW w:w="2978" w:type="dxa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Балл предп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чтения члена экспертной комиссии.</w:t>
            </w:r>
          </w:p>
        </w:tc>
        <w:tc>
          <w:tcPr>
            <w:tcW w:w="1701" w:type="dxa"/>
            <w:shd w:val="clear" w:color="auto" w:fill="auto"/>
          </w:tcPr>
          <w:p w:rsidR="00F45EB7" w:rsidRPr="00D61064" w:rsidRDefault="00F45EB7" w:rsidP="00F45EB7">
            <w:pPr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Проект не в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звал  никаких эмоций</w:t>
            </w:r>
          </w:p>
        </w:tc>
        <w:tc>
          <w:tcPr>
            <w:tcW w:w="1560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Есть отдел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ные элеме</w:t>
            </w:r>
            <w:r w:rsidRPr="00D61064">
              <w:rPr>
                <w:rFonts w:eastAsia="Times New Roman"/>
                <w:sz w:val="24"/>
                <w:szCs w:val="24"/>
              </w:rPr>
              <w:t>н</w:t>
            </w:r>
            <w:r w:rsidRPr="00D61064">
              <w:rPr>
                <w:rFonts w:eastAsia="Times New Roman"/>
                <w:sz w:val="24"/>
                <w:szCs w:val="24"/>
              </w:rPr>
              <w:t>ты, вызыв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ющие опт</w:t>
            </w:r>
            <w:r w:rsidRPr="00D61064">
              <w:rPr>
                <w:rFonts w:eastAsia="Times New Roman"/>
                <w:sz w:val="24"/>
                <w:szCs w:val="24"/>
              </w:rPr>
              <w:t>и</w:t>
            </w:r>
            <w:r w:rsidRPr="00D61064">
              <w:rPr>
                <w:rFonts w:eastAsia="Times New Roman"/>
                <w:sz w:val="24"/>
                <w:szCs w:val="24"/>
              </w:rPr>
              <w:t>мизм</w:t>
            </w:r>
          </w:p>
        </w:tc>
        <w:tc>
          <w:tcPr>
            <w:tcW w:w="1408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Проект производит н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плохое общее вп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чатление</w:t>
            </w:r>
          </w:p>
        </w:tc>
        <w:tc>
          <w:tcPr>
            <w:tcW w:w="1134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Автор предст</w:t>
            </w:r>
            <w:r w:rsidRPr="00D61064">
              <w:rPr>
                <w:rFonts w:eastAsia="Times New Roman"/>
                <w:sz w:val="24"/>
                <w:szCs w:val="24"/>
              </w:rPr>
              <w:t>а</w:t>
            </w:r>
            <w:r w:rsidRPr="00D61064">
              <w:rPr>
                <w:rFonts w:eastAsia="Times New Roman"/>
                <w:sz w:val="24"/>
                <w:szCs w:val="24"/>
              </w:rPr>
              <w:t>вил ряд очень инт</w:t>
            </w:r>
            <w:r w:rsidRPr="00D61064">
              <w:rPr>
                <w:rFonts w:eastAsia="Times New Roman"/>
                <w:sz w:val="24"/>
                <w:szCs w:val="24"/>
              </w:rPr>
              <w:t>е</w:t>
            </w:r>
            <w:r w:rsidRPr="00D61064">
              <w:rPr>
                <w:rFonts w:eastAsia="Times New Roman"/>
                <w:sz w:val="24"/>
                <w:szCs w:val="24"/>
              </w:rPr>
              <w:t>ресных находок</w:t>
            </w:r>
          </w:p>
        </w:tc>
        <w:tc>
          <w:tcPr>
            <w:tcW w:w="1426" w:type="dxa"/>
            <w:shd w:val="clear" w:color="auto" w:fill="auto"/>
          </w:tcPr>
          <w:p w:rsidR="00F45EB7" w:rsidRPr="00D61064" w:rsidRDefault="00F45EB7" w:rsidP="00F45EB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61064">
              <w:rPr>
                <w:rFonts w:eastAsia="Times New Roman"/>
                <w:sz w:val="24"/>
                <w:szCs w:val="24"/>
              </w:rPr>
              <w:t>Предста</w:t>
            </w:r>
            <w:r w:rsidRPr="00D61064">
              <w:rPr>
                <w:rFonts w:eastAsia="Times New Roman"/>
                <w:sz w:val="24"/>
                <w:szCs w:val="24"/>
              </w:rPr>
              <w:t>в</w:t>
            </w:r>
            <w:r w:rsidRPr="00D61064">
              <w:rPr>
                <w:rFonts w:eastAsia="Times New Roman"/>
                <w:sz w:val="24"/>
                <w:szCs w:val="24"/>
              </w:rPr>
              <w:t>ление пр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екта выз</w:t>
            </w:r>
            <w:r w:rsidRPr="00D61064">
              <w:rPr>
                <w:rFonts w:eastAsia="Times New Roman"/>
                <w:sz w:val="24"/>
                <w:szCs w:val="24"/>
              </w:rPr>
              <w:t>ы</w:t>
            </w:r>
            <w:r w:rsidRPr="00D61064">
              <w:rPr>
                <w:rFonts w:eastAsia="Times New Roman"/>
                <w:sz w:val="24"/>
                <w:szCs w:val="24"/>
              </w:rPr>
              <w:t>вает бу</w:t>
            </w:r>
            <w:r w:rsidRPr="00D61064">
              <w:rPr>
                <w:rFonts w:eastAsia="Times New Roman"/>
                <w:sz w:val="24"/>
                <w:szCs w:val="24"/>
              </w:rPr>
              <w:t>р</w:t>
            </w:r>
            <w:r w:rsidRPr="00D61064">
              <w:rPr>
                <w:rFonts w:eastAsia="Times New Roman"/>
                <w:sz w:val="24"/>
                <w:szCs w:val="24"/>
              </w:rPr>
              <w:t>ный эм</w:t>
            </w:r>
            <w:r w:rsidRPr="00D61064">
              <w:rPr>
                <w:rFonts w:eastAsia="Times New Roman"/>
                <w:sz w:val="24"/>
                <w:szCs w:val="24"/>
              </w:rPr>
              <w:t>о</w:t>
            </w:r>
            <w:r w:rsidRPr="00D61064">
              <w:rPr>
                <w:rFonts w:eastAsia="Times New Roman"/>
                <w:sz w:val="24"/>
                <w:szCs w:val="24"/>
              </w:rPr>
              <w:t>ционал</w:t>
            </w:r>
            <w:r w:rsidRPr="00D61064">
              <w:rPr>
                <w:rFonts w:eastAsia="Times New Roman"/>
                <w:sz w:val="24"/>
                <w:szCs w:val="24"/>
              </w:rPr>
              <w:t>ь</w:t>
            </w:r>
            <w:r w:rsidRPr="00D61064">
              <w:rPr>
                <w:rFonts w:eastAsia="Times New Roman"/>
                <w:sz w:val="24"/>
                <w:szCs w:val="24"/>
              </w:rPr>
              <w:t>ный под</w:t>
            </w:r>
            <w:r w:rsidRPr="00D61064">
              <w:rPr>
                <w:rFonts w:eastAsia="Times New Roman"/>
                <w:sz w:val="24"/>
                <w:szCs w:val="24"/>
              </w:rPr>
              <w:t>ъ</w:t>
            </w:r>
            <w:r w:rsidRPr="00D61064">
              <w:rPr>
                <w:rFonts w:eastAsia="Times New Roman"/>
                <w:sz w:val="24"/>
                <w:szCs w:val="24"/>
              </w:rPr>
              <w:t>ем</w:t>
            </w:r>
          </w:p>
        </w:tc>
      </w:tr>
    </w:tbl>
    <w:p w:rsidR="00F45EB7" w:rsidRDefault="00F45EB7">
      <w:pPr>
        <w:ind w:left="2560"/>
        <w:rPr>
          <w:rFonts w:eastAsia="Times New Roman"/>
          <w:b/>
          <w:bCs/>
          <w:sz w:val="28"/>
          <w:szCs w:val="28"/>
        </w:rPr>
      </w:pPr>
    </w:p>
    <w:p w:rsidR="00F91C71" w:rsidRDefault="00F45EB7">
      <w:pPr>
        <w:ind w:left="2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Паспорт проекта</w:t>
      </w:r>
    </w:p>
    <w:p w:rsidR="00F91C71" w:rsidRDefault="00F91C71">
      <w:pPr>
        <w:spacing w:line="51" w:lineRule="exact"/>
        <w:rPr>
          <w:sz w:val="20"/>
          <w:szCs w:val="20"/>
        </w:rPr>
      </w:pPr>
    </w:p>
    <w:p w:rsidR="00F91C71" w:rsidRDefault="00A44007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Заполняется автором</w:t>
      </w:r>
      <w:r w:rsidR="00F45EB7">
        <w:rPr>
          <w:rFonts w:eastAsia="Times New Roman"/>
          <w:i/>
          <w:iCs/>
          <w:sz w:val="24"/>
          <w:szCs w:val="24"/>
        </w:rPr>
        <w:t xml:space="preserve"> и руководителем проекта</w:t>
      </w:r>
    </w:p>
    <w:p w:rsidR="00F91C71" w:rsidRDefault="00F91C71">
      <w:pPr>
        <w:spacing w:line="28" w:lineRule="exact"/>
        <w:rPr>
          <w:sz w:val="20"/>
          <w:szCs w:val="20"/>
        </w:rPr>
      </w:pPr>
    </w:p>
    <w:p w:rsidR="00F91C71" w:rsidRDefault="00F45EB7">
      <w:pPr>
        <w:numPr>
          <w:ilvl w:val="0"/>
          <w:numId w:val="1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Название проекта.</w:t>
      </w:r>
    </w:p>
    <w:p w:rsidR="00F91C71" w:rsidRDefault="00F45EB7">
      <w:pPr>
        <w:numPr>
          <w:ilvl w:val="0"/>
          <w:numId w:val="1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Цели проекта.</w:t>
      </w:r>
    </w:p>
    <w:p w:rsidR="00F91C71" w:rsidRDefault="00A44007">
      <w:pPr>
        <w:numPr>
          <w:ilvl w:val="0"/>
          <w:numId w:val="1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Автор проекта (ФИО, класс, школа</w:t>
      </w:r>
      <w:r w:rsidR="00F45EB7">
        <w:rPr>
          <w:rFonts w:eastAsia="Times New Roman"/>
          <w:sz w:val="24"/>
          <w:szCs w:val="24"/>
        </w:rPr>
        <w:t>).</w:t>
      </w:r>
    </w:p>
    <w:p w:rsidR="00F91C71" w:rsidRDefault="00F45EB7">
      <w:pPr>
        <w:numPr>
          <w:ilvl w:val="0"/>
          <w:numId w:val="10"/>
        </w:numPr>
        <w:tabs>
          <w:tab w:val="left" w:pos="500"/>
        </w:tabs>
        <w:ind w:left="260" w:right="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Научный руководител</w:t>
      </w:r>
      <w:proofErr w:type="gramStart"/>
      <w:r>
        <w:rPr>
          <w:rFonts w:eastAsia="Times New Roman"/>
          <w:sz w:val="24"/>
          <w:szCs w:val="24"/>
        </w:rPr>
        <w:t>ь(</w:t>
      </w:r>
      <w:proofErr w:type="gramEnd"/>
      <w:r>
        <w:rPr>
          <w:rFonts w:eastAsia="Times New Roman"/>
          <w:sz w:val="24"/>
          <w:szCs w:val="24"/>
        </w:rPr>
        <w:t>и) проекта (</w:t>
      </w:r>
      <w:r w:rsidR="00A44007">
        <w:rPr>
          <w:rFonts w:eastAsia="Times New Roman"/>
          <w:sz w:val="24"/>
          <w:szCs w:val="24"/>
        </w:rPr>
        <w:t>ФИО, должность</w:t>
      </w:r>
      <w:r>
        <w:rPr>
          <w:rFonts w:eastAsia="Times New Roman"/>
          <w:sz w:val="24"/>
          <w:szCs w:val="24"/>
        </w:rPr>
        <w:t>, звание, ученая степень).</w:t>
      </w:r>
    </w:p>
    <w:p w:rsidR="00F91C71" w:rsidRDefault="00F45EB7">
      <w:pPr>
        <w:numPr>
          <w:ilvl w:val="0"/>
          <w:numId w:val="1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Консультан</w:t>
      </w:r>
      <w:proofErr w:type="gramStart"/>
      <w:r>
        <w:rPr>
          <w:rFonts w:eastAsia="Times New Roman"/>
          <w:sz w:val="24"/>
          <w:szCs w:val="24"/>
        </w:rPr>
        <w:t>т(</w:t>
      </w:r>
      <w:proofErr w:type="gramEnd"/>
      <w:r>
        <w:rPr>
          <w:rFonts w:eastAsia="Times New Roman"/>
          <w:sz w:val="24"/>
          <w:szCs w:val="24"/>
        </w:rPr>
        <w:t>ы) (</w:t>
      </w:r>
      <w:r w:rsidR="00A44007">
        <w:rPr>
          <w:rFonts w:eastAsia="Times New Roman"/>
          <w:sz w:val="24"/>
          <w:szCs w:val="24"/>
        </w:rPr>
        <w:t>при наличии – ФИО, должность</w:t>
      </w:r>
      <w:r>
        <w:rPr>
          <w:rFonts w:eastAsia="Times New Roman"/>
          <w:sz w:val="24"/>
          <w:szCs w:val="24"/>
        </w:rPr>
        <w:t>, звание, ученая степень).</w:t>
      </w:r>
    </w:p>
    <w:p w:rsidR="00F91C71" w:rsidRPr="00A44007" w:rsidRDefault="00A44007" w:rsidP="00A44007">
      <w:pPr>
        <w:pStyle w:val="a3"/>
        <w:numPr>
          <w:ilvl w:val="0"/>
          <w:numId w:val="11"/>
        </w:numPr>
        <w:tabs>
          <w:tab w:val="left" w:pos="284"/>
        </w:tabs>
        <w:ind w:left="284" w:righ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Предметная</w:t>
      </w:r>
      <w:r w:rsidR="00F45EB7" w:rsidRPr="00A44007">
        <w:rPr>
          <w:rFonts w:eastAsia="Times New Roman"/>
          <w:sz w:val="24"/>
          <w:szCs w:val="24"/>
        </w:rPr>
        <w:t xml:space="preserve"> область, в рамках к</w:t>
      </w:r>
      <w:r>
        <w:rPr>
          <w:rFonts w:eastAsia="Times New Roman"/>
          <w:sz w:val="24"/>
          <w:szCs w:val="24"/>
        </w:rPr>
        <w:t>оторой выполнен учебный проект.</w:t>
      </w:r>
    </w:p>
    <w:p w:rsidR="00F91C71" w:rsidRDefault="00F45EB7">
      <w:pPr>
        <w:numPr>
          <w:ilvl w:val="0"/>
          <w:numId w:val="1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Методы, использованные в работе над проектом.</w:t>
      </w:r>
    </w:p>
    <w:p w:rsidR="00F91C71" w:rsidRDefault="00F45EB7">
      <w:pPr>
        <w:numPr>
          <w:ilvl w:val="0"/>
          <w:numId w:val="11"/>
        </w:numPr>
        <w:tabs>
          <w:tab w:val="left" w:pos="620"/>
        </w:tabs>
        <w:ind w:left="260" w:right="340" w:firstLine="2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 xml:space="preserve">Форма представления </w:t>
      </w:r>
      <w:r w:rsidR="00A44007">
        <w:rPr>
          <w:rFonts w:eastAsia="Times New Roman"/>
          <w:sz w:val="24"/>
          <w:szCs w:val="24"/>
        </w:rPr>
        <w:t>продукта</w:t>
      </w:r>
      <w:r>
        <w:rPr>
          <w:rFonts w:eastAsia="Times New Roman"/>
          <w:sz w:val="24"/>
          <w:szCs w:val="24"/>
        </w:rPr>
        <w:t>: постер, альбом, видеофильм, буклет, реферат, м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кет, другое (вписать).</w:t>
      </w:r>
      <w:proofErr w:type="gramEnd"/>
    </w:p>
    <w:p w:rsidR="00F91C71" w:rsidRDefault="00A44007">
      <w:pPr>
        <w:numPr>
          <w:ilvl w:val="0"/>
          <w:numId w:val="11"/>
        </w:numPr>
        <w:tabs>
          <w:tab w:val="left" w:pos="620"/>
        </w:tabs>
        <w:ind w:left="260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Организации и</w:t>
      </w:r>
      <w:r w:rsidR="00F45EB7">
        <w:rPr>
          <w:rFonts w:eastAsia="Times New Roman"/>
          <w:sz w:val="24"/>
          <w:szCs w:val="24"/>
        </w:rPr>
        <w:t xml:space="preserve"> учреждения, на базе которых выполнялся проект: база школы, библиотек</w:t>
      </w:r>
      <w:proofErr w:type="gramStart"/>
      <w:r w:rsidR="00F45EB7">
        <w:rPr>
          <w:rFonts w:eastAsia="Times New Roman"/>
          <w:sz w:val="24"/>
          <w:szCs w:val="24"/>
        </w:rPr>
        <w:t>а(</w:t>
      </w:r>
      <w:proofErr w:type="gramEnd"/>
      <w:r w:rsidR="00F45EB7">
        <w:rPr>
          <w:rFonts w:eastAsia="Times New Roman"/>
          <w:sz w:val="24"/>
          <w:szCs w:val="24"/>
        </w:rPr>
        <w:t>и), музей(и), высшее учебное заведение (кафедра), научно-исследовательский институт (лаборатория), зоопарк, планетарий, технический центр, другое (указать).</w:t>
      </w:r>
    </w:p>
    <w:p w:rsidR="00F91C71" w:rsidRDefault="00F45EB7">
      <w:pPr>
        <w:numPr>
          <w:ilvl w:val="0"/>
          <w:numId w:val="11"/>
        </w:numPr>
        <w:tabs>
          <w:tab w:val="left" w:pos="620"/>
        </w:tabs>
        <w:spacing w:line="239" w:lineRule="auto"/>
        <w:ind w:left="260" w:right="320" w:firstLine="2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Источники информации, использованные авторами в процессе выполнения проекта: научно-популярные журналы, научные журналы, бюллетени, учебники и учебные п</w:t>
      </w:r>
      <w:r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>собия, научно-популярные книги, научные издания, монографии, диссертации, автор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фераты, депонированные рукописи, словари, справочники, энциклопедии, иностранные книги (английский, немецкий, французский, испанский язык), Интернет (сайт).</w:t>
      </w:r>
      <w:proofErr w:type="gramEnd"/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200" w:lineRule="exact"/>
        <w:rPr>
          <w:sz w:val="20"/>
          <w:szCs w:val="20"/>
        </w:rPr>
      </w:pPr>
    </w:p>
    <w:p w:rsidR="00F91C71" w:rsidRDefault="00F91C71">
      <w:pPr>
        <w:spacing w:line="398" w:lineRule="exact"/>
        <w:rPr>
          <w:sz w:val="20"/>
          <w:szCs w:val="20"/>
        </w:rPr>
      </w:pPr>
    </w:p>
    <w:p w:rsidR="00F91C71" w:rsidRDefault="00F45EB7" w:rsidP="00A44007">
      <w:pPr>
        <w:spacing w:line="276" w:lineRule="auto"/>
        <w:ind w:left="2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ПОНЯТИЯ, ИСПОЛЬЗУЕМЫЕ В ИССЛЕДОВАТЕЛЬСКОЙ И ПР</w:t>
      </w:r>
      <w:r>
        <w:rPr>
          <w:rFonts w:eastAsia="Times New Roman"/>
          <w:b/>
          <w:bCs/>
          <w:sz w:val="24"/>
          <w:szCs w:val="24"/>
        </w:rPr>
        <w:t>О</w:t>
      </w:r>
      <w:r>
        <w:rPr>
          <w:rFonts w:eastAsia="Times New Roman"/>
          <w:b/>
          <w:bCs/>
          <w:sz w:val="24"/>
          <w:szCs w:val="24"/>
        </w:rPr>
        <w:t>ЕКТНОЙ ДЕЯТЕЛЬНОСТИ</w:t>
      </w:r>
    </w:p>
    <w:p w:rsidR="00F91C71" w:rsidRDefault="00F91C71">
      <w:pPr>
        <w:spacing w:line="315" w:lineRule="exact"/>
        <w:rPr>
          <w:sz w:val="20"/>
          <w:szCs w:val="20"/>
        </w:rPr>
      </w:pPr>
    </w:p>
    <w:p w:rsidR="00F45EB7" w:rsidRDefault="00F45EB7">
      <w:pPr>
        <w:spacing w:line="246" w:lineRule="auto"/>
        <w:ind w:left="260"/>
        <w:jc w:val="both"/>
      </w:pPr>
      <w:r w:rsidRPr="00F45EB7">
        <w:rPr>
          <w:b/>
        </w:rPr>
        <w:t>Доклад</w:t>
      </w:r>
      <w:r>
        <w:t xml:space="preserve"> – устное или письменное сообщение с целью познакомить слушателей (читателей) с опр</w:t>
      </w:r>
      <w:r>
        <w:t>е</w:t>
      </w:r>
      <w:r>
        <w:t>деленной темой (проблемой), дать общую информацию, возможно, представить соображения а</w:t>
      </w:r>
      <w:r>
        <w:t>в</w:t>
      </w:r>
      <w:r>
        <w:t>тора доклада, которые в данном случае не требуют научной проверки или доказательств. Поскол</w:t>
      </w:r>
      <w:r>
        <w:t>ь</w:t>
      </w:r>
      <w:r>
        <w:t>ку подготовка доклада может потребовать много времени, изучения различных источников, опр</w:t>
      </w:r>
      <w:r>
        <w:t>е</w:t>
      </w:r>
      <w:r>
        <w:t xml:space="preserve">деленного оформления результатов, возникает искушение говорить о проекте. Дело в том, что и работа над проектом связана с представлением информации. Однако доклад и проект – не одно и то же. </w:t>
      </w:r>
    </w:p>
    <w:p w:rsidR="00F45EB7" w:rsidRDefault="00F45EB7">
      <w:pPr>
        <w:spacing w:line="246" w:lineRule="auto"/>
        <w:ind w:left="260"/>
        <w:jc w:val="both"/>
      </w:pPr>
      <w:r w:rsidRPr="00F45EB7">
        <w:rPr>
          <w:b/>
        </w:rPr>
        <w:t>Реферат</w:t>
      </w:r>
      <w:r>
        <w:t xml:space="preserve"> – сбор и представление исчерпывающей информации по заданной теме из различных и</w:t>
      </w:r>
      <w:r>
        <w:t>с</w:t>
      </w:r>
      <w:r>
        <w:t>точников, в том числе представление различных точек зрения по этому вопросу, приведение ст</w:t>
      </w:r>
      <w:r>
        <w:t>а</w:t>
      </w:r>
      <w:r>
        <w:t>тистических данных, интересных фактов. При работе над проектом имеется похожий реферати</w:t>
      </w:r>
      <w:r>
        <w:t>в</w:t>
      </w:r>
      <w:r>
        <w:t xml:space="preserve">ный этап, </w:t>
      </w:r>
      <w:proofErr w:type="gramStart"/>
      <w:r>
        <w:t>который</w:t>
      </w:r>
      <w:proofErr w:type="gramEnd"/>
      <w:r>
        <w:t xml:space="preserve"> тем не менее является лишь частью всего проекта. </w:t>
      </w:r>
    </w:p>
    <w:p w:rsidR="00F45EB7" w:rsidRDefault="00F45EB7">
      <w:pPr>
        <w:spacing w:line="246" w:lineRule="auto"/>
        <w:ind w:left="260"/>
        <w:jc w:val="both"/>
      </w:pPr>
      <w:r w:rsidRPr="00F45EB7">
        <w:rPr>
          <w:b/>
        </w:rPr>
        <w:t>Исследовательская работа</w:t>
      </w:r>
      <w:r>
        <w:t xml:space="preserve"> – работа, связанная с решением творческой, исследовательской задачи с заранее неизвестным результатом. </w:t>
      </w:r>
      <w:proofErr w:type="gramStart"/>
      <w:r>
        <w:t>Если научное исследование направлено на выяснение истины, на получение нового знания, то учебное исследование имеет целью приобретение учащимися навыка исследовательской деятельности, освоения исследовательского типа мышления, формир</w:t>
      </w:r>
      <w:r>
        <w:t>о</w:t>
      </w:r>
      <w:r>
        <w:t>вания активной позиции в процессе обучения [Леонтович А.В. Основные рабочие понятия иссл</w:t>
      </w:r>
      <w:r>
        <w:t>е</w:t>
      </w:r>
      <w:r>
        <w:t>довательской деятельности учащихся.</w:t>
      </w:r>
      <w:proofErr w:type="gramEnd"/>
      <w:r>
        <w:t xml:space="preserve"> Проектно-исследовательская деятельность: организация, сопровождение, опыт. – </w:t>
      </w:r>
      <w:proofErr w:type="gramStart"/>
      <w:r>
        <w:t>М., 2005].</w:t>
      </w:r>
      <w:proofErr w:type="gramEnd"/>
      <w:r>
        <w:t xml:space="preserve"> Такая работа имеет большое сходство с проектом. Однако в данном случае исследов</w:t>
      </w:r>
      <w:r>
        <w:t>а</w:t>
      </w:r>
      <w:r>
        <w:t xml:space="preserve">ние – это лишь этап проектной работы. </w:t>
      </w:r>
    </w:p>
    <w:p w:rsidR="00F45EB7" w:rsidRDefault="00F45EB7">
      <w:pPr>
        <w:spacing w:line="246" w:lineRule="auto"/>
        <w:ind w:left="260"/>
        <w:jc w:val="both"/>
      </w:pPr>
      <w:r w:rsidRPr="00F45EB7">
        <w:rPr>
          <w:b/>
        </w:rPr>
        <w:t>Проект</w:t>
      </w:r>
      <w:r>
        <w:t xml:space="preserve"> – работа, направленная на решение конкретной проблемы, на достижение оптимальным способом заранее запланированного результата. Проект может включать элементы докладов, р</w:t>
      </w:r>
      <w:r>
        <w:t>е</w:t>
      </w:r>
      <w:r>
        <w:t>фератов, исследований и любых других видов самостоятельной творческой работы учащихся, но только как способов достижения резул</w:t>
      </w:r>
      <w:r>
        <w:t>ь</w:t>
      </w:r>
      <w:r>
        <w:t>тата проекта.</w:t>
      </w:r>
    </w:p>
    <w:p w:rsidR="00F45EB7" w:rsidRDefault="00F45EB7">
      <w:pPr>
        <w:spacing w:line="246" w:lineRule="auto"/>
        <w:ind w:left="260"/>
        <w:jc w:val="both"/>
      </w:pPr>
      <w:r>
        <w:rPr>
          <w:b/>
        </w:rPr>
        <w:t xml:space="preserve">Метод проектов </w:t>
      </w:r>
      <w:r w:rsidRPr="00F45EB7">
        <w:t>-</w:t>
      </w:r>
      <w:r>
        <w:t xml:space="preserve"> </w:t>
      </w:r>
      <w:r w:rsidR="00E20D1B">
        <w:t>с</w:t>
      </w:r>
      <w:r>
        <w:t>пособ, в основе которого лежит развитие познавательных навыков учащихся, критического и творческого мышления, умения самостоятельно конструировать свои знания, ор</w:t>
      </w:r>
      <w:r>
        <w:t>и</w:t>
      </w:r>
      <w:r>
        <w:t>ентироваться в информационном пространстве, увидеть и сформулировать проблему.</w:t>
      </w:r>
      <w:r w:rsidR="00E20D1B" w:rsidRPr="00E20D1B">
        <w:t xml:space="preserve"> </w:t>
      </w:r>
      <w:r w:rsidR="00E20D1B">
        <w:t>Способ д</w:t>
      </w:r>
      <w:r w:rsidR="00E20D1B">
        <w:t>о</w:t>
      </w:r>
      <w:r w:rsidR="00E20D1B">
        <w:t>стижения дидактической цели через детальную разработку проблемы, которая должна завершит</w:t>
      </w:r>
      <w:r w:rsidR="00E20D1B">
        <w:t>ь</w:t>
      </w:r>
      <w:r w:rsidR="00E20D1B">
        <w:t>ся вполне реальным осязаемым практическим результатом, оформленным определенным образом. Способ, предполагающий решение какой-то проблемы, предусматривающий использование ра</w:t>
      </w:r>
      <w:r w:rsidR="00E20D1B">
        <w:t>з</w:t>
      </w:r>
      <w:r w:rsidR="00E20D1B">
        <w:t>нообразных учебных приемов и интегрированных знаний из различных областей науки, техники, творческих областей</w:t>
      </w:r>
      <w:r w:rsidR="00E20D1B">
        <w:t>.</w:t>
      </w:r>
    </w:p>
    <w:p w:rsidR="00E20D1B" w:rsidRDefault="00E20D1B">
      <w:pPr>
        <w:spacing w:line="246" w:lineRule="auto"/>
        <w:ind w:left="260"/>
        <w:jc w:val="both"/>
      </w:pPr>
      <w:r>
        <w:rPr>
          <w:b/>
        </w:rPr>
        <w:t xml:space="preserve">Проблема </w:t>
      </w:r>
      <w:r w:rsidRPr="00E20D1B">
        <w:t>-</w:t>
      </w:r>
      <w:r>
        <w:t xml:space="preserve"> </w:t>
      </w:r>
      <w:r>
        <w:t>Задача, содержащая противоречие, не имеющая однозначного ответа и требующая п</w:t>
      </w:r>
      <w:r>
        <w:t>о</w:t>
      </w:r>
      <w:r>
        <w:t>иска решений. Берет свое начало в проблемной ситуации</w:t>
      </w:r>
      <w:r>
        <w:t>.</w:t>
      </w:r>
    </w:p>
    <w:p w:rsidR="00F91C71" w:rsidRDefault="00F45EB7">
      <w:pPr>
        <w:spacing w:line="24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Отличие исследовательской деятельности </w:t>
      </w:r>
      <w:proofErr w:type="gramStart"/>
      <w:r>
        <w:rPr>
          <w:rFonts w:eastAsia="Times New Roman"/>
          <w:b/>
          <w:bCs/>
          <w:sz w:val="24"/>
          <w:szCs w:val="24"/>
        </w:rPr>
        <w:t>от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проектной. </w:t>
      </w:r>
      <w:r>
        <w:rPr>
          <w:rFonts w:eastAsia="Times New Roman"/>
          <w:sz w:val="24"/>
          <w:szCs w:val="24"/>
        </w:rPr>
        <w:t>Главным результатом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иссл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довательской деятельности является интеллектуальный продукт, устанавливающий ту или иную истину в результате процедуры исследования и представленный в стандар</w:t>
      </w:r>
      <w:r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>ном виде. Необходимо подчеркнуть самоценность достижения истины</w:t>
      </w:r>
    </w:p>
    <w:p w:rsidR="00F91C71" w:rsidRDefault="00F91C71">
      <w:pPr>
        <w:spacing w:line="3" w:lineRule="exact"/>
        <w:rPr>
          <w:sz w:val="20"/>
          <w:szCs w:val="20"/>
        </w:rPr>
      </w:pPr>
    </w:p>
    <w:p w:rsidR="00F91C71" w:rsidRDefault="00F45EB7">
      <w:pPr>
        <w:numPr>
          <w:ilvl w:val="0"/>
          <w:numId w:val="26"/>
        </w:numPr>
        <w:tabs>
          <w:tab w:val="left" w:pos="433"/>
        </w:tabs>
        <w:spacing w:line="241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исследовании как его главного продукта. Часто в условиях конкурсов и конференций можно встретить требования практической значимости, применимости результатов иссл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дования, характеристику социального эффекта исследования (например, природоохра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lastRenderedPageBreak/>
        <w:t>ный эффект). Такая деятельность, хотя часто называется организаторами исследовател</w:t>
      </w:r>
      <w:r>
        <w:rPr>
          <w:rFonts w:eastAsia="Times New Roman"/>
          <w:sz w:val="24"/>
          <w:szCs w:val="24"/>
        </w:rPr>
        <w:t>ь</w:t>
      </w:r>
      <w:r>
        <w:rPr>
          <w:rFonts w:eastAsia="Times New Roman"/>
          <w:sz w:val="24"/>
          <w:szCs w:val="24"/>
        </w:rPr>
        <w:t>ской, преследует иные цели (сами по себе не менее значимые) — социализации, наработки социальной практики средствами исследовательской деятельности.</w:t>
      </w:r>
    </w:p>
    <w:p w:rsidR="00F91C71" w:rsidRDefault="00F91C71">
      <w:pPr>
        <w:spacing w:line="242" w:lineRule="exact"/>
        <w:rPr>
          <w:sz w:val="20"/>
          <w:szCs w:val="20"/>
        </w:rPr>
      </w:pPr>
    </w:p>
    <w:p w:rsidR="00F91C71" w:rsidRDefault="00F91C71">
      <w:pPr>
        <w:spacing w:line="237" w:lineRule="exact"/>
        <w:rPr>
          <w:sz w:val="20"/>
          <w:szCs w:val="20"/>
        </w:rPr>
      </w:pPr>
    </w:p>
    <w:p w:rsidR="00F91C71" w:rsidRDefault="00F45EB7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Список литературы по организации проектной деятельности</w:t>
      </w:r>
    </w:p>
    <w:p w:rsidR="00F91C71" w:rsidRDefault="00F91C71">
      <w:pPr>
        <w:spacing w:line="49" w:lineRule="exact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255" w:lineRule="auto"/>
        <w:ind w:left="709" w:right="520" w:hanging="709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Воровщиков С.Г. Школа должна учить мыслить, проектировать, исслед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вать: Управленческий аспект (Страницы, написанные консультантом по управлению и д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>ректором школы) – М.: «5 за знания», 2006</w:t>
      </w:r>
    </w:p>
    <w:p w:rsidR="00F91C71" w:rsidRDefault="00F91C71" w:rsidP="00E20D1B">
      <w:pPr>
        <w:spacing w:line="68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255" w:lineRule="auto"/>
        <w:ind w:left="709" w:right="520" w:hanging="709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Громыко Ю. В. Понятие и проект в теории развивающего образования В. В. Д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выдова // Изв. Рос</w:t>
      </w:r>
      <w:proofErr w:type="gramStart"/>
      <w:r w:rsidRPr="00E20D1B">
        <w:rPr>
          <w:rFonts w:eastAsia="Times New Roman"/>
          <w:sz w:val="24"/>
          <w:szCs w:val="24"/>
        </w:rPr>
        <w:t>.</w:t>
      </w:r>
      <w:proofErr w:type="gramEnd"/>
      <w:r w:rsidRPr="00E20D1B">
        <w:rPr>
          <w:rFonts w:eastAsia="Times New Roman"/>
          <w:sz w:val="24"/>
          <w:szCs w:val="24"/>
        </w:rPr>
        <w:t xml:space="preserve"> </w:t>
      </w:r>
      <w:proofErr w:type="gramStart"/>
      <w:r w:rsidRPr="00E20D1B">
        <w:rPr>
          <w:rFonts w:eastAsia="Times New Roman"/>
          <w:sz w:val="24"/>
          <w:szCs w:val="24"/>
        </w:rPr>
        <w:t>а</w:t>
      </w:r>
      <w:proofErr w:type="gramEnd"/>
      <w:r w:rsidRPr="00E20D1B">
        <w:rPr>
          <w:rFonts w:eastAsia="Times New Roman"/>
          <w:sz w:val="24"/>
          <w:szCs w:val="24"/>
        </w:rPr>
        <w:t>кад. образования.- 2000.- N 2.- C. 36-43.- (Филос.-психол. о</w:t>
      </w:r>
      <w:r w:rsidRPr="00E20D1B">
        <w:rPr>
          <w:rFonts w:eastAsia="Times New Roman"/>
          <w:sz w:val="24"/>
          <w:szCs w:val="24"/>
        </w:rPr>
        <w:t>с</w:t>
      </w:r>
      <w:r w:rsidRPr="00E20D1B">
        <w:rPr>
          <w:rFonts w:eastAsia="Times New Roman"/>
          <w:sz w:val="24"/>
          <w:szCs w:val="24"/>
        </w:rPr>
        <w:t>новы теории В. В. Давыдова).</w:t>
      </w:r>
    </w:p>
    <w:p w:rsidR="00F91C71" w:rsidRDefault="00F91C71" w:rsidP="00E20D1B">
      <w:pPr>
        <w:spacing w:line="68" w:lineRule="exact"/>
        <w:ind w:left="709" w:hanging="709"/>
        <w:rPr>
          <w:sz w:val="20"/>
          <w:szCs w:val="20"/>
        </w:rPr>
      </w:pPr>
    </w:p>
    <w:p w:rsidR="00A44007" w:rsidRPr="00E20D1B" w:rsidRDefault="001D4043" w:rsidP="00E20D1B">
      <w:pPr>
        <w:pStyle w:val="a3"/>
        <w:numPr>
          <w:ilvl w:val="0"/>
          <w:numId w:val="39"/>
        </w:numPr>
        <w:spacing w:line="271" w:lineRule="auto"/>
        <w:ind w:left="709" w:right="520" w:hanging="709"/>
        <w:jc w:val="both"/>
        <w:rPr>
          <w:sz w:val="20"/>
          <w:szCs w:val="20"/>
        </w:rPr>
      </w:pPr>
      <w:proofErr w:type="spellStart"/>
      <w:r w:rsidRPr="00E20D1B">
        <w:rPr>
          <w:rFonts w:eastAsia="Times New Roman"/>
          <w:sz w:val="24"/>
          <w:szCs w:val="24"/>
        </w:rPr>
        <w:t>Гузеев</w:t>
      </w:r>
      <w:proofErr w:type="spellEnd"/>
      <w:r w:rsidRPr="00E20D1B">
        <w:rPr>
          <w:rFonts w:eastAsia="Times New Roman"/>
          <w:sz w:val="24"/>
          <w:szCs w:val="24"/>
        </w:rPr>
        <w:t xml:space="preserve"> В.</w:t>
      </w:r>
      <w:r w:rsidR="00F45EB7" w:rsidRPr="00E20D1B">
        <w:rPr>
          <w:rFonts w:eastAsia="Times New Roman"/>
          <w:sz w:val="24"/>
          <w:szCs w:val="24"/>
        </w:rPr>
        <w:t>В. «Метод проектов» как частный случай интегративной технологии обуч</w:t>
      </w:r>
      <w:r w:rsidR="00F45EB7" w:rsidRPr="00E20D1B">
        <w:rPr>
          <w:rFonts w:eastAsia="Times New Roman"/>
          <w:sz w:val="24"/>
          <w:szCs w:val="24"/>
        </w:rPr>
        <w:t>е</w:t>
      </w:r>
      <w:r w:rsidR="00F45EB7" w:rsidRPr="00E20D1B">
        <w:rPr>
          <w:rFonts w:eastAsia="Times New Roman"/>
          <w:sz w:val="24"/>
          <w:szCs w:val="24"/>
        </w:rPr>
        <w:t xml:space="preserve">ния.//Директор школы, № 6, 1995 </w:t>
      </w:r>
    </w:p>
    <w:p w:rsidR="00A44007" w:rsidRPr="00E20D1B" w:rsidRDefault="00F45EB7" w:rsidP="00E20D1B">
      <w:pPr>
        <w:pStyle w:val="a3"/>
        <w:numPr>
          <w:ilvl w:val="0"/>
          <w:numId w:val="39"/>
        </w:numPr>
        <w:spacing w:line="344" w:lineRule="auto"/>
        <w:ind w:left="709" w:right="-3" w:hanging="709"/>
        <w:rPr>
          <w:rFonts w:eastAsia="Times New Roman"/>
          <w:sz w:val="24"/>
          <w:szCs w:val="24"/>
        </w:rPr>
      </w:pPr>
      <w:proofErr w:type="spellStart"/>
      <w:r w:rsidRPr="00E20D1B">
        <w:rPr>
          <w:rFonts w:eastAsia="Times New Roman"/>
          <w:sz w:val="24"/>
          <w:szCs w:val="24"/>
        </w:rPr>
        <w:t>Дьюи</w:t>
      </w:r>
      <w:proofErr w:type="spellEnd"/>
      <w:r w:rsidRPr="00E20D1B">
        <w:rPr>
          <w:rFonts w:eastAsia="Times New Roman"/>
          <w:sz w:val="24"/>
          <w:szCs w:val="24"/>
        </w:rPr>
        <w:t xml:space="preserve"> Дж. Школа будущего - М.:Госиздат, 1926. . </w:t>
      </w: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344" w:lineRule="auto"/>
        <w:ind w:left="709" w:right="-3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Заир-Бек Е.С. Основы педагогического проектирования. - СПБ</w:t>
      </w:r>
      <w:proofErr w:type="gramStart"/>
      <w:r w:rsidRPr="00E20D1B">
        <w:rPr>
          <w:rFonts w:eastAsia="Times New Roman"/>
          <w:sz w:val="24"/>
          <w:szCs w:val="24"/>
        </w:rPr>
        <w:t xml:space="preserve">., </w:t>
      </w:r>
      <w:proofErr w:type="gramEnd"/>
      <w:r w:rsidRPr="00E20D1B">
        <w:rPr>
          <w:rFonts w:eastAsia="Times New Roman"/>
          <w:sz w:val="24"/>
          <w:szCs w:val="24"/>
        </w:rPr>
        <w:t>1995.</w:t>
      </w:r>
    </w:p>
    <w:p w:rsidR="00F91C71" w:rsidRDefault="00F91C71" w:rsidP="00E20D1B">
      <w:pPr>
        <w:spacing w:line="2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 xml:space="preserve">Колесникова И.А., </w:t>
      </w:r>
      <w:proofErr w:type="gramStart"/>
      <w:r w:rsidRPr="00E20D1B">
        <w:rPr>
          <w:rFonts w:eastAsia="Times New Roman"/>
          <w:sz w:val="24"/>
          <w:szCs w:val="24"/>
        </w:rPr>
        <w:t>Горчакова-Сибирская</w:t>
      </w:r>
      <w:proofErr w:type="gramEnd"/>
      <w:r w:rsidRPr="00E20D1B">
        <w:rPr>
          <w:rFonts w:eastAsia="Times New Roman"/>
          <w:sz w:val="24"/>
          <w:szCs w:val="24"/>
        </w:rPr>
        <w:t xml:space="preserve"> М.П. Педагогическое проектирование: уче</w:t>
      </w:r>
      <w:r w:rsidRPr="00E20D1B">
        <w:rPr>
          <w:rFonts w:eastAsia="Times New Roman"/>
          <w:sz w:val="24"/>
          <w:szCs w:val="24"/>
        </w:rPr>
        <w:t>б</w:t>
      </w:r>
      <w:r w:rsidRPr="00E20D1B">
        <w:rPr>
          <w:rFonts w:eastAsia="Times New Roman"/>
          <w:sz w:val="24"/>
          <w:szCs w:val="24"/>
        </w:rPr>
        <w:t>ное</w:t>
      </w:r>
    </w:p>
    <w:p w:rsidR="00F91C71" w:rsidRDefault="00F91C71" w:rsidP="00E20D1B">
      <w:pPr>
        <w:spacing w:line="26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пособие для высших учебных заведений. - М.: издательский центр "Академия", 2005.</w:t>
      </w:r>
    </w:p>
    <w:p w:rsidR="00F91C71" w:rsidRDefault="00F91C71" w:rsidP="00E20D1B">
      <w:pPr>
        <w:spacing w:line="94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Круглова О.С. Технология проектного обучения//Завуч. - 1999.- №6</w:t>
      </w:r>
    </w:p>
    <w:p w:rsidR="00F91C71" w:rsidRDefault="00F91C71" w:rsidP="00E20D1B">
      <w:pPr>
        <w:spacing w:line="32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271" w:lineRule="auto"/>
        <w:ind w:left="709" w:right="500" w:hanging="709"/>
        <w:rPr>
          <w:sz w:val="20"/>
          <w:szCs w:val="20"/>
        </w:rPr>
      </w:pPr>
      <w:bookmarkStart w:id="4" w:name="page12"/>
      <w:bookmarkEnd w:id="4"/>
      <w:r w:rsidRPr="00E20D1B">
        <w:rPr>
          <w:rFonts w:eastAsia="Times New Roman"/>
          <w:sz w:val="24"/>
          <w:szCs w:val="24"/>
        </w:rPr>
        <w:t>Новиков А.М</w:t>
      </w:r>
      <w:proofErr w:type="gramStart"/>
      <w:r w:rsidRPr="00E20D1B">
        <w:rPr>
          <w:rFonts w:eastAsia="Times New Roman"/>
          <w:sz w:val="24"/>
          <w:szCs w:val="24"/>
        </w:rPr>
        <w:t xml:space="preserve"> .</w:t>
      </w:r>
      <w:proofErr w:type="gramEnd"/>
      <w:r w:rsidRPr="00E20D1B">
        <w:rPr>
          <w:rFonts w:eastAsia="Times New Roman"/>
          <w:sz w:val="24"/>
          <w:szCs w:val="24"/>
        </w:rPr>
        <w:t>, Новиков Д.А. Образовательный проект: методология образов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тельной деятельности. - М.,2004.</w:t>
      </w: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271" w:lineRule="auto"/>
        <w:ind w:left="709" w:right="520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Новикова Т. Проектные технологии на уроках и во внеурочной деятельности. //Народное образование, № 7, 2000, с 151-157</w:t>
      </w: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Пахомова Н.Ю. Метод учебного проекта в образовательном учреждении: П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 xml:space="preserve">собие </w:t>
      </w:r>
      <w:proofErr w:type="gramStart"/>
      <w:r w:rsidRPr="00E20D1B">
        <w:rPr>
          <w:rFonts w:eastAsia="Times New Roman"/>
          <w:sz w:val="24"/>
          <w:szCs w:val="24"/>
        </w:rPr>
        <w:t>для</w:t>
      </w:r>
      <w:proofErr w:type="gramEnd"/>
    </w:p>
    <w:p w:rsidR="00F91C71" w:rsidRDefault="00F91C71" w:rsidP="00E20D1B">
      <w:pPr>
        <w:spacing w:line="26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учителей и студентов педагогических вузов. - М.: АРКТИ,2003.</w:t>
      </w:r>
    </w:p>
    <w:p w:rsidR="00F91C71" w:rsidRDefault="00F91C71" w:rsidP="00E20D1B">
      <w:pPr>
        <w:spacing w:line="94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spacing w:line="271" w:lineRule="auto"/>
        <w:ind w:left="709" w:right="520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Пахомова Н.Ю. Метод проектов. /Информатика и образование. Международный спец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>альный журнал: Технологическое образование. 1996.</w:t>
      </w: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Пахомова Н.Ю. Методология учебного проекта. /Учитель №1, 2000г.</w:t>
      </w:r>
    </w:p>
    <w:p w:rsidR="00F91C71" w:rsidRDefault="00F91C71" w:rsidP="00E20D1B">
      <w:pPr>
        <w:spacing w:line="120" w:lineRule="exact"/>
        <w:ind w:left="709" w:hanging="709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Полат Е.С. Типология телекомму6никационных проектов//Наука и школа. - 1997. - №4.</w:t>
      </w: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91C71" w:rsidRDefault="00F91C71" w:rsidP="00E20D1B">
      <w:pPr>
        <w:spacing w:line="49" w:lineRule="exact"/>
        <w:ind w:left="709" w:hanging="709"/>
        <w:rPr>
          <w:sz w:val="20"/>
          <w:szCs w:val="20"/>
        </w:rPr>
      </w:pPr>
    </w:p>
    <w:p w:rsidR="00F45EB7" w:rsidRDefault="00F45EB7" w:rsidP="00E20D1B">
      <w:pPr>
        <w:pStyle w:val="a3"/>
        <w:numPr>
          <w:ilvl w:val="0"/>
          <w:numId w:val="39"/>
        </w:numPr>
        <w:ind w:left="709" w:hanging="709"/>
      </w:pPr>
      <w:proofErr w:type="spellStart"/>
      <w:r>
        <w:t>Ступницкая</w:t>
      </w:r>
      <w:proofErr w:type="spellEnd"/>
      <w:r>
        <w:t xml:space="preserve"> М.</w:t>
      </w:r>
      <w:proofErr w:type="gramStart"/>
      <w:r>
        <w:t>А.</w:t>
      </w:r>
      <w:proofErr w:type="gramEnd"/>
      <w:r>
        <w:t xml:space="preserve"> Что такое учебный проект? / М. А. </w:t>
      </w:r>
      <w:proofErr w:type="spellStart"/>
      <w:r>
        <w:t>Ступницкая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Первое сентября, 2010. – 44 с.</w:t>
      </w:r>
    </w:p>
    <w:p w:rsidR="00F91C71" w:rsidRPr="00E20D1B" w:rsidRDefault="00F45EB7" w:rsidP="00E20D1B">
      <w:pPr>
        <w:pStyle w:val="a3"/>
        <w:numPr>
          <w:ilvl w:val="0"/>
          <w:numId w:val="39"/>
        </w:numPr>
        <w:ind w:left="709" w:hanging="709"/>
        <w:rPr>
          <w:sz w:val="20"/>
          <w:szCs w:val="20"/>
        </w:rPr>
      </w:pPr>
      <w:proofErr w:type="spellStart"/>
      <w:r w:rsidRPr="00E20D1B">
        <w:rPr>
          <w:rFonts w:eastAsia="Times New Roman"/>
          <w:sz w:val="24"/>
          <w:szCs w:val="24"/>
        </w:rPr>
        <w:t>Чечиль</w:t>
      </w:r>
      <w:proofErr w:type="spellEnd"/>
      <w:r w:rsidRPr="00E20D1B">
        <w:rPr>
          <w:rFonts w:eastAsia="Times New Roman"/>
          <w:sz w:val="24"/>
          <w:szCs w:val="24"/>
        </w:rPr>
        <w:t xml:space="preserve"> И. Метод проектов //Директор школы. - 1998. - №3,4.</w:t>
      </w:r>
    </w:p>
    <w:p w:rsidR="00F91C71" w:rsidRDefault="00F91C71">
      <w:pPr>
        <w:spacing w:line="275" w:lineRule="exact"/>
        <w:rPr>
          <w:sz w:val="20"/>
          <w:szCs w:val="20"/>
        </w:rPr>
      </w:pPr>
    </w:p>
    <w:p w:rsidR="00F91C71" w:rsidRDefault="00F45EB7">
      <w:pPr>
        <w:spacing w:line="274" w:lineRule="auto"/>
        <w:ind w:left="1700"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Список литературы по организации исследовательской д</w:t>
      </w:r>
      <w:r>
        <w:rPr>
          <w:rFonts w:eastAsia="Times New Roman"/>
          <w:b/>
          <w:bCs/>
          <w:sz w:val="28"/>
          <w:szCs w:val="28"/>
        </w:rPr>
        <w:t>е</w:t>
      </w:r>
      <w:r>
        <w:rPr>
          <w:rFonts w:eastAsia="Times New Roman"/>
          <w:b/>
          <w:bCs/>
          <w:sz w:val="28"/>
          <w:szCs w:val="28"/>
        </w:rPr>
        <w:t>ятельности учащихся</w:t>
      </w:r>
    </w:p>
    <w:p w:rsidR="00F91C71" w:rsidRDefault="00F91C71">
      <w:pPr>
        <w:spacing w:line="193" w:lineRule="exact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Алексеев А.Г., Леонтович А.В., Обухов А.С., Фомина Л.Ф. Концепция развития и</w:t>
      </w:r>
      <w:r w:rsidRPr="00E20D1B">
        <w:rPr>
          <w:rFonts w:eastAsia="Times New Roman"/>
          <w:sz w:val="24"/>
          <w:szCs w:val="24"/>
        </w:rPr>
        <w:t>с</w:t>
      </w:r>
      <w:r w:rsidRPr="00E20D1B">
        <w:rPr>
          <w:rFonts w:eastAsia="Times New Roman"/>
          <w:sz w:val="24"/>
          <w:szCs w:val="24"/>
        </w:rPr>
        <w:t>следовательской деятельности учащихся// Журнал «Исследовательская работа школьников» №1, 2002. С.24-34.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Борзенко В. И., Обухов А. С. Насильно мил не будешь. Подходы к проблеме мотив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ции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Default="00F45EB7" w:rsidP="00E20D1B">
      <w:pPr>
        <w:numPr>
          <w:ilvl w:val="0"/>
          <w:numId w:val="40"/>
        </w:numPr>
        <w:tabs>
          <w:tab w:val="left" w:pos="176"/>
        </w:tabs>
        <w:spacing w:line="244" w:lineRule="auto"/>
        <w:ind w:left="426" w:right="520" w:hanging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школе и учебно-исследовательской деятельности // Развитие исследовательской д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ятельности учащихся: Методический сборник. М.: Народное образование, 2001. С. 80-88.</w:t>
      </w:r>
    </w:p>
    <w:p w:rsidR="00F91C71" w:rsidRDefault="00F91C71" w:rsidP="00E20D1B">
      <w:pPr>
        <w:spacing w:line="80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Бреховских Л.М. Как делаются открытия //Методический сборник «Развитие иссл</w:t>
      </w:r>
      <w:r w:rsidRPr="00E20D1B">
        <w:rPr>
          <w:rFonts w:eastAsia="Times New Roman"/>
          <w:sz w:val="24"/>
          <w:szCs w:val="24"/>
        </w:rPr>
        <w:t>е</w:t>
      </w:r>
      <w:r w:rsidRPr="00E20D1B">
        <w:rPr>
          <w:rFonts w:eastAsia="Times New Roman"/>
          <w:sz w:val="24"/>
          <w:szCs w:val="24"/>
        </w:rPr>
        <w:t>довательской деятельности учащихся» М., 2001 С.5-29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Воровщиков С.Г. Развитие учебно-познавательной компетентности старшеклассн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>ков: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lastRenderedPageBreak/>
        <w:t>управленческий аспект: Монография. – М.: АПК и ППРО, 2006. – 232 с.</w:t>
      </w:r>
    </w:p>
    <w:p w:rsidR="00F91C71" w:rsidRDefault="00F91C71" w:rsidP="00E20D1B">
      <w:pPr>
        <w:spacing w:line="9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Воровщиков С.Г. Учебно-познавательная компетентность старшеклассников: состав,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структура, деятельностный компонент: Монография. – М.: АПК и ППРО, 2006. – 160 с.</w:t>
      </w:r>
    </w:p>
    <w:p w:rsidR="00F91C71" w:rsidRDefault="00F91C71" w:rsidP="00E20D1B">
      <w:pPr>
        <w:spacing w:line="9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Григорьян И.С. Исследовательская работа учащихся в лицее // Исследовател</w:t>
      </w:r>
      <w:r w:rsidRPr="00E20D1B">
        <w:rPr>
          <w:rFonts w:eastAsia="Times New Roman"/>
          <w:sz w:val="24"/>
          <w:szCs w:val="24"/>
        </w:rPr>
        <w:t>ь</w:t>
      </w:r>
      <w:r w:rsidRPr="00E20D1B">
        <w:rPr>
          <w:rFonts w:eastAsia="Times New Roman"/>
          <w:sz w:val="24"/>
          <w:szCs w:val="24"/>
        </w:rPr>
        <w:t>ская деятельность учащихся в современном образовательном пространстве: Сборник статей</w:t>
      </w:r>
      <w:proofErr w:type="gramStart"/>
      <w:r w:rsidRPr="00E20D1B">
        <w:rPr>
          <w:rFonts w:eastAsia="Times New Roman"/>
          <w:sz w:val="24"/>
          <w:szCs w:val="24"/>
        </w:rPr>
        <w:t xml:space="preserve"> / П</w:t>
      </w:r>
      <w:proofErr w:type="gramEnd"/>
      <w:r w:rsidRPr="00E20D1B">
        <w:rPr>
          <w:rFonts w:eastAsia="Times New Roman"/>
          <w:sz w:val="24"/>
          <w:szCs w:val="24"/>
        </w:rPr>
        <w:t>од общей редакцией к. пс. Н. А.С. Обухова. М.: НИИ школьных технол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гий, 2006.</w:t>
      </w:r>
    </w:p>
    <w:p w:rsidR="00F91C71" w:rsidRDefault="00F91C71" w:rsidP="00E20D1B">
      <w:pPr>
        <w:spacing w:line="173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bookmarkStart w:id="5" w:name="page13"/>
      <w:bookmarkEnd w:id="5"/>
      <w:r w:rsidRPr="00E20D1B">
        <w:rPr>
          <w:rFonts w:eastAsia="Times New Roman"/>
          <w:sz w:val="24"/>
          <w:szCs w:val="24"/>
        </w:rPr>
        <w:t>Данильцев Г. Л. Что нравится и что не нравится экспертам при оценке учебно-исследовательских работ учащихся // Развитие исследовательской деятельности учащихся: Методический сборник. М.: Народное образование, 2001. С. 127-134.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Демин И. С. Применение информационных технологий в учебно-исследовательской деятельности // Развитие исследовательской деятельности учащихся: Методический сбо</w:t>
      </w:r>
      <w:r w:rsidRPr="00E20D1B">
        <w:rPr>
          <w:rFonts w:eastAsia="Times New Roman"/>
          <w:sz w:val="24"/>
          <w:szCs w:val="24"/>
        </w:rPr>
        <w:t>р</w:t>
      </w:r>
      <w:r w:rsidRPr="00E20D1B">
        <w:rPr>
          <w:rFonts w:eastAsia="Times New Roman"/>
          <w:sz w:val="24"/>
          <w:szCs w:val="24"/>
        </w:rPr>
        <w:t>ник. М.: Народное образование, 2001. С. 144-150.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Долгушина Н. Организация исследовательской деятельности младших школьн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>ков. // Начальная школа №10/2006, С.8-12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Исследовательская деятельность учащихся в современном образовательном пр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странстве: Сборник статей</w:t>
      </w:r>
      <w:proofErr w:type="gramStart"/>
      <w:r w:rsidRPr="00E20D1B">
        <w:rPr>
          <w:rFonts w:eastAsia="Times New Roman"/>
          <w:sz w:val="24"/>
          <w:szCs w:val="24"/>
        </w:rPr>
        <w:t xml:space="preserve"> / П</w:t>
      </w:r>
      <w:proofErr w:type="gramEnd"/>
      <w:r w:rsidRPr="00E20D1B">
        <w:rPr>
          <w:rFonts w:eastAsia="Times New Roman"/>
          <w:sz w:val="24"/>
          <w:szCs w:val="24"/>
        </w:rPr>
        <w:t>од общей редакцией к. пс. н. А.С. Обухова. М.: НИИ школьных технологий, 2006.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Исследовательская работа школьников: Научно-методический и информацио</w:t>
      </w:r>
      <w:r w:rsidRPr="00E20D1B">
        <w:rPr>
          <w:rFonts w:eastAsia="Times New Roman"/>
          <w:sz w:val="24"/>
          <w:szCs w:val="24"/>
        </w:rPr>
        <w:t>н</w:t>
      </w:r>
      <w:r w:rsidRPr="00E20D1B">
        <w:rPr>
          <w:rFonts w:eastAsia="Times New Roman"/>
          <w:sz w:val="24"/>
          <w:szCs w:val="24"/>
        </w:rPr>
        <w:t>но-публицистический журнал. Редакция «Народное образование». Изд. 4 раза в год.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Карпенко К.А., Королева Е.Л., Недялкова Г.М., Соколова И.И. Опыт организ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ции учебно-исследовательской деятельности//Журнал «Исследовательская работа школьников». №1, 2002г.С.130-134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0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Кулакова Е.А. Развитие творческих способностей учащихся в процессе проек</w:t>
      </w:r>
      <w:r w:rsidRPr="00E20D1B">
        <w:rPr>
          <w:rFonts w:eastAsia="Times New Roman"/>
          <w:sz w:val="24"/>
          <w:szCs w:val="24"/>
        </w:rPr>
        <w:t>т</w:t>
      </w:r>
      <w:r w:rsidRPr="00E20D1B">
        <w:rPr>
          <w:rFonts w:eastAsia="Times New Roman"/>
          <w:sz w:val="24"/>
          <w:szCs w:val="24"/>
        </w:rPr>
        <w:t>ной и учебно-исследовательской деятельности // Исследовательская деятельность уч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щихся в современном образовательном пространстве: Сборник статей</w:t>
      </w:r>
      <w:proofErr w:type="gramStart"/>
      <w:r w:rsidRPr="00E20D1B">
        <w:rPr>
          <w:rFonts w:eastAsia="Times New Roman"/>
          <w:sz w:val="24"/>
          <w:szCs w:val="24"/>
        </w:rPr>
        <w:t xml:space="preserve"> / П</w:t>
      </w:r>
      <w:proofErr w:type="gramEnd"/>
      <w:r w:rsidRPr="00E20D1B">
        <w:rPr>
          <w:rFonts w:eastAsia="Times New Roman"/>
          <w:sz w:val="24"/>
          <w:szCs w:val="24"/>
        </w:rPr>
        <w:t>од общей редакцией к. пс. Н. А.С. Обухова. М.: НИИ школьных технологий, 2006.</w:t>
      </w:r>
    </w:p>
    <w:p w:rsidR="00F91C71" w:rsidRDefault="00F91C71" w:rsidP="00E20D1B">
      <w:pPr>
        <w:spacing w:line="7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Леонтович А.В. «Исследовательская деятельность учащихся» (сборник статей), М.2003, Издание МГД</w:t>
      </w:r>
      <w:proofErr w:type="gramStart"/>
      <w:r w:rsidRPr="00E20D1B">
        <w:rPr>
          <w:rFonts w:eastAsia="Times New Roman"/>
          <w:sz w:val="24"/>
          <w:szCs w:val="24"/>
        </w:rPr>
        <w:t>Д(</w:t>
      </w:r>
      <w:proofErr w:type="gramEnd"/>
      <w:r w:rsidRPr="00E20D1B">
        <w:rPr>
          <w:rFonts w:eastAsia="Times New Roman"/>
          <w:sz w:val="24"/>
          <w:szCs w:val="24"/>
        </w:rPr>
        <w:t>Ю)Т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Леонтович А.В. Тренинг по подготовке руководителей исследовательских работ школьников: Сборник анкет с комментариями. М.: Журнал «Исследовательская р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бота школьников», 2006.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0" w:lineRule="auto"/>
        <w:ind w:left="426" w:right="50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Леонтович А.В. Учебно-исследовательская деятельность школьников как модель пед</w:t>
      </w:r>
      <w:r w:rsidRPr="00E20D1B">
        <w:rPr>
          <w:rFonts w:eastAsia="Times New Roman"/>
          <w:sz w:val="24"/>
          <w:szCs w:val="24"/>
        </w:rPr>
        <w:t>а</w:t>
      </w:r>
      <w:r w:rsidRPr="00E20D1B">
        <w:rPr>
          <w:rFonts w:eastAsia="Times New Roman"/>
          <w:sz w:val="24"/>
          <w:szCs w:val="24"/>
        </w:rPr>
        <w:t>гогической технологии // Народное образование, №10, 1999г.-С.152-158</w:t>
      </w:r>
    </w:p>
    <w:p w:rsidR="00F91C71" w:rsidRDefault="00F91C71" w:rsidP="00E20D1B">
      <w:pPr>
        <w:spacing w:line="50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Леонтович А. В. Модель научной школы и практика организации исследовател</w:t>
      </w:r>
      <w:r w:rsidRPr="00E20D1B">
        <w:rPr>
          <w:rFonts w:eastAsia="Times New Roman"/>
          <w:sz w:val="24"/>
          <w:szCs w:val="24"/>
        </w:rPr>
        <w:t>ь</w:t>
      </w:r>
      <w:r w:rsidRPr="00E20D1B">
        <w:rPr>
          <w:rFonts w:eastAsia="Times New Roman"/>
          <w:sz w:val="24"/>
          <w:szCs w:val="24"/>
        </w:rPr>
        <w:t>ской деятельности учащихся/ А. В. Леонтович // Школ</w:t>
      </w:r>
      <w:proofErr w:type="gramStart"/>
      <w:r w:rsidRPr="00E20D1B">
        <w:rPr>
          <w:rFonts w:eastAsia="Times New Roman"/>
          <w:sz w:val="24"/>
          <w:szCs w:val="24"/>
        </w:rPr>
        <w:t>.</w:t>
      </w:r>
      <w:proofErr w:type="gramEnd"/>
      <w:r w:rsidRPr="00E20D1B">
        <w:rPr>
          <w:rFonts w:eastAsia="Times New Roman"/>
          <w:sz w:val="24"/>
          <w:szCs w:val="24"/>
        </w:rPr>
        <w:t xml:space="preserve"> </w:t>
      </w:r>
      <w:proofErr w:type="gramStart"/>
      <w:r w:rsidRPr="00E20D1B">
        <w:rPr>
          <w:rFonts w:eastAsia="Times New Roman"/>
          <w:sz w:val="24"/>
          <w:szCs w:val="24"/>
        </w:rPr>
        <w:t>т</w:t>
      </w:r>
      <w:proofErr w:type="gramEnd"/>
      <w:r w:rsidRPr="00E20D1B">
        <w:rPr>
          <w:rFonts w:eastAsia="Times New Roman"/>
          <w:sz w:val="24"/>
          <w:szCs w:val="24"/>
        </w:rPr>
        <w:t>ехнологии.- 2001.- N 5.- C. 146-149.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Лернер И. Я. Проблемное обучение. — М.: Знание, 1974.</w:t>
      </w:r>
    </w:p>
    <w:p w:rsidR="00F91C71" w:rsidRDefault="00F91C71" w:rsidP="00E20D1B">
      <w:pPr>
        <w:spacing w:line="120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Обухов А. С. Исследовательская деятельность как способ формирования мирово</w:t>
      </w:r>
      <w:r w:rsidRPr="00E20D1B">
        <w:rPr>
          <w:rFonts w:eastAsia="Times New Roman"/>
          <w:sz w:val="24"/>
          <w:szCs w:val="24"/>
        </w:rPr>
        <w:t>з</w:t>
      </w:r>
      <w:r w:rsidRPr="00E20D1B">
        <w:rPr>
          <w:rFonts w:eastAsia="Times New Roman"/>
          <w:sz w:val="24"/>
          <w:szCs w:val="24"/>
        </w:rPr>
        <w:t>зрения. // Народное образование, № 10, 1999.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Обухов А.С. Исследовательская позиция и исследовательская деятельность: Что и как развивать?//Исследовательская работа школьников, №4, 2003. – С.18-23.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5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Попова С.А. Особенности организации исследовательской деятельности школьн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 xml:space="preserve">ков// Труды Научно-методического семинара «Наука в школе» </w:t>
      </w:r>
      <w:proofErr w:type="gramStart"/>
      <w:r w:rsidRPr="00E20D1B">
        <w:rPr>
          <w:rFonts w:eastAsia="Times New Roman"/>
          <w:sz w:val="24"/>
          <w:szCs w:val="24"/>
        </w:rPr>
        <w:t>-М</w:t>
      </w:r>
      <w:proofErr w:type="gramEnd"/>
      <w:r w:rsidRPr="00E20D1B">
        <w:rPr>
          <w:rFonts w:eastAsia="Times New Roman"/>
          <w:sz w:val="24"/>
          <w:szCs w:val="24"/>
        </w:rPr>
        <w:t>.: НТА «АПФН», 2003. т.1,С.135-138</w:t>
      </w:r>
    </w:p>
    <w:p w:rsidR="00F91C71" w:rsidRDefault="00F91C71" w:rsidP="00E20D1B">
      <w:pPr>
        <w:spacing w:line="68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50" w:lineRule="auto"/>
        <w:ind w:left="426" w:right="520" w:hanging="426"/>
        <w:jc w:val="both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Прокофьева Л.Б. Технологии организации и сопровождения поисковой деятельн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сти – путь творческого развития ученика и учителя //Исследовательская деятел</w:t>
      </w:r>
      <w:r w:rsidRPr="00E20D1B">
        <w:rPr>
          <w:rFonts w:eastAsia="Times New Roman"/>
          <w:sz w:val="24"/>
          <w:szCs w:val="24"/>
        </w:rPr>
        <w:t>ь</w:t>
      </w:r>
      <w:r w:rsidRPr="00E20D1B">
        <w:rPr>
          <w:rFonts w:eastAsia="Times New Roman"/>
          <w:sz w:val="24"/>
          <w:szCs w:val="24"/>
        </w:rPr>
        <w:lastRenderedPageBreak/>
        <w:t>ность учащихся в современном образовательном пространстве: Сборник статей</w:t>
      </w:r>
      <w:proofErr w:type="gramStart"/>
      <w:r w:rsidRPr="00E20D1B">
        <w:rPr>
          <w:rFonts w:eastAsia="Times New Roman"/>
          <w:sz w:val="24"/>
          <w:szCs w:val="24"/>
        </w:rPr>
        <w:t xml:space="preserve"> / П</w:t>
      </w:r>
      <w:proofErr w:type="gramEnd"/>
      <w:r w:rsidRPr="00E20D1B">
        <w:rPr>
          <w:rFonts w:eastAsia="Times New Roman"/>
          <w:sz w:val="24"/>
          <w:szCs w:val="24"/>
        </w:rPr>
        <w:t>од общей редакцией к. пс. Н. А.С. Обухова. М.: НИИ школьных технол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гий, 2006. С.184</w:t>
      </w:r>
    </w:p>
    <w:p w:rsidR="00F91C71" w:rsidRDefault="00F91C71" w:rsidP="00E20D1B">
      <w:pPr>
        <w:spacing w:line="7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Развитие исследовательской деятельности учащихся. Методический сборник. — М.: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Народное образование, 2001. — 272 с.</w:t>
      </w: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rPr>
          <w:sz w:val="20"/>
          <w:szCs w:val="20"/>
        </w:rPr>
      </w:pPr>
      <w:bookmarkStart w:id="6" w:name="page14"/>
      <w:bookmarkEnd w:id="6"/>
      <w:r w:rsidRPr="00E20D1B">
        <w:rPr>
          <w:rFonts w:eastAsia="Times New Roman"/>
          <w:sz w:val="24"/>
          <w:szCs w:val="24"/>
        </w:rPr>
        <w:t>Савенков А. И. Детские исследования в домашнем обучении // Исследовател</w:t>
      </w:r>
      <w:r w:rsidRPr="00E20D1B">
        <w:rPr>
          <w:rFonts w:eastAsia="Times New Roman"/>
          <w:sz w:val="24"/>
          <w:szCs w:val="24"/>
        </w:rPr>
        <w:t>ь</w:t>
      </w:r>
      <w:r w:rsidRPr="00E20D1B">
        <w:rPr>
          <w:rFonts w:eastAsia="Times New Roman"/>
          <w:sz w:val="24"/>
          <w:szCs w:val="24"/>
        </w:rPr>
        <w:t>ская работа школьников. 2002. № 1. С. 34-45.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Савенков А.И.  Психологические основы исследовательского подхода к обучению: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Учебное пособие. – М.: «Ось-89», 2006.</w:t>
      </w:r>
    </w:p>
    <w:p w:rsidR="00F91C71" w:rsidRDefault="00F91C71" w:rsidP="00E20D1B">
      <w:pPr>
        <w:spacing w:line="9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Савенко</w:t>
      </w:r>
      <w:bookmarkStart w:id="7" w:name="_GoBack"/>
      <w:bookmarkEnd w:id="7"/>
      <w:r w:rsidRPr="00E20D1B">
        <w:rPr>
          <w:rFonts w:eastAsia="Times New Roman"/>
          <w:sz w:val="24"/>
          <w:szCs w:val="24"/>
        </w:rPr>
        <w:t>в А.И. Содержание и организация исследовательского обучения школьн</w:t>
      </w:r>
      <w:r w:rsidRPr="00E20D1B">
        <w:rPr>
          <w:rFonts w:eastAsia="Times New Roman"/>
          <w:sz w:val="24"/>
          <w:szCs w:val="24"/>
        </w:rPr>
        <w:t>и</w:t>
      </w:r>
      <w:r w:rsidRPr="00E20D1B">
        <w:rPr>
          <w:rFonts w:eastAsia="Times New Roman"/>
          <w:sz w:val="24"/>
          <w:szCs w:val="24"/>
        </w:rPr>
        <w:t>ков. – М., 2004.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Савенков А.И. Я - исследователь. Учебник-тетрадь для младших школьников. – М., Изд.</w:t>
      </w:r>
    </w:p>
    <w:p w:rsidR="00F91C71" w:rsidRDefault="00F91C71" w:rsidP="00E20D1B">
      <w:pPr>
        <w:spacing w:line="26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ind w:left="426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Федоров, 2005.</w:t>
      </w:r>
    </w:p>
    <w:p w:rsidR="00F91C71" w:rsidRDefault="00F91C71" w:rsidP="00E20D1B">
      <w:pPr>
        <w:spacing w:line="94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00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Чечель И. Д. Управление исследовательской деятельностью педагога и учащег</w:t>
      </w:r>
      <w:r w:rsidRPr="00E20D1B">
        <w:rPr>
          <w:rFonts w:eastAsia="Times New Roman"/>
          <w:sz w:val="24"/>
          <w:szCs w:val="24"/>
        </w:rPr>
        <w:t>о</w:t>
      </w:r>
      <w:r w:rsidRPr="00E20D1B">
        <w:rPr>
          <w:rFonts w:eastAsia="Times New Roman"/>
          <w:sz w:val="24"/>
          <w:szCs w:val="24"/>
        </w:rPr>
        <w:t>ся в современной школе. — М.: Сентябрь, 1998.</w:t>
      </w:r>
    </w:p>
    <w:p w:rsidR="00F91C71" w:rsidRDefault="00F91C71" w:rsidP="00E20D1B">
      <w:pPr>
        <w:spacing w:line="49" w:lineRule="exact"/>
        <w:ind w:left="426" w:hanging="426"/>
        <w:rPr>
          <w:sz w:val="20"/>
          <w:szCs w:val="20"/>
        </w:rPr>
      </w:pPr>
    </w:p>
    <w:p w:rsidR="00F91C71" w:rsidRPr="00E20D1B" w:rsidRDefault="00F45EB7" w:rsidP="00E20D1B">
      <w:pPr>
        <w:pStyle w:val="a3"/>
        <w:numPr>
          <w:ilvl w:val="0"/>
          <w:numId w:val="40"/>
        </w:numPr>
        <w:spacing w:line="271" w:lineRule="auto"/>
        <w:ind w:left="426" w:right="520" w:hanging="426"/>
        <w:rPr>
          <w:sz w:val="20"/>
          <w:szCs w:val="20"/>
        </w:rPr>
      </w:pPr>
      <w:r w:rsidRPr="00E20D1B">
        <w:rPr>
          <w:rFonts w:eastAsia="Times New Roman"/>
          <w:sz w:val="24"/>
          <w:szCs w:val="24"/>
        </w:rPr>
        <w:t>Шашенкова Е.А. Исследовательская деятельность в условиях многоуровневого обучения: Монография – М,2005.</w:t>
      </w:r>
    </w:p>
    <w:p w:rsidR="00F91C71" w:rsidRDefault="00F91C71">
      <w:pPr>
        <w:spacing w:line="204" w:lineRule="exact"/>
        <w:rPr>
          <w:sz w:val="20"/>
          <w:szCs w:val="20"/>
        </w:rPr>
      </w:pPr>
    </w:p>
    <w:p w:rsidR="00F91C71" w:rsidRDefault="00F45EB7">
      <w:pPr>
        <w:spacing w:line="274" w:lineRule="auto"/>
        <w:ind w:left="1700" w:right="5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Интернет-ресурсы по проблемам проектной и исследов</w:t>
      </w:r>
      <w:r>
        <w:rPr>
          <w:rFonts w:eastAsia="Times New Roman"/>
          <w:b/>
          <w:bCs/>
          <w:sz w:val="28"/>
          <w:szCs w:val="28"/>
        </w:rPr>
        <w:t>а</w:t>
      </w:r>
      <w:r>
        <w:rPr>
          <w:rFonts w:eastAsia="Times New Roman"/>
          <w:b/>
          <w:bCs/>
          <w:sz w:val="28"/>
          <w:szCs w:val="28"/>
        </w:rPr>
        <w:t>тельской деятельности</w:t>
      </w:r>
    </w:p>
    <w:p w:rsidR="00F91C71" w:rsidRDefault="00F91C71">
      <w:pPr>
        <w:spacing w:line="193" w:lineRule="exact"/>
        <w:rPr>
          <w:sz w:val="20"/>
          <w:szCs w:val="20"/>
        </w:rPr>
      </w:pPr>
    </w:p>
    <w:p w:rsidR="00F91C71" w:rsidRDefault="00F45EB7">
      <w:pPr>
        <w:spacing w:line="272" w:lineRule="auto"/>
        <w:ind w:left="280"/>
        <w:rPr>
          <w:rFonts w:eastAsia="Times New Roman"/>
          <w:color w:val="0000FF"/>
          <w:sz w:val="24"/>
          <w:szCs w:val="24"/>
        </w:rPr>
      </w:pPr>
      <w:hyperlink r:id="rId8">
        <w:r>
          <w:rPr>
            <w:rFonts w:eastAsia="Times New Roman"/>
            <w:color w:val="0000FF"/>
            <w:sz w:val="24"/>
            <w:szCs w:val="24"/>
            <w:u w:val="single"/>
          </w:rPr>
          <w:t>http://schools.keld</w:t>
        </w:r>
        <w:r>
          <w:rPr>
            <w:rFonts w:eastAsia="Times New Roman"/>
            <w:color w:val="0000FF"/>
            <w:sz w:val="24"/>
            <w:szCs w:val="24"/>
            <w:u w:val="single"/>
          </w:rPr>
          <w:t>y</w:t>
        </w:r>
        <w:r>
          <w:rPr>
            <w:rFonts w:eastAsia="Times New Roman"/>
            <w:color w:val="0000FF"/>
            <w:sz w:val="24"/>
            <w:szCs w:val="24"/>
            <w:u w:val="single"/>
          </w:rPr>
          <w:t xml:space="preserve">sh.ru/labmro </w:t>
        </w:r>
      </w:hyperlink>
      <w:r>
        <w:rPr>
          <w:rFonts w:eastAsia="Times New Roman"/>
          <w:noProof/>
          <w:color w:val="0000FF"/>
          <w:sz w:val="1"/>
          <w:szCs w:val="1"/>
        </w:rPr>
        <w:drawing>
          <wp:inline distT="0" distB="0" distL="0" distR="0">
            <wp:extent cx="109855" cy="914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color w:val="0000FF"/>
          <w:sz w:val="1"/>
          <w:szCs w:val="1"/>
        </w:rPr>
        <w:drawing>
          <wp:inline distT="0" distB="0" distL="0" distR="0">
            <wp:extent cx="73025" cy="641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6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FF"/>
          <w:sz w:val="24"/>
          <w:szCs w:val="24"/>
        </w:rPr>
        <w:t xml:space="preserve"> — Методический сайт лаборатории методики и инфо</w:t>
      </w:r>
      <w:r>
        <w:rPr>
          <w:rFonts w:eastAsia="Times New Roman"/>
          <w:color w:val="0000FF"/>
          <w:sz w:val="24"/>
          <w:szCs w:val="24"/>
        </w:rPr>
        <w:t>р</w:t>
      </w:r>
      <w:r>
        <w:rPr>
          <w:rFonts w:eastAsia="Times New Roman"/>
          <w:color w:val="0000FF"/>
          <w:sz w:val="24"/>
          <w:szCs w:val="24"/>
        </w:rPr>
        <w:t>мационной поддержки развития образования МИОО</w:t>
      </w:r>
    </w:p>
    <w:p w:rsidR="00F91C71" w:rsidRDefault="00F91C71">
      <w:pPr>
        <w:spacing w:line="206" w:lineRule="exact"/>
        <w:rPr>
          <w:sz w:val="20"/>
          <w:szCs w:val="20"/>
        </w:rPr>
      </w:pPr>
    </w:p>
    <w:p w:rsidR="00F91C71" w:rsidRDefault="00F45EB7">
      <w:pPr>
        <w:ind w:left="280"/>
        <w:rPr>
          <w:rFonts w:eastAsia="Times New Roman"/>
          <w:color w:val="0000FF"/>
          <w:sz w:val="24"/>
          <w:szCs w:val="24"/>
        </w:rPr>
      </w:pPr>
      <w:hyperlink r:id="rId11">
        <w:r>
          <w:rPr>
            <w:rFonts w:eastAsia="Times New Roman"/>
            <w:color w:val="0000FF"/>
            <w:sz w:val="24"/>
            <w:szCs w:val="24"/>
            <w:u w:val="single"/>
          </w:rPr>
          <w:t xml:space="preserve">www.researcher.ru </w:t>
        </w:r>
      </w:hyperlink>
      <w:r>
        <w:rPr>
          <w:rFonts w:eastAsia="Times New Roman"/>
          <w:noProof/>
          <w:color w:val="0000FF"/>
          <w:sz w:val="1"/>
          <w:szCs w:val="1"/>
        </w:rPr>
        <w:drawing>
          <wp:inline distT="0" distB="0" distL="0" distR="0">
            <wp:extent cx="109855" cy="82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8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color w:val="0000FF"/>
          <w:sz w:val="1"/>
          <w:szCs w:val="1"/>
        </w:rPr>
        <w:drawing>
          <wp:inline distT="0" distB="0" distL="0" distR="0">
            <wp:extent cx="64135" cy="641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6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FF"/>
          <w:sz w:val="24"/>
          <w:szCs w:val="24"/>
        </w:rPr>
        <w:t xml:space="preserve"> — Портал исследовательской деятельности учащихся при участии:</w:t>
      </w:r>
    </w:p>
    <w:p w:rsidR="00F91C71" w:rsidRDefault="00F91C71">
      <w:pPr>
        <w:spacing w:line="26" w:lineRule="exact"/>
        <w:rPr>
          <w:sz w:val="20"/>
          <w:szCs w:val="20"/>
        </w:rPr>
      </w:pPr>
    </w:p>
    <w:p w:rsidR="00F91C71" w:rsidRDefault="00F45EB7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Дома  научно-технического  творчества  молодежи  МГДД(Ю)Т,  Лицея  1553 «Лицея</w:t>
      </w: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3760"/>
        <w:gridCol w:w="760"/>
        <w:gridCol w:w="820"/>
        <w:gridCol w:w="760"/>
        <w:gridCol w:w="1800"/>
      </w:tblGrid>
      <w:tr w:rsidR="00F91C71">
        <w:trPr>
          <w:trHeight w:val="250"/>
        </w:trPr>
        <w:tc>
          <w:tcPr>
            <w:tcW w:w="1460" w:type="dxa"/>
            <w:vAlign w:val="bottom"/>
          </w:tcPr>
          <w:p w:rsidR="00F91C71" w:rsidRDefault="00F45EB7">
            <w:pPr>
              <w:spacing w:line="25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Донской»,</w:t>
            </w:r>
          </w:p>
        </w:tc>
        <w:tc>
          <w:tcPr>
            <w:tcW w:w="3760" w:type="dxa"/>
            <w:vAlign w:val="bottom"/>
          </w:tcPr>
          <w:p w:rsidR="00F91C71" w:rsidRDefault="00F45EB7">
            <w:pPr>
              <w:spacing w:line="25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Представительства   корпорации</w:t>
            </w:r>
          </w:p>
        </w:tc>
        <w:tc>
          <w:tcPr>
            <w:tcW w:w="760" w:type="dxa"/>
            <w:vAlign w:val="bottom"/>
          </w:tcPr>
          <w:p w:rsidR="00F91C71" w:rsidRDefault="00F45EB7">
            <w:pPr>
              <w:spacing w:line="250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Intel</w:t>
            </w:r>
          </w:p>
        </w:tc>
        <w:tc>
          <w:tcPr>
            <w:tcW w:w="1580" w:type="dxa"/>
            <w:gridSpan w:val="2"/>
            <w:vAlign w:val="bottom"/>
          </w:tcPr>
          <w:p w:rsidR="00F91C71" w:rsidRDefault="00F45EB7">
            <w:pPr>
              <w:spacing w:line="250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России,</w:t>
            </w:r>
          </w:p>
        </w:tc>
        <w:tc>
          <w:tcPr>
            <w:tcW w:w="1800" w:type="dxa"/>
            <w:vAlign w:val="bottom"/>
          </w:tcPr>
          <w:p w:rsidR="00F91C71" w:rsidRDefault="00F45EB7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«Физтех-центра»</w:t>
            </w:r>
          </w:p>
        </w:tc>
      </w:tr>
      <w:tr w:rsidR="00F91C71">
        <w:trPr>
          <w:trHeight w:val="276"/>
        </w:trPr>
        <w:tc>
          <w:tcPr>
            <w:tcW w:w="1460" w:type="dxa"/>
            <w:vAlign w:val="bottom"/>
          </w:tcPr>
          <w:p w:rsidR="00F91C71" w:rsidRDefault="00F45EB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Московского</w:t>
            </w:r>
          </w:p>
        </w:tc>
        <w:tc>
          <w:tcPr>
            <w:tcW w:w="3760" w:type="dxa"/>
            <w:vAlign w:val="bottom"/>
          </w:tcPr>
          <w:p w:rsidR="00F91C71" w:rsidRDefault="00F45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физико-технического  института.</w:t>
            </w:r>
          </w:p>
        </w:tc>
        <w:tc>
          <w:tcPr>
            <w:tcW w:w="1580" w:type="dxa"/>
            <w:gridSpan w:val="2"/>
            <w:vAlign w:val="bottom"/>
          </w:tcPr>
          <w:p w:rsidR="00F91C71" w:rsidRDefault="00F45EB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Публикуются</w:t>
            </w:r>
          </w:p>
        </w:tc>
        <w:tc>
          <w:tcPr>
            <w:tcW w:w="760" w:type="dxa"/>
            <w:vAlign w:val="bottom"/>
          </w:tcPr>
          <w:p w:rsidR="00F91C71" w:rsidRDefault="00F45EB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тексты</w:t>
            </w:r>
          </w:p>
        </w:tc>
        <w:tc>
          <w:tcPr>
            <w:tcW w:w="1800" w:type="dxa"/>
            <w:vAlign w:val="bottom"/>
          </w:tcPr>
          <w:p w:rsidR="00F91C71" w:rsidRDefault="00F45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методологии</w:t>
            </w:r>
          </w:p>
        </w:tc>
      </w:tr>
      <w:tr w:rsidR="00F91C71">
        <w:trPr>
          <w:trHeight w:val="302"/>
        </w:trPr>
        <w:tc>
          <w:tcPr>
            <w:tcW w:w="5980" w:type="dxa"/>
            <w:gridSpan w:val="3"/>
            <w:vAlign w:val="bottom"/>
          </w:tcPr>
          <w:p w:rsidR="00F91C71" w:rsidRDefault="00F45EB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методике исследовательской деятельности учащихся</w:t>
            </w:r>
          </w:p>
        </w:tc>
        <w:tc>
          <w:tcPr>
            <w:tcW w:w="820" w:type="dxa"/>
            <w:vAlign w:val="bottom"/>
          </w:tcPr>
          <w:p w:rsidR="00F91C71" w:rsidRDefault="00F45EB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ученых</w:t>
            </w:r>
          </w:p>
        </w:tc>
        <w:tc>
          <w:tcPr>
            <w:tcW w:w="2560" w:type="dxa"/>
            <w:gridSpan w:val="2"/>
            <w:vAlign w:val="bottom"/>
          </w:tcPr>
          <w:p w:rsidR="00F91C71" w:rsidRDefault="00F45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педагогов из Москвы</w:t>
            </w:r>
          </w:p>
        </w:tc>
      </w:tr>
    </w:tbl>
    <w:p w:rsidR="00F91C71" w:rsidRDefault="00F45EB7">
      <w:pPr>
        <w:numPr>
          <w:ilvl w:val="0"/>
          <w:numId w:val="37"/>
        </w:numPr>
        <w:tabs>
          <w:tab w:val="left" w:pos="468"/>
        </w:tabs>
        <w:spacing w:line="249" w:lineRule="auto"/>
        <w:ind w:left="2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других городов России, исследовательские работы школьников, организованы сетевые проекты, даются ссылки на другие интернет-ресурсы. До 250 посещений в день.</w:t>
      </w:r>
    </w:p>
    <w:p w:rsidR="00F91C71" w:rsidRDefault="00F91C71">
      <w:pPr>
        <w:spacing w:line="234" w:lineRule="exact"/>
        <w:rPr>
          <w:sz w:val="20"/>
          <w:szCs w:val="20"/>
        </w:rPr>
      </w:pPr>
    </w:p>
    <w:p w:rsidR="00F91C71" w:rsidRDefault="00F91C71">
      <w:pPr>
        <w:spacing w:line="238" w:lineRule="exact"/>
        <w:rPr>
          <w:sz w:val="20"/>
          <w:szCs w:val="20"/>
        </w:rPr>
      </w:pPr>
    </w:p>
    <w:sectPr w:rsidR="00F91C71">
      <w:pgSz w:w="11900" w:h="16840"/>
      <w:pgMar w:top="1114" w:right="844" w:bottom="426" w:left="142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1D82"/>
    <w:multiLevelType w:val="hybridMultilevel"/>
    <w:tmpl w:val="0F6636D4"/>
    <w:lvl w:ilvl="0" w:tplc="F4620B0A">
      <w:start w:val="1"/>
      <w:numFmt w:val="bullet"/>
      <w:lvlText w:val="•"/>
      <w:lvlJc w:val="left"/>
    </w:lvl>
    <w:lvl w:ilvl="1" w:tplc="D194C2E6">
      <w:numFmt w:val="decimal"/>
      <w:lvlText w:val=""/>
      <w:lvlJc w:val="left"/>
    </w:lvl>
    <w:lvl w:ilvl="2" w:tplc="81A2AD46">
      <w:numFmt w:val="decimal"/>
      <w:lvlText w:val=""/>
      <w:lvlJc w:val="left"/>
    </w:lvl>
    <w:lvl w:ilvl="3" w:tplc="C2420A28">
      <w:numFmt w:val="decimal"/>
      <w:lvlText w:val=""/>
      <w:lvlJc w:val="left"/>
    </w:lvl>
    <w:lvl w:ilvl="4" w:tplc="ECA2897A">
      <w:numFmt w:val="decimal"/>
      <w:lvlText w:val=""/>
      <w:lvlJc w:val="left"/>
    </w:lvl>
    <w:lvl w:ilvl="5" w:tplc="9B88406C">
      <w:numFmt w:val="decimal"/>
      <w:lvlText w:val=""/>
      <w:lvlJc w:val="left"/>
    </w:lvl>
    <w:lvl w:ilvl="6" w:tplc="BD7E4462">
      <w:numFmt w:val="decimal"/>
      <w:lvlText w:val=""/>
      <w:lvlJc w:val="left"/>
    </w:lvl>
    <w:lvl w:ilvl="7" w:tplc="F026A6E6">
      <w:numFmt w:val="decimal"/>
      <w:lvlText w:val=""/>
      <w:lvlJc w:val="left"/>
    </w:lvl>
    <w:lvl w:ilvl="8" w:tplc="5C28FACA">
      <w:numFmt w:val="decimal"/>
      <w:lvlText w:val=""/>
      <w:lvlJc w:val="left"/>
    </w:lvl>
  </w:abstractNum>
  <w:abstractNum w:abstractNumId="1">
    <w:nsid w:val="05072367"/>
    <w:multiLevelType w:val="hybridMultilevel"/>
    <w:tmpl w:val="05085844"/>
    <w:lvl w:ilvl="0" w:tplc="ABD6B1A6">
      <w:start w:val="1"/>
      <w:numFmt w:val="bullet"/>
      <w:lvlText w:val="в"/>
      <w:lvlJc w:val="left"/>
    </w:lvl>
    <w:lvl w:ilvl="1" w:tplc="99920B34">
      <w:start w:val="1"/>
      <w:numFmt w:val="bullet"/>
      <w:lvlText w:val="−"/>
      <w:lvlJc w:val="left"/>
    </w:lvl>
    <w:lvl w:ilvl="2" w:tplc="4E88353C">
      <w:numFmt w:val="decimal"/>
      <w:lvlText w:val=""/>
      <w:lvlJc w:val="left"/>
    </w:lvl>
    <w:lvl w:ilvl="3" w:tplc="D07223AA">
      <w:numFmt w:val="decimal"/>
      <w:lvlText w:val=""/>
      <w:lvlJc w:val="left"/>
    </w:lvl>
    <w:lvl w:ilvl="4" w:tplc="727EE466">
      <w:numFmt w:val="decimal"/>
      <w:lvlText w:val=""/>
      <w:lvlJc w:val="left"/>
    </w:lvl>
    <w:lvl w:ilvl="5" w:tplc="C7549BC2">
      <w:numFmt w:val="decimal"/>
      <w:lvlText w:val=""/>
      <w:lvlJc w:val="left"/>
    </w:lvl>
    <w:lvl w:ilvl="6" w:tplc="E1982A8E">
      <w:numFmt w:val="decimal"/>
      <w:lvlText w:val=""/>
      <w:lvlJc w:val="left"/>
    </w:lvl>
    <w:lvl w:ilvl="7" w:tplc="F0465FEA">
      <w:numFmt w:val="decimal"/>
      <w:lvlText w:val=""/>
      <w:lvlJc w:val="left"/>
    </w:lvl>
    <w:lvl w:ilvl="8" w:tplc="1E7CFF44">
      <w:numFmt w:val="decimal"/>
      <w:lvlText w:val=""/>
      <w:lvlJc w:val="left"/>
    </w:lvl>
  </w:abstractNum>
  <w:abstractNum w:abstractNumId="2">
    <w:nsid w:val="08138641"/>
    <w:multiLevelType w:val="hybridMultilevel"/>
    <w:tmpl w:val="52E0BCFA"/>
    <w:lvl w:ilvl="0" w:tplc="4642B0D4">
      <w:start w:val="1"/>
      <w:numFmt w:val="bullet"/>
      <w:lvlText w:val="в"/>
      <w:lvlJc w:val="left"/>
    </w:lvl>
    <w:lvl w:ilvl="1" w:tplc="20523C9E">
      <w:numFmt w:val="decimal"/>
      <w:lvlText w:val=""/>
      <w:lvlJc w:val="left"/>
    </w:lvl>
    <w:lvl w:ilvl="2" w:tplc="C78CCF5A">
      <w:numFmt w:val="decimal"/>
      <w:lvlText w:val=""/>
      <w:lvlJc w:val="left"/>
    </w:lvl>
    <w:lvl w:ilvl="3" w:tplc="4590FCBE">
      <w:numFmt w:val="decimal"/>
      <w:lvlText w:val=""/>
      <w:lvlJc w:val="left"/>
    </w:lvl>
    <w:lvl w:ilvl="4" w:tplc="AD3C55C4">
      <w:numFmt w:val="decimal"/>
      <w:lvlText w:val=""/>
      <w:lvlJc w:val="left"/>
    </w:lvl>
    <w:lvl w:ilvl="5" w:tplc="ACE4520A">
      <w:numFmt w:val="decimal"/>
      <w:lvlText w:val=""/>
      <w:lvlJc w:val="left"/>
    </w:lvl>
    <w:lvl w:ilvl="6" w:tplc="ABC65D44">
      <w:numFmt w:val="decimal"/>
      <w:lvlText w:val=""/>
      <w:lvlJc w:val="left"/>
    </w:lvl>
    <w:lvl w:ilvl="7" w:tplc="7AC8C014">
      <w:numFmt w:val="decimal"/>
      <w:lvlText w:val=""/>
      <w:lvlJc w:val="left"/>
    </w:lvl>
    <w:lvl w:ilvl="8" w:tplc="638EA9C6">
      <w:numFmt w:val="decimal"/>
      <w:lvlText w:val=""/>
      <w:lvlJc w:val="left"/>
    </w:lvl>
  </w:abstractNum>
  <w:abstractNum w:abstractNumId="3">
    <w:nsid w:val="0836C40E"/>
    <w:multiLevelType w:val="hybridMultilevel"/>
    <w:tmpl w:val="2DC2D23C"/>
    <w:lvl w:ilvl="0" w:tplc="F378C30A">
      <w:start w:val="1"/>
      <w:numFmt w:val="bullet"/>
      <w:lvlText w:val="и"/>
      <w:lvlJc w:val="left"/>
    </w:lvl>
    <w:lvl w:ilvl="1" w:tplc="048E1F6E">
      <w:numFmt w:val="decimal"/>
      <w:lvlText w:val=""/>
      <w:lvlJc w:val="left"/>
    </w:lvl>
    <w:lvl w:ilvl="2" w:tplc="2E1C6B22">
      <w:numFmt w:val="decimal"/>
      <w:lvlText w:val=""/>
      <w:lvlJc w:val="left"/>
    </w:lvl>
    <w:lvl w:ilvl="3" w:tplc="8DCC42B2">
      <w:numFmt w:val="decimal"/>
      <w:lvlText w:val=""/>
      <w:lvlJc w:val="left"/>
    </w:lvl>
    <w:lvl w:ilvl="4" w:tplc="063A5940">
      <w:numFmt w:val="decimal"/>
      <w:lvlText w:val=""/>
      <w:lvlJc w:val="left"/>
    </w:lvl>
    <w:lvl w:ilvl="5" w:tplc="3D240C10">
      <w:numFmt w:val="decimal"/>
      <w:lvlText w:val=""/>
      <w:lvlJc w:val="left"/>
    </w:lvl>
    <w:lvl w:ilvl="6" w:tplc="2004924A">
      <w:numFmt w:val="decimal"/>
      <w:lvlText w:val=""/>
      <w:lvlJc w:val="left"/>
    </w:lvl>
    <w:lvl w:ilvl="7" w:tplc="A7563022">
      <w:numFmt w:val="decimal"/>
      <w:lvlText w:val=""/>
      <w:lvlJc w:val="left"/>
    </w:lvl>
    <w:lvl w:ilvl="8" w:tplc="FDD46ABC">
      <w:numFmt w:val="decimal"/>
      <w:lvlText w:val=""/>
      <w:lvlJc w:val="left"/>
    </w:lvl>
  </w:abstractNum>
  <w:abstractNum w:abstractNumId="4">
    <w:nsid w:val="08EDBDAB"/>
    <w:multiLevelType w:val="hybridMultilevel"/>
    <w:tmpl w:val="112AC0BE"/>
    <w:lvl w:ilvl="0" w:tplc="CAC6C6B4">
      <w:start w:val="6"/>
      <w:numFmt w:val="decimal"/>
      <w:lvlText w:val="%1."/>
      <w:lvlJc w:val="left"/>
    </w:lvl>
    <w:lvl w:ilvl="1" w:tplc="8C5C3188">
      <w:numFmt w:val="decimal"/>
      <w:lvlText w:val=""/>
      <w:lvlJc w:val="left"/>
    </w:lvl>
    <w:lvl w:ilvl="2" w:tplc="9A7AA38A">
      <w:numFmt w:val="decimal"/>
      <w:lvlText w:val=""/>
      <w:lvlJc w:val="left"/>
    </w:lvl>
    <w:lvl w:ilvl="3" w:tplc="4E0A47C4">
      <w:numFmt w:val="decimal"/>
      <w:lvlText w:val=""/>
      <w:lvlJc w:val="left"/>
    </w:lvl>
    <w:lvl w:ilvl="4" w:tplc="BF6AD5C4">
      <w:numFmt w:val="decimal"/>
      <w:lvlText w:val=""/>
      <w:lvlJc w:val="left"/>
    </w:lvl>
    <w:lvl w:ilvl="5" w:tplc="51CEAD8C">
      <w:numFmt w:val="decimal"/>
      <w:lvlText w:val=""/>
      <w:lvlJc w:val="left"/>
    </w:lvl>
    <w:lvl w:ilvl="6" w:tplc="75607550">
      <w:numFmt w:val="decimal"/>
      <w:lvlText w:val=""/>
      <w:lvlJc w:val="left"/>
    </w:lvl>
    <w:lvl w:ilvl="7" w:tplc="FED85322">
      <w:numFmt w:val="decimal"/>
      <w:lvlText w:val=""/>
      <w:lvlJc w:val="left"/>
    </w:lvl>
    <w:lvl w:ilvl="8" w:tplc="C1208660">
      <w:numFmt w:val="decimal"/>
      <w:lvlText w:val=""/>
      <w:lvlJc w:val="left"/>
    </w:lvl>
  </w:abstractNum>
  <w:abstractNum w:abstractNumId="5">
    <w:nsid w:val="0B03E0C6"/>
    <w:multiLevelType w:val="hybridMultilevel"/>
    <w:tmpl w:val="7EBC6BF6"/>
    <w:lvl w:ilvl="0" w:tplc="2952AF68">
      <w:start w:val="1"/>
      <w:numFmt w:val="bullet"/>
      <w:lvlText w:val="−"/>
      <w:lvlJc w:val="left"/>
    </w:lvl>
    <w:lvl w:ilvl="1" w:tplc="C652E064">
      <w:numFmt w:val="decimal"/>
      <w:lvlText w:val=""/>
      <w:lvlJc w:val="left"/>
    </w:lvl>
    <w:lvl w:ilvl="2" w:tplc="F118E596">
      <w:numFmt w:val="decimal"/>
      <w:lvlText w:val=""/>
      <w:lvlJc w:val="left"/>
    </w:lvl>
    <w:lvl w:ilvl="3" w:tplc="68261A24">
      <w:numFmt w:val="decimal"/>
      <w:lvlText w:val=""/>
      <w:lvlJc w:val="left"/>
    </w:lvl>
    <w:lvl w:ilvl="4" w:tplc="52AE5D58">
      <w:numFmt w:val="decimal"/>
      <w:lvlText w:val=""/>
      <w:lvlJc w:val="left"/>
    </w:lvl>
    <w:lvl w:ilvl="5" w:tplc="84D8CDBC">
      <w:numFmt w:val="decimal"/>
      <w:lvlText w:val=""/>
      <w:lvlJc w:val="left"/>
    </w:lvl>
    <w:lvl w:ilvl="6" w:tplc="6010C056">
      <w:numFmt w:val="decimal"/>
      <w:lvlText w:val=""/>
      <w:lvlJc w:val="left"/>
    </w:lvl>
    <w:lvl w:ilvl="7" w:tplc="2B98D584">
      <w:numFmt w:val="decimal"/>
      <w:lvlText w:val=""/>
      <w:lvlJc w:val="left"/>
    </w:lvl>
    <w:lvl w:ilvl="8" w:tplc="A5D2ECCE">
      <w:numFmt w:val="decimal"/>
      <w:lvlText w:val=""/>
      <w:lvlJc w:val="left"/>
    </w:lvl>
  </w:abstractNum>
  <w:abstractNum w:abstractNumId="6">
    <w:nsid w:val="189A769B"/>
    <w:multiLevelType w:val="hybridMultilevel"/>
    <w:tmpl w:val="3EB2B5F4"/>
    <w:lvl w:ilvl="0" w:tplc="C0C25506">
      <w:start w:val="1"/>
      <w:numFmt w:val="bullet"/>
      <w:lvlText w:val="и"/>
      <w:lvlJc w:val="left"/>
    </w:lvl>
    <w:lvl w:ilvl="1" w:tplc="3350F63E">
      <w:start w:val="1"/>
      <w:numFmt w:val="bullet"/>
      <w:lvlText w:val="−"/>
      <w:lvlJc w:val="left"/>
    </w:lvl>
    <w:lvl w:ilvl="2" w:tplc="370E8162">
      <w:numFmt w:val="decimal"/>
      <w:lvlText w:val=""/>
      <w:lvlJc w:val="left"/>
    </w:lvl>
    <w:lvl w:ilvl="3" w:tplc="326231BC">
      <w:numFmt w:val="decimal"/>
      <w:lvlText w:val=""/>
      <w:lvlJc w:val="left"/>
    </w:lvl>
    <w:lvl w:ilvl="4" w:tplc="7214E67E">
      <w:numFmt w:val="decimal"/>
      <w:lvlText w:val=""/>
      <w:lvlJc w:val="left"/>
    </w:lvl>
    <w:lvl w:ilvl="5" w:tplc="1A50CDFC">
      <w:numFmt w:val="decimal"/>
      <w:lvlText w:val=""/>
      <w:lvlJc w:val="left"/>
    </w:lvl>
    <w:lvl w:ilvl="6" w:tplc="C5F49DCE">
      <w:numFmt w:val="decimal"/>
      <w:lvlText w:val=""/>
      <w:lvlJc w:val="left"/>
    </w:lvl>
    <w:lvl w:ilvl="7" w:tplc="60F623BA">
      <w:numFmt w:val="decimal"/>
      <w:lvlText w:val=""/>
      <w:lvlJc w:val="left"/>
    </w:lvl>
    <w:lvl w:ilvl="8" w:tplc="202C8222">
      <w:numFmt w:val="decimal"/>
      <w:lvlText w:val=""/>
      <w:lvlJc w:val="left"/>
    </w:lvl>
  </w:abstractNum>
  <w:abstractNum w:abstractNumId="7">
    <w:nsid w:val="1E7FF521"/>
    <w:multiLevelType w:val="hybridMultilevel"/>
    <w:tmpl w:val="AF062CBC"/>
    <w:lvl w:ilvl="0" w:tplc="6D220DB4">
      <w:start w:val="1"/>
      <w:numFmt w:val="bullet"/>
      <w:lvlText w:val="•"/>
      <w:lvlJc w:val="left"/>
    </w:lvl>
    <w:lvl w:ilvl="1" w:tplc="073261B6">
      <w:numFmt w:val="decimal"/>
      <w:lvlText w:val=""/>
      <w:lvlJc w:val="left"/>
    </w:lvl>
    <w:lvl w:ilvl="2" w:tplc="1D0EE7CE">
      <w:numFmt w:val="decimal"/>
      <w:lvlText w:val=""/>
      <w:lvlJc w:val="left"/>
    </w:lvl>
    <w:lvl w:ilvl="3" w:tplc="5792F566">
      <w:numFmt w:val="decimal"/>
      <w:lvlText w:val=""/>
      <w:lvlJc w:val="left"/>
    </w:lvl>
    <w:lvl w:ilvl="4" w:tplc="0554C5C4">
      <w:numFmt w:val="decimal"/>
      <w:lvlText w:val=""/>
      <w:lvlJc w:val="left"/>
    </w:lvl>
    <w:lvl w:ilvl="5" w:tplc="747C12C2">
      <w:numFmt w:val="decimal"/>
      <w:lvlText w:val=""/>
      <w:lvlJc w:val="left"/>
    </w:lvl>
    <w:lvl w:ilvl="6" w:tplc="1EA4E49E">
      <w:numFmt w:val="decimal"/>
      <w:lvlText w:val=""/>
      <w:lvlJc w:val="left"/>
    </w:lvl>
    <w:lvl w:ilvl="7" w:tplc="0E4E449C">
      <w:numFmt w:val="decimal"/>
      <w:lvlText w:val=""/>
      <w:lvlJc w:val="left"/>
    </w:lvl>
    <w:lvl w:ilvl="8" w:tplc="A74214AE">
      <w:numFmt w:val="decimal"/>
      <w:lvlText w:val=""/>
      <w:lvlJc w:val="left"/>
    </w:lvl>
  </w:abstractNum>
  <w:abstractNum w:abstractNumId="8">
    <w:nsid w:val="22221A70"/>
    <w:multiLevelType w:val="hybridMultilevel"/>
    <w:tmpl w:val="46BE3C9A"/>
    <w:lvl w:ilvl="0" w:tplc="4948DF68">
      <w:start w:val="1"/>
      <w:numFmt w:val="bullet"/>
      <w:lvlText w:val="и"/>
      <w:lvlJc w:val="left"/>
    </w:lvl>
    <w:lvl w:ilvl="1" w:tplc="1298A09C">
      <w:start w:val="1"/>
      <w:numFmt w:val="decimal"/>
      <w:lvlText w:val="%2."/>
      <w:lvlJc w:val="left"/>
    </w:lvl>
    <w:lvl w:ilvl="2" w:tplc="010A576C">
      <w:numFmt w:val="decimal"/>
      <w:lvlText w:val=""/>
      <w:lvlJc w:val="left"/>
    </w:lvl>
    <w:lvl w:ilvl="3" w:tplc="1D9426BA">
      <w:numFmt w:val="decimal"/>
      <w:lvlText w:val=""/>
      <w:lvlJc w:val="left"/>
    </w:lvl>
    <w:lvl w:ilvl="4" w:tplc="FD0AF5AC">
      <w:numFmt w:val="decimal"/>
      <w:lvlText w:val=""/>
      <w:lvlJc w:val="left"/>
    </w:lvl>
    <w:lvl w:ilvl="5" w:tplc="738E9C9C">
      <w:numFmt w:val="decimal"/>
      <w:lvlText w:val=""/>
      <w:lvlJc w:val="left"/>
    </w:lvl>
    <w:lvl w:ilvl="6" w:tplc="84704224">
      <w:numFmt w:val="decimal"/>
      <w:lvlText w:val=""/>
      <w:lvlJc w:val="left"/>
    </w:lvl>
    <w:lvl w:ilvl="7" w:tplc="CBCE4324">
      <w:numFmt w:val="decimal"/>
      <w:lvlText w:val=""/>
      <w:lvlJc w:val="left"/>
    </w:lvl>
    <w:lvl w:ilvl="8" w:tplc="1E725BB0">
      <w:numFmt w:val="decimal"/>
      <w:lvlText w:val=""/>
      <w:lvlJc w:val="left"/>
    </w:lvl>
  </w:abstractNum>
  <w:abstractNum w:abstractNumId="9">
    <w:nsid w:val="2443A858"/>
    <w:multiLevelType w:val="hybridMultilevel"/>
    <w:tmpl w:val="592412EC"/>
    <w:lvl w:ilvl="0" w:tplc="66346DA2">
      <w:start w:val="1"/>
      <w:numFmt w:val="decimal"/>
      <w:lvlText w:val="%1"/>
      <w:lvlJc w:val="left"/>
    </w:lvl>
    <w:lvl w:ilvl="1" w:tplc="5FEC4FBA">
      <w:numFmt w:val="decimal"/>
      <w:lvlText w:val=""/>
      <w:lvlJc w:val="left"/>
    </w:lvl>
    <w:lvl w:ilvl="2" w:tplc="010224B0">
      <w:numFmt w:val="decimal"/>
      <w:lvlText w:val=""/>
      <w:lvlJc w:val="left"/>
    </w:lvl>
    <w:lvl w:ilvl="3" w:tplc="E6608D38">
      <w:numFmt w:val="decimal"/>
      <w:lvlText w:val=""/>
      <w:lvlJc w:val="left"/>
    </w:lvl>
    <w:lvl w:ilvl="4" w:tplc="297014F0">
      <w:numFmt w:val="decimal"/>
      <w:lvlText w:val=""/>
      <w:lvlJc w:val="left"/>
    </w:lvl>
    <w:lvl w:ilvl="5" w:tplc="82AEEBA4">
      <w:numFmt w:val="decimal"/>
      <w:lvlText w:val=""/>
      <w:lvlJc w:val="left"/>
    </w:lvl>
    <w:lvl w:ilvl="6" w:tplc="AB1E1624">
      <w:numFmt w:val="decimal"/>
      <w:lvlText w:val=""/>
      <w:lvlJc w:val="left"/>
    </w:lvl>
    <w:lvl w:ilvl="7" w:tplc="A5424994">
      <w:numFmt w:val="decimal"/>
      <w:lvlText w:val=""/>
      <w:lvlJc w:val="left"/>
    </w:lvl>
    <w:lvl w:ilvl="8" w:tplc="44643A28">
      <w:numFmt w:val="decimal"/>
      <w:lvlText w:val=""/>
      <w:lvlJc w:val="left"/>
    </w:lvl>
  </w:abstractNum>
  <w:abstractNum w:abstractNumId="10">
    <w:nsid w:val="257130A3"/>
    <w:multiLevelType w:val="hybridMultilevel"/>
    <w:tmpl w:val="42FC5438"/>
    <w:lvl w:ilvl="0" w:tplc="76CE1726">
      <w:start w:val="1"/>
      <w:numFmt w:val="decimal"/>
      <w:lvlText w:val="%1."/>
      <w:lvlJc w:val="left"/>
    </w:lvl>
    <w:lvl w:ilvl="1" w:tplc="7F9AB0DE">
      <w:numFmt w:val="decimal"/>
      <w:lvlText w:val=""/>
      <w:lvlJc w:val="left"/>
    </w:lvl>
    <w:lvl w:ilvl="2" w:tplc="E3EC4FA0">
      <w:numFmt w:val="decimal"/>
      <w:lvlText w:val=""/>
      <w:lvlJc w:val="left"/>
    </w:lvl>
    <w:lvl w:ilvl="3" w:tplc="003A1CAA">
      <w:numFmt w:val="decimal"/>
      <w:lvlText w:val=""/>
      <w:lvlJc w:val="left"/>
    </w:lvl>
    <w:lvl w:ilvl="4" w:tplc="035C39C2">
      <w:numFmt w:val="decimal"/>
      <w:lvlText w:val=""/>
      <w:lvlJc w:val="left"/>
    </w:lvl>
    <w:lvl w:ilvl="5" w:tplc="49D6E4FC">
      <w:numFmt w:val="decimal"/>
      <w:lvlText w:val=""/>
      <w:lvlJc w:val="left"/>
    </w:lvl>
    <w:lvl w:ilvl="6" w:tplc="372CED98">
      <w:numFmt w:val="decimal"/>
      <w:lvlText w:val=""/>
      <w:lvlJc w:val="left"/>
    </w:lvl>
    <w:lvl w:ilvl="7" w:tplc="998892EC">
      <w:numFmt w:val="decimal"/>
      <w:lvlText w:val=""/>
      <w:lvlJc w:val="left"/>
    </w:lvl>
    <w:lvl w:ilvl="8" w:tplc="F1A6225A">
      <w:numFmt w:val="decimal"/>
      <w:lvlText w:val=""/>
      <w:lvlJc w:val="left"/>
    </w:lvl>
  </w:abstractNum>
  <w:abstractNum w:abstractNumId="11">
    <w:nsid w:val="2B686778"/>
    <w:multiLevelType w:val="hybridMultilevel"/>
    <w:tmpl w:val="7F22A77A"/>
    <w:lvl w:ilvl="0" w:tplc="CAC6C6B4">
      <w:start w:val="6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88611"/>
    <w:multiLevelType w:val="hybridMultilevel"/>
    <w:tmpl w:val="E7065B10"/>
    <w:lvl w:ilvl="0" w:tplc="08586FA4">
      <w:start w:val="1"/>
      <w:numFmt w:val="bullet"/>
      <w:lvlText w:val="и"/>
      <w:lvlJc w:val="left"/>
    </w:lvl>
    <w:lvl w:ilvl="1" w:tplc="50D2E1E8">
      <w:numFmt w:val="decimal"/>
      <w:lvlText w:val=""/>
      <w:lvlJc w:val="left"/>
    </w:lvl>
    <w:lvl w:ilvl="2" w:tplc="18E685D4">
      <w:numFmt w:val="decimal"/>
      <w:lvlText w:val=""/>
      <w:lvlJc w:val="left"/>
    </w:lvl>
    <w:lvl w:ilvl="3" w:tplc="C066A696">
      <w:numFmt w:val="decimal"/>
      <w:lvlText w:val=""/>
      <w:lvlJc w:val="left"/>
    </w:lvl>
    <w:lvl w:ilvl="4" w:tplc="5A68BEBC">
      <w:numFmt w:val="decimal"/>
      <w:lvlText w:val=""/>
      <w:lvlJc w:val="left"/>
    </w:lvl>
    <w:lvl w:ilvl="5" w:tplc="E5966C68">
      <w:numFmt w:val="decimal"/>
      <w:lvlText w:val=""/>
      <w:lvlJc w:val="left"/>
    </w:lvl>
    <w:lvl w:ilvl="6" w:tplc="69045018">
      <w:numFmt w:val="decimal"/>
      <w:lvlText w:val=""/>
      <w:lvlJc w:val="left"/>
    </w:lvl>
    <w:lvl w:ilvl="7" w:tplc="2BD4D50E">
      <w:numFmt w:val="decimal"/>
      <w:lvlText w:val=""/>
      <w:lvlJc w:val="left"/>
    </w:lvl>
    <w:lvl w:ilvl="8" w:tplc="2EDAE274">
      <w:numFmt w:val="decimal"/>
      <w:lvlText w:val=""/>
      <w:lvlJc w:val="left"/>
    </w:lvl>
  </w:abstractNum>
  <w:abstractNum w:abstractNumId="13">
    <w:nsid w:val="2D1D5AE9"/>
    <w:multiLevelType w:val="hybridMultilevel"/>
    <w:tmpl w:val="857A18DC"/>
    <w:lvl w:ilvl="0" w:tplc="2D5457B2">
      <w:start w:val="3"/>
      <w:numFmt w:val="decimal"/>
      <w:lvlText w:val="%1."/>
      <w:lvlJc w:val="left"/>
    </w:lvl>
    <w:lvl w:ilvl="1" w:tplc="C6CC09D4">
      <w:numFmt w:val="decimal"/>
      <w:lvlText w:val=""/>
      <w:lvlJc w:val="left"/>
    </w:lvl>
    <w:lvl w:ilvl="2" w:tplc="66AC50FC">
      <w:numFmt w:val="decimal"/>
      <w:lvlText w:val=""/>
      <w:lvlJc w:val="left"/>
    </w:lvl>
    <w:lvl w:ilvl="3" w:tplc="25D481FC">
      <w:numFmt w:val="decimal"/>
      <w:lvlText w:val=""/>
      <w:lvlJc w:val="left"/>
    </w:lvl>
    <w:lvl w:ilvl="4" w:tplc="3CBE8EB4">
      <w:numFmt w:val="decimal"/>
      <w:lvlText w:val=""/>
      <w:lvlJc w:val="left"/>
    </w:lvl>
    <w:lvl w:ilvl="5" w:tplc="37D8B1CC">
      <w:numFmt w:val="decimal"/>
      <w:lvlText w:val=""/>
      <w:lvlJc w:val="left"/>
    </w:lvl>
    <w:lvl w:ilvl="6" w:tplc="547470FC">
      <w:numFmt w:val="decimal"/>
      <w:lvlText w:val=""/>
      <w:lvlJc w:val="left"/>
    </w:lvl>
    <w:lvl w:ilvl="7" w:tplc="EEA4AE1E">
      <w:numFmt w:val="decimal"/>
      <w:lvlText w:val=""/>
      <w:lvlJc w:val="left"/>
    </w:lvl>
    <w:lvl w:ilvl="8" w:tplc="23AE3394">
      <w:numFmt w:val="decimal"/>
      <w:lvlText w:val=""/>
      <w:lvlJc w:val="left"/>
    </w:lvl>
  </w:abstractNum>
  <w:abstractNum w:abstractNumId="14">
    <w:nsid w:val="3006C83E"/>
    <w:multiLevelType w:val="hybridMultilevel"/>
    <w:tmpl w:val="0EB0BD6E"/>
    <w:lvl w:ilvl="0" w:tplc="9A0E7B1E">
      <w:start w:val="1"/>
      <w:numFmt w:val="bullet"/>
      <w:lvlText w:val="в"/>
      <w:lvlJc w:val="left"/>
    </w:lvl>
    <w:lvl w:ilvl="1" w:tplc="CC4886A2">
      <w:numFmt w:val="decimal"/>
      <w:lvlText w:val=""/>
      <w:lvlJc w:val="left"/>
    </w:lvl>
    <w:lvl w:ilvl="2" w:tplc="81FABA18">
      <w:numFmt w:val="decimal"/>
      <w:lvlText w:val=""/>
      <w:lvlJc w:val="left"/>
    </w:lvl>
    <w:lvl w:ilvl="3" w:tplc="A7307F4C">
      <w:numFmt w:val="decimal"/>
      <w:lvlText w:val=""/>
      <w:lvlJc w:val="left"/>
    </w:lvl>
    <w:lvl w:ilvl="4" w:tplc="13201F6E">
      <w:numFmt w:val="decimal"/>
      <w:lvlText w:val=""/>
      <w:lvlJc w:val="left"/>
    </w:lvl>
    <w:lvl w:ilvl="5" w:tplc="39F4C9E6">
      <w:numFmt w:val="decimal"/>
      <w:lvlText w:val=""/>
      <w:lvlJc w:val="left"/>
    </w:lvl>
    <w:lvl w:ilvl="6" w:tplc="27E0052E">
      <w:numFmt w:val="decimal"/>
      <w:lvlText w:val=""/>
      <w:lvlJc w:val="left"/>
    </w:lvl>
    <w:lvl w:ilvl="7" w:tplc="1A7C5C3A">
      <w:numFmt w:val="decimal"/>
      <w:lvlText w:val=""/>
      <w:lvlJc w:val="left"/>
    </w:lvl>
    <w:lvl w:ilvl="8" w:tplc="91E6A040">
      <w:numFmt w:val="decimal"/>
      <w:lvlText w:val=""/>
      <w:lvlJc w:val="left"/>
    </w:lvl>
  </w:abstractNum>
  <w:abstractNum w:abstractNumId="15">
    <w:nsid w:val="333AB105"/>
    <w:multiLevelType w:val="hybridMultilevel"/>
    <w:tmpl w:val="78967208"/>
    <w:lvl w:ilvl="0" w:tplc="39142BC2">
      <w:start w:val="4"/>
      <w:numFmt w:val="decimal"/>
      <w:lvlText w:val="%1."/>
      <w:lvlJc w:val="left"/>
    </w:lvl>
    <w:lvl w:ilvl="1" w:tplc="2BB4F4CE">
      <w:start w:val="1"/>
      <w:numFmt w:val="bullet"/>
      <w:lvlText w:val="−"/>
      <w:lvlJc w:val="left"/>
    </w:lvl>
    <w:lvl w:ilvl="2" w:tplc="3B1AE30C">
      <w:numFmt w:val="decimal"/>
      <w:lvlText w:val=""/>
      <w:lvlJc w:val="left"/>
    </w:lvl>
    <w:lvl w:ilvl="3" w:tplc="D4AC4C3A">
      <w:numFmt w:val="decimal"/>
      <w:lvlText w:val=""/>
      <w:lvlJc w:val="left"/>
    </w:lvl>
    <w:lvl w:ilvl="4" w:tplc="D310C78C">
      <w:numFmt w:val="decimal"/>
      <w:lvlText w:val=""/>
      <w:lvlJc w:val="left"/>
    </w:lvl>
    <w:lvl w:ilvl="5" w:tplc="DA045026">
      <w:numFmt w:val="decimal"/>
      <w:lvlText w:val=""/>
      <w:lvlJc w:val="left"/>
    </w:lvl>
    <w:lvl w:ilvl="6" w:tplc="41B8AE0A">
      <w:numFmt w:val="decimal"/>
      <w:lvlText w:val=""/>
      <w:lvlJc w:val="left"/>
    </w:lvl>
    <w:lvl w:ilvl="7" w:tplc="2822F4B4">
      <w:numFmt w:val="decimal"/>
      <w:lvlText w:val=""/>
      <w:lvlJc w:val="left"/>
    </w:lvl>
    <w:lvl w:ilvl="8" w:tplc="212CD964">
      <w:numFmt w:val="decimal"/>
      <w:lvlText w:val=""/>
      <w:lvlJc w:val="left"/>
    </w:lvl>
  </w:abstractNum>
  <w:abstractNum w:abstractNumId="16">
    <w:nsid w:val="3804823E"/>
    <w:multiLevelType w:val="hybridMultilevel"/>
    <w:tmpl w:val="5EA8DDA8"/>
    <w:lvl w:ilvl="0" w:tplc="19926DEE">
      <w:start w:val="1"/>
      <w:numFmt w:val="bullet"/>
      <w:lvlText w:val="−"/>
      <w:lvlJc w:val="left"/>
    </w:lvl>
    <w:lvl w:ilvl="1" w:tplc="DAA23AC6">
      <w:numFmt w:val="decimal"/>
      <w:lvlText w:val=""/>
      <w:lvlJc w:val="left"/>
    </w:lvl>
    <w:lvl w:ilvl="2" w:tplc="221E1D70">
      <w:numFmt w:val="decimal"/>
      <w:lvlText w:val=""/>
      <w:lvlJc w:val="left"/>
    </w:lvl>
    <w:lvl w:ilvl="3" w:tplc="CC30E804">
      <w:numFmt w:val="decimal"/>
      <w:lvlText w:val=""/>
      <w:lvlJc w:val="left"/>
    </w:lvl>
    <w:lvl w:ilvl="4" w:tplc="787CB248">
      <w:numFmt w:val="decimal"/>
      <w:lvlText w:val=""/>
      <w:lvlJc w:val="left"/>
    </w:lvl>
    <w:lvl w:ilvl="5" w:tplc="032E4572">
      <w:numFmt w:val="decimal"/>
      <w:lvlText w:val=""/>
      <w:lvlJc w:val="left"/>
    </w:lvl>
    <w:lvl w:ilvl="6" w:tplc="97644F92">
      <w:numFmt w:val="decimal"/>
      <w:lvlText w:val=""/>
      <w:lvlJc w:val="left"/>
    </w:lvl>
    <w:lvl w:ilvl="7" w:tplc="FF643194">
      <w:numFmt w:val="decimal"/>
      <w:lvlText w:val=""/>
      <w:lvlJc w:val="left"/>
    </w:lvl>
    <w:lvl w:ilvl="8" w:tplc="7FF2D434">
      <w:numFmt w:val="decimal"/>
      <w:lvlText w:val=""/>
      <w:lvlJc w:val="left"/>
    </w:lvl>
  </w:abstractNum>
  <w:abstractNum w:abstractNumId="17">
    <w:nsid w:val="3A95F874"/>
    <w:multiLevelType w:val="hybridMultilevel"/>
    <w:tmpl w:val="C780FCDA"/>
    <w:lvl w:ilvl="0" w:tplc="E2B49C58">
      <w:start w:val="1"/>
      <w:numFmt w:val="bullet"/>
      <w:lvlText w:val="В"/>
      <w:lvlJc w:val="left"/>
    </w:lvl>
    <w:lvl w:ilvl="1" w:tplc="548A89CC">
      <w:numFmt w:val="decimal"/>
      <w:lvlText w:val=""/>
      <w:lvlJc w:val="left"/>
    </w:lvl>
    <w:lvl w:ilvl="2" w:tplc="E0CC99DE">
      <w:numFmt w:val="decimal"/>
      <w:lvlText w:val=""/>
      <w:lvlJc w:val="left"/>
    </w:lvl>
    <w:lvl w:ilvl="3" w:tplc="79C862E0">
      <w:numFmt w:val="decimal"/>
      <w:lvlText w:val=""/>
      <w:lvlJc w:val="left"/>
    </w:lvl>
    <w:lvl w:ilvl="4" w:tplc="86A6F150">
      <w:numFmt w:val="decimal"/>
      <w:lvlText w:val=""/>
      <w:lvlJc w:val="left"/>
    </w:lvl>
    <w:lvl w:ilvl="5" w:tplc="385EDEC2">
      <w:numFmt w:val="decimal"/>
      <w:lvlText w:val=""/>
      <w:lvlJc w:val="left"/>
    </w:lvl>
    <w:lvl w:ilvl="6" w:tplc="457E834C">
      <w:numFmt w:val="decimal"/>
      <w:lvlText w:val=""/>
      <w:lvlJc w:val="left"/>
    </w:lvl>
    <w:lvl w:ilvl="7" w:tplc="7DEA0CA6">
      <w:numFmt w:val="decimal"/>
      <w:lvlText w:val=""/>
      <w:lvlJc w:val="left"/>
    </w:lvl>
    <w:lvl w:ilvl="8" w:tplc="B52CFE0A">
      <w:numFmt w:val="decimal"/>
      <w:lvlText w:val=""/>
      <w:lvlJc w:val="left"/>
    </w:lvl>
  </w:abstractNum>
  <w:abstractNum w:abstractNumId="18">
    <w:nsid w:val="419AC241"/>
    <w:multiLevelType w:val="hybridMultilevel"/>
    <w:tmpl w:val="D7E4FD6C"/>
    <w:lvl w:ilvl="0" w:tplc="B6BA94E0">
      <w:start w:val="1"/>
      <w:numFmt w:val="bullet"/>
      <w:lvlText w:val="и"/>
      <w:lvlJc w:val="left"/>
    </w:lvl>
    <w:lvl w:ilvl="1" w:tplc="E5C44C66">
      <w:start w:val="1"/>
      <w:numFmt w:val="bullet"/>
      <w:lvlText w:val="•"/>
      <w:lvlJc w:val="left"/>
    </w:lvl>
    <w:lvl w:ilvl="2" w:tplc="5FB2A606">
      <w:numFmt w:val="decimal"/>
      <w:lvlText w:val=""/>
      <w:lvlJc w:val="left"/>
    </w:lvl>
    <w:lvl w:ilvl="3" w:tplc="CAF80F02">
      <w:numFmt w:val="decimal"/>
      <w:lvlText w:val=""/>
      <w:lvlJc w:val="left"/>
    </w:lvl>
    <w:lvl w:ilvl="4" w:tplc="4000A2DA">
      <w:numFmt w:val="decimal"/>
      <w:lvlText w:val=""/>
      <w:lvlJc w:val="left"/>
    </w:lvl>
    <w:lvl w:ilvl="5" w:tplc="F55674F2">
      <w:numFmt w:val="decimal"/>
      <w:lvlText w:val=""/>
      <w:lvlJc w:val="left"/>
    </w:lvl>
    <w:lvl w:ilvl="6" w:tplc="D04C88CE">
      <w:numFmt w:val="decimal"/>
      <w:lvlText w:val=""/>
      <w:lvlJc w:val="left"/>
    </w:lvl>
    <w:lvl w:ilvl="7" w:tplc="C72C9F8E">
      <w:numFmt w:val="decimal"/>
      <w:lvlText w:val=""/>
      <w:lvlJc w:val="left"/>
    </w:lvl>
    <w:lvl w:ilvl="8" w:tplc="88102E2C">
      <w:numFmt w:val="decimal"/>
      <w:lvlText w:val=""/>
      <w:lvlJc w:val="left"/>
    </w:lvl>
  </w:abstractNum>
  <w:abstractNum w:abstractNumId="19">
    <w:nsid w:val="4353D0CD"/>
    <w:multiLevelType w:val="hybridMultilevel"/>
    <w:tmpl w:val="2BF6F232"/>
    <w:lvl w:ilvl="0" w:tplc="21F073B4">
      <w:start w:val="7"/>
      <w:numFmt w:val="decimal"/>
      <w:lvlText w:val="%1."/>
      <w:lvlJc w:val="left"/>
    </w:lvl>
    <w:lvl w:ilvl="1" w:tplc="3C668D4C">
      <w:numFmt w:val="decimal"/>
      <w:lvlText w:val=""/>
      <w:lvlJc w:val="left"/>
    </w:lvl>
    <w:lvl w:ilvl="2" w:tplc="49268D4A">
      <w:numFmt w:val="decimal"/>
      <w:lvlText w:val=""/>
      <w:lvlJc w:val="left"/>
    </w:lvl>
    <w:lvl w:ilvl="3" w:tplc="DFC2D8F0">
      <w:numFmt w:val="decimal"/>
      <w:lvlText w:val=""/>
      <w:lvlJc w:val="left"/>
    </w:lvl>
    <w:lvl w:ilvl="4" w:tplc="FD2C3B90">
      <w:numFmt w:val="decimal"/>
      <w:lvlText w:val=""/>
      <w:lvlJc w:val="left"/>
    </w:lvl>
    <w:lvl w:ilvl="5" w:tplc="6C2C583C">
      <w:numFmt w:val="decimal"/>
      <w:lvlText w:val=""/>
      <w:lvlJc w:val="left"/>
    </w:lvl>
    <w:lvl w:ilvl="6" w:tplc="6A4AF1BE">
      <w:numFmt w:val="decimal"/>
      <w:lvlText w:val=""/>
      <w:lvlJc w:val="left"/>
    </w:lvl>
    <w:lvl w:ilvl="7" w:tplc="B1ACA110">
      <w:numFmt w:val="decimal"/>
      <w:lvlText w:val=""/>
      <w:lvlJc w:val="left"/>
    </w:lvl>
    <w:lvl w:ilvl="8" w:tplc="9156FAD6">
      <w:numFmt w:val="decimal"/>
      <w:lvlText w:val=""/>
      <w:lvlJc w:val="left"/>
    </w:lvl>
  </w:abstractNum>
  <w:abstractNum w:abstractNumId="20">
    <w:nsid w:val="436C6125"/>
    <w:multiLevelType w:val="hybridMultilevel"/>
    <w:tmpl w:val="71FAFAB0"/>
    <w:lvl w:ilvl="0" w:tplc="B5AE7308">
      <w:start w:val="3"/>
      <w:numFmt w:val="decimal"/>
      <w:lvlText w:val="%1."/>
      <w:lvlJc w:val="left"/>
    </w:lvl>
    <w:lvl w:ilvl="1" w:tplc="78364568">
      <w:start w:val="1"/>
      <w:numFmt w:val="bullet"/>
      <w:lvlText w:val="−"/>
      <w:lvlJc w:val="left"/>
    </w:lvl>
    <w:lvl w:ilvl="2" w:tplc="24BC8A06">
      <w:numFmt w:val="decimal"/>
      <w:lvlText w:val=""/>
      <w:lvlJc w:val="left"/>
    </w:lvl>
    <w:lvl w:ilvl="3" w:tplc="902A237E">
      <w:numFmt w:val="decimal"/>
      <w:lvlText w:val=""/>
      <w:lvlJc w:val="left"/>
    </w:lvl>
    <w:lvl w:ilvl="4" w:tplc="E0C46DDE">
      <w:numFmt w:val="decimal"/>
      <w:lvlText w:val=""/>
      <w:lvlJc w:val="left"/>
    </w:lvl>
    <w:lvl w:ilvl="5" w:tplc="4D02DCE4">
      <w:numFmt w:val="decimal"/>
      <w:lvlText w:val=""/>
      <w:lvlJc w:val="left"/>
    </w:lvl>
    <w:lvl w:ilvl="6" w:tplc="C868F5DC">
      <w:numFmt w:val="decimal"/>
      <w:lvlText w:val=""/>
      <w:lvlJc w:val="left"/>
    </w:lvl>
    <w:lvl w:ilvl="7" w:tplc="82206A78">
      <w:numFmt w:val="decimal"/>
      <w:lvlText w:val=""/>
      <w:lvlJc w:val="left"/>
    </w:lvl>
    <w:lvl w:ilvl="8" w:tplc="02443154">
      <w:numFmt w:val="decimal"/>
      <w:lvlText w:val=""/>
      <w:lvlJc w:val="left"/>
    </w:lvl>
  </w:abstractNum>
  <w:abstractNum w:abstractNumId="21">
    <w:nsid w:val="440BADFC"/>
    <w:multiLevelType w:val="hybridMultilevel"/>
    <w:tmpl w:val="4462EA4E"/>
    <w:lvl w:ilvl="0" w:tplc="3050E860">
      <w:start w:val="1"/>
      <w:numFmt w:val="bullet"/>
      <w:lvlText w:val="•"/>
      <w:lvlJc w:val="left"/>
    </w:lvl>
    <w:lvl w:ilvl="1" w:tplc="55EE05CC">
      <w:numFmt w:val="decimal"/>
      <w:lvlText w:val=""/>
      <w:lvlJc w:val="left"/>
    </w:lvl>
    <w:lvl w:ilvl="2" w:tplc="9D52BCD8">
      <w:numFmt w:val="decimal"/>
      <w:lvlText w:val=""/>
      <w:lvlJc w:val="left"/>
    </w:lvl>
    <w:lvl w:ilvl="3" w:tplc="3C4A40EC">
      <w:numFmt w:val="decimal"/>
      <w:lvlText w:val=""/>
      <w:lvlJc w:val="left"/>
    </w:lvl>
    <w:lvl w:ilvl="4" w:tplc="FC722702">
      <w:numFmt w:val="decimal"/>
      <w:lvlText w:val=""/>
      <w:lvlJc w:val="left"/>
    </w:lvl>
    <w:lvl w:ilvl="5" w:tplc="EF1A62EE">
      <w:numFmt w:val="decimal"/>
      <w:lvlText w:val=""/>
      <w:lvlJc w:val="left"/>
    </w:lvl>
    <w:lvl w:ilvl="6" w:tplc="B83A1B28">
      <w:numFmt w:val="decimal"/>
      <w:lvlText w:val=""/>
      <w:lvlJc w:val="left"/>
    </w:lvl>
    <w:lvl w:ilvl="7" w:tplc="17C6834A">
      <w:numFmt w:val="decimal"/>
      <w:lvlText w:val=""/>
      <w:lvlJc w:val="left"/>
    </w:lvl>
    <w:lvl w:ilvl="8" w:tplc="3D76624A">
      <w:numFmt w:val="decimal"/>
      <w:lvlText w:val=""/>
      <w:lvlJc w:val="left"/>
    </w:lvl>
  </w:abstractNum>
  <w:abstractNum w:abstractNumId="22">
    <w:nsid w:val="4516DDE9"/>
    <w:multiLevelType w:val="hybridMultilevel"/>
    <w:tmpl w:val="CF34933C"/>
    <w:lvl w:ilvl="0" w:tplc="0630D602">
      <w:start w:val="1"/>
      <w:numFmt w:val="bullet"/>
      <w:lvlText w:val="−"/>
      <w:lvlJc w:val="left"/>
    </w:lvl>
    <w:lvl w:ilvl="1" w:tplc="893C4B08">
      <w:numFmt w:val="decimal"/>
      <w:lvlText w:val=""/>
      <w:lvlJc w:val="left"/>
    </w:lvl>
    <w:lvl w:ilvl="2" w:tplc="F15298E2">
      <w:numFmt w:val="decimal"/>
      <w:lvlText w:val=""/>
      <w:lvlJc w:val="left"/>
    </w:lvl>
    <w:lvl w:ilvl="3" w:tplc="7A1E77C8">
      <w:numFmt w:val="decimal"/>
      <w:lvlText w:val=""/>
      <w:lvlJc w:val="left"/>
    </w:lvl>
    <w:lvl w:ilvl="4" w:tplc="AEE61A70">
      <w:numFmt w:val="decimal"/>
      <w:lvlText w:val=""/>
      <w:lvlJc w:val="left"/>
    </w:lvl>
    <w:lvl w:ilvl="5" w:tplc="9CAA9AE4">
      <w:numFmt w:val="decimal"/>
      <w:lvlText w:val=""/>
      <w:lvlJc w:val="left"/>
    </w:lvl>
    <w:lvl w:ilvl="6" w:tplc="A00A2FB8">
      <w:numFmt w:val="decimal"/>
      <w:lvlText w:val=""/>
      <w:lvlJc w:val="left"/>
    </w:lvl>
    <w:lvl w:ilvl="7" w:tplc="169E13AA">
      <w:numFmt w:val="decimal"/>
      <w:lvlText w:val=""/>
      <w:lvlJc w:val="left"/>
    </w:lvl>
    <w:lvl w:ilvl="8" w:tplc="D11E2CF4">
      <w:numFmt w:val="decimal"/>
      <w:lvlText w:val=""/>
      <w:lvlJc w:val="left"/>
    </w:lvl>
  </w:abstractNum>
  <w:abstractNum w:abstractNumId="23">
    <w:nsid w:val="54E49EB4"/>
    <w:multiLevelType w:val="hybridMultilevel"/>
    <w:tmpl w:val="EFEE0A56"/>
    <w:lvl w:ilvl="0" w:tplc="CCD21E02">
      <w:start w:val="1"/>
      <w:numFmt w:val="bullet"/>
      <w:lvlText w:val="с"/>
      <w:lvlJc w:val="left"/>
    </w:lvl>
    <w:lvl w:ilvl="1" w:tplc="9D041104">
      <w:numFmt w:val="decimal"/>
      <w:lvlText w:val=""/>
      <w:lvlJc w:val="left"/>
    </w:lvl>
    <w:lvl w:ilvl="2" w:tplc="1E9EEC48">
      <w:numFmt w:val="decimal"/>
      <w:lvlText w:val=""/>
      <w:lvlJc w:val="left"/>
    </w:lvl>
    <w:lvl w:ilvl="3" w:tplc="0844939A">
      <w:numFmt w:val="decimal"/>
      <w:lvlText w:val=""/>
      <w:lvlJc w:val="left"/>
    </w:lvl>
    <w:lvl w:ilvl="4" w:tplc="05FA97D0">
      <w:numFmt w:val="decimal"/>
      <w:lvlText w:val=""/>
      <w:lvlJc w:val="left"/>
    </w:lvl>
    <w:lvl w:ilvl="5" w:tplc="91D6549C">
      <w:numFmt w:val="decimal"/>
      <w:lvlText w:val=""/>
      <w:lvlJc w:val="left"/>
    </w:lvl>
    <w:lvl w:ilvl="6" w:tplc="5DB4309E">
      <w:numFmt w:val="decimal"/>
      <w:lvlText w:val=""/>
      <w:lvlJc w:val="left"/>
    </w:lvl>
    <w:lvl w:ilvl="7" w:tplc="8CE8417C">
      <w:numFmt w:val="decimal"/>
      <w:lvlText w:val=""/>
      <w:lvlJc w:val="left"/>
    </w:lvl>
    <w:lvl w:ilvl="8" w:tplc="823A5948">
      <w:numFmt w:val="decimal"/>
      <w:lvlText w:val=""/>
      <w:lvlJc w:val="left"/>
    </w:lvl>
  </w:abstractNum>
  <w:abstractNum w:abstractNumId="24">
    <w:nsid w:val="5577F8E1"/>
    <w:multiLevelType w:val="hybridMultilevel"/>
    <w:tmpl w:val="A810F224"/>
    <w:lvl w:ilvl="0" w:tplc="1686883C">
      <w:start w:val="1"/>
      <w:numFmt w:val="bullet"/>
      <w:lvlText w:val="•"/>
      <w:lvlJc w:val="left"/>
    </w:lvl>
    <w:lvl w:ilvl="1" w:tplc="D6E0E588">
      <w:numFmt w:val="decimal"/>
      <w:lvlText w:val=""/>
      <w:lvlJc w:val="left"/>
    </w:lvl>
    <w:lvl w:ilvl="2" w:tplc="182A82E8">
      <w:numFmt w:val="decimal"/>
      <w:lvlText w:val=""/>
      <w:lvlJc w:val="left"/>
    </w:lvl>
    <w:lvl w:ilvl="3" w:tplc="A46AEBB8">
      <w:numFmt w:val="decimal"/>
      <w:lvlText w:val=""/>
      <w:lvlJc w:val="left"/>
    </w:lvl>
    <w:lvl w:ilvl="4" w:tplc="8B50EE90">
      <w:numFmt w:val="decimal"/>
      <w:lvlText w:val=""/>
      <w:lvlJc w:val="left"/>
    </w:lvl>
    <w:lvl w:ilvl="5" w:tplc="88EE86D6">
      <w:numFmt w:val="decimal"/>
      <w:lvlText w:val=""/>
      <w:lvlJc w:val="left"/>
    </w:lvl>
    <w:lvl w:ilvl="6" w:tplc="27A2D4C2">
      <w:numFmt w:val="decimal"/>
      <w:lvlText w:val=""/>
      <w:lvlJc w:val="left"/>
    </w:lvl>
    <w:lvl w:ilvl="7" w:tplc="BCB628AA">
      <w:numFmt w:val="decimal"/>
      <w:lvlText w:val=""/>
      <w:lvlJc w:val="left"/>
    </w:lvl>
    <w:lvl w:ilvl="8" w:tplc="66762502">
      <w:numFmt w:val="decimal"/>
      <w:lvlText w:val=""/>
      <w:lvlJc w:val="left"/>
    </w:lvl>
  </w:abstractNum>
  <w:abstractNum w:abstractNumId="25">
    <w:nsid w:val="5C482A97"/>
    <w:multiLevelType w:val="hybridMultilevel"/>
    <w:tmpl w:val="505682EC"/>
    <w:lvl w:ilvl="0" w:tplc="077C5A44">
      <w:start w:val="1"/>
      <w:numFmt w:val="bullet"/>
      <w:lvlText w:val="-"/>
      <w:lvlJc w:val="left"/>
    </w:lvl>
    <w:lvl w:ilvl="1" w:tplc="677ECF10">
      <w:numFmt w:val="decimal"/>
      <w:lvlText w:val=""/>
      <w:lvlJc w:val="left"/>
    </w:lvl>
    <w:lvl w:ilvl="2" w:tplc="1F66E086">
      <w:numFmt w:val="decimal"/>
      <w:lvlText w:val=""/>
      <w:lvlJc w:val="left"/>
    </w:lvl>
    <w:lvl w:ilvl="3" w:tplc="38C671A2">
      <w:numFmt w:val="decimal"/>
      <w:lvlText w:val=""/>
      <w:lvlJc w:val="left"/>
    </w:lvl>
    <w:lvl w:ilvl="4" w:tplc="EB8AB6FC">
      <w:numFmt w:val="decimal"/>
      <w:lvlText w:val=""/>
      <w:lvlJc w:val="left"/>
    </w:lvl>
    <w:lvl w:ilvl="5" w:tplc="75BC2870">
      <w:numFmt w:val="decimal"/>
      <w:lvlText w:val=""/>
      <w:lvlJc w:val="left"/>
    </w:lvl>
    <w:lvl w:ilvl="6" w:tplc="DEDE64B4">
      <w:numFmt w:val="decimal"/>
      <w:lvlText w:val=""/>
      <w:lvlJc w:val="left"/>
    </w:lvl>
    <w:lvl w:ilvl="7" w:tplc="E08AB28C">
      <w:numFmt w:val="decimal"/>
      <w:lvlText w:val=""/>
      <w:lvlJc w:val="left"/>
    </w:lvl>
    <w:lvl w:ilvl="8" w:tplc="29C026D4">
      <w:numFmt w:val="decimal"/>
      <w:lvlText w:val=""/>
      <w:lvlJc w:val="left"/>
    </w:lvl>
  </w:abstractNum>
  <w:abstractNum w:abstractNumId="26">
    <w:nsid w:val="614FD4A1"/>
    <w:multiLevelType w:val="hybridMultilevel"/>
    <w:tmpl w:val="3DA2F8A4"/>
    <w:lvl w:ilvl="0" w:tplc="4566B18A">
      <w:start w:val="1"/>
      <w:numFmt w:val="bullet"/>
      <w:lvlText w:val="В"/>
      <w:lvlJc w:val="left"/>
    </w:lvl>
    <w:lvl w:ilvl="1" w:tplc="74FC89DE">
      <w:start w:val="1"/>
      <w:numFmt w:val="bullet"/>
      <w:lvlText w:val="−"/>
      <w:lvlJc w:val="left"/>
    </w:lvl>
    <w:lvl w:ilvl="2" w:tplc="B0AC2CAE">
      <w:numFmt w:val="decimal"/>
      <w:lvlText w:val=""/>
      <w:lvlJc w:val="left"/>
    </w:lvl>
    <w:lvl w:ilvl="3" w:tplc="6C6A87D2">
      <w:numFmt w:val="decimal"/>
      <w:lvlText w:val=""/>
      <w:lvlJc w:val="left"/>
    </w:lvl>
    <w:lvl w:ilvl="4" w:tplc="2ADE02A0">
      <w:numFmt w:val="decimal"/>
      <w:lvlText w:val=""/>
      <w:lvlJc w:val="left"/>
    </w:lvl>
    <w:lvl w:ilvl="5" w:tplc="03DA0A46">
      <w:numFmt w:val="decimal"/>
      <w:lvlText w:val=""/>
      <w:lvlJc w:val="left"/>
    </w:lvl>
    <w:lvl w:ilvl="6" w:tplc="5ACE28AA">
      <w:numFmt w:val="decimal"/>
      <w:lvlText w:val=""/>
      <w:lvlJc w:val="left"/>
    </w:lvl>
    <w:lvl w:ilvl="7" w:tplc="5B8C96C2">
      <w:numFmt w:val="decimal"/>
      <w:lvlText w:val=""/>
      <w:lvlJc w:val="left"/>
    </w:lvl>
    <w:lvl w:ilvl="8" w:tplc="FB685088">
      <w:numFmt w:val="decimal"/>
      <w:lvlText w:val=""/>
      <w:lvlJc w:val="left"/>
    </w:lvl>
  </w:abstractNum>
  <w:abstractNum w:abstractNumId="27">
    <w:nsid w:val="627857E7"/>
    <w:multiLevelType w:val="hybridMultilevel"/>
    <w:tmpl w:val="E6B2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C895D"/>
    <w:multiLevelType w:val="hybridMultilevel"/>
    <w:tmpl w:val="C25E105C"/>
    <w:lvl w:ilvl="0" w:tplc="FB8E2AC2">
      <w:start w:val="1"/>
      <w:numFmt w:val="decimal"/>
      <w:lvlText w:val="3.%1."/>
      <w:lvlJc w:val="left"/>
    </w:lvl>
    <w:lvl w:ilvl="1" w:tplc="BFAEE850">
      <w:start w:val="1"/>
      <w:numFmt w:val="bullet"/>
      <w:lvlText w:val="−"/>
      <w:lvlJc w:val="left"/>
    </w:lvl>
    <w:lvl w:ilvl="2" w:tplc="C1F69072">
      <w:numFmt w:val="decimal"/>
      <w:lvlText w:val=""/>
      <w:lvlJc w:val="left"/>
    </w:lvl>
    <w:lvl w:ilvl="3" w:tplc="0D666DBE">
      <w:numFmt w:val="decimal"/>
      <w:lvlText w:val=""/>
      <w:lvlJc w:val="left"/>
    </w:lvl>
    <w:lvl w:ilvl="4" w:tplc="7DB882E6">
      <w:numFmt w:val="decimal"/>
      <w:lvlText w:val=""/>
      <w:lvlJc w:val="left"/>
    </w:lvl>
    <w:lvl w:ilvl="5" w:tplc="4E5ECB94">
      <w:numFmt w:val="decimal"/>
      <w:lvlText w:val=""/>
      <w:lvlJc w:val="left"/>
    </w:lvl>
    <w:lvl w:ilvl="6" w:tplc="A14430D8">
      <w:numFmt w:val="decimal"/>
      <w:lvlText w:val=""/>
      <w:lvlJc w:val="left"/>
    </w:lvl>
    <w:lvl w:ilvl="7" w:tplc="2176026E">
      <w:numFmt w:val="decimal"/>
      <w:lvlText w:val=""/>
      <w:lvlJc w:val="left"/>
    </w:lvl>
    <w:lvl w:ilvl="8" w:tplc="814E0684">
      <w:numFmt w:val="decimal"/>
      <w:lvlText w:val=""/>
      <w:lvlJc w:val="left"/>
    </w:lvl>
  </w:abstractNum>
  <w:abstractNum w:abstractNumId="29">
    <w:nsid w:val="62BBD95A"/>
    <w:multiLevelType w:val="hybridMultilevel"/>
    <w:tmpl w:val="522CECD2"/>
    <w:lvl w:ilvl="0" w:tplc="C02CFA78">
      <w:start w:val="2"/>
      <w:numFmt w:val="decimal"/>
      <w:lvlText w:val="%1."/>
      <w:lvlJc w:val="left"/>
    </w:lvl>
    <w:lvl w:ilvl="1" w:tplc="89AADDA8">
      <w:numFmt w:val="decimal"/>
      <w:lvlText w:val=""/>
      <w:lvlJc w:val="left"/>
    </w:lvl>
    <w:lvl w:ilvl="2" w:tplc="F9DC0B98">
      <w:numFmt w:val="decimal"/>
      <w:lvlText w:val=""/>
      <w:lvlJc w:val="left"/>
    </w:lvl>
    <w:lvl w:ilvl="3" w:tplc="45DC8C9E">
      <w:numFmt w:val="decimal"/>
      <w:lvlText w:val=""/>
      <w:lvlJc w:val="left"/>
    </w:lvl>
    <w:lvl w:ilvl="4" w:tplc="11D8FEEE">
      <w:numFmt w:val="decimal"/>
      <w:lvlText w:val=""/>
      <w:lvlJc w:val="left"/>
    </w:lvl>
    <w:lvl w:ilvl="5" w:tplc="BF5CDBFC">
      <w:numFmt w:val="decimal"/>
      <w:lvlText w:val=""/>
      <w:lvlJc w:val="left"/>
    </w:lvl>
    <w:lvl w:ilvl="6" w:tplc="F1501CEC">
      <w:numFmt w:val="decimal"/>
      <w:lvlText w:val=""/>
      <w:lvlJc w:val="left"/>
    </w:lvl>
    <w:lvl w:ilvl="7" w:tplc="0BFADE64">
      <w:numFmt w:val="decimal"/>
      <w:lvlText w:val=""/>
      <w:lvlJc w:val="left"/>
    </w:lvl>
    <w:lvl w:ilvl="8" w:tplc="1F8EF700">
      <w:numFmt w:val="decimal"/>
      <w:lvlText w:val=""/>
      <w:lvlJc w:val="left"/>
    </w:lvl>
  </w:abstractNum>
  <w:abstractNum w:abstractNumId="30">
    <w:nsid w:val="6763845E"/>
    <w:multiLevelType w:val="hybridMultilevel"/>
    <w:tmpl w:val="2D1E226C"/>
    <w:lvl w:ilvl="0" w:tplc="093A31D6">
      <w:start w:val="1"/>
      <w:numFmt w:val="bullet"/>
      <w:lvlText w:val="в"/>
      <w:lvlJc w:val="left"/>
    </w:lvl>
    <w:lvl w:ilvl="1" w:tplc="6338E7FC">
      <w:numFmt w:val="decimal"/>
      <w:lvlText w:val=""/>
      <w:lvlJc w:val="left"/>
    </w:lvl>
    <w:lvl w:ilvl="2" w:tplc="431626D4">
      <w:numFmt w:val="decimal"/>
      <w:lvlText w:val=""/>
      <w:lvlJc w:val="left"/>
    </w:lvl>
    <w:lvl w:ilvl="3" w:tplc="F202BC92">
      <w:numFmt w:val="decimal"/>
      <w:lvlText w:val=""/>
      <w:lvlJc w:val="left"/>
    </w:lvl>
    <w:lvl w:ilvl="4" w:tplc="DCB0ED06">
      <w:numFmt w:val="decimal"/>
      <w:lvlText w:val=""/>
      <w:lvlJc w:val="left"/>
    </w:lvl>
    <w:lvl w:ilvl="5" w:tplc="A24A8752">
      <w:numFmt w:val="decimal"/>
      <w:lvlText w:val=""/>
      <w:lvlJc w:val="left"/>
    </w:lvl>
    <w:lvl w:ilvl="6" w:tplc="BB7AA89C">
      <w:numFmt w:val="decimal"/>
      <w:lvlText w:val=""/>
      <w:lvlJc w:val="left"/>
    </w:lvl>
    <w:lvl w:ilvl="7" w:tplc="0D5CCA84">
      <w:numFmt w:val="decimal"/>
      <w:lvlText w:val=""/>
      <w:lvlJc w:val="left"/>
    </w:lvl>
    <w:lvl w:ilvl="8" w:tplc="DC462D8C">
      <w:numFmt w:val="decimal"/>
      <w:lvlText w:val=""/>
      <w:lvlJc w:val="left"/>
    </w:lvl>
  </w:abstractNum>
  <w:abstractNum w:abstractNumId="31">
    <w:nsid w:val="6CEAF087"/>
    <w:multiLevelType w:val="hybridMultilevel"/>
    <w:tmpl w:val="DB3C0B24"/>
    <w:lvl w:ilvl="0" w:tplc="AF8E6EEA">
      <w:start w:val="1"/>
      <w:numFmt w:val="bullet"/>
      <w:lvlText w:val="в"/>
      <w:lvlJc w:val="left"/>
    </w:lvl>
    <w:lvl w:ilvl="1" w:tplc="70807C56">
      <w:numFmt w:val="decimal"/>
      <w:lvlText w:val=""/>
      <w:lvlJc w:val="left"/>
    </w:lvl>
    <w:lvl w:ilvl="2" w:tplc="6CD82600">
      <w:numFmt w:val="decimal"/>
      <w:lvlText w:val=""/>
      <w:lvlJc w:val="left"/>
    </w:lvl>
    <w:lvl w:ilvl="3" w:tplc="2166BB0E">
      <w:numFmt w:val="decimal"/>
      <w:lvlText w:val=""/>
      <w:lvlJc w:val="left"/>
    </w:lvl>
    <w:lvl w:ilvl="4" w:tplc="AE9AF0DE">
      <w:numFmt w:val="decimal"/>
      <w:lvlText w:val=""/>
      <w:lvlJc w:val="left"/>
    </w:lvl>
    <w:lvl w:ilvl="5" w:tplc="08FABCCA">
      <w:numFmt w:val="decimal"/>
      <w:lvlText w:val=""/>
      <w:lvlJc w:val="left"/>
    </w:lvl>
    <w:lvl w:ilvl="6" w:tplc="4CB893DC">
      <w:numFmt w:val="decimal"/>
      <w:lvlText w:val=""/>
      <w:lvlJc w:val="left"/>
    </w:lvl>
    <w:lvl w:ilvl="7" w:tplc="D30865A0">
      <w:numFmt w:val="decimal"/>
      <w:lvlText w:val=""/>
      <w:lvlJc w:val="left"/>
    </w:lvl>
    <w:lvl w:ilvl="8" w:tplc="0E426342">
      <w:numFmt w:val="decimal"/>
      <w:lvlText w:val=""/>
      <w:lvlJc w:val="left"/>
    </w:lvl>
  </w:abstractNum>
  <w:abstractNum w:abstractNumId="32">
    <w:nsid w:val="71F32454"/>
    <w:multiLevelType w:val="hybridMultilevel"/>
    <w:tmpl w:val="79F2AD78"/>
    <w:lvl w:ilvl="0" w:tplc="6584EF5A">
      <w:start w:val="1"/>
      <w:numFmt w:val="bullet"/>
      <w:lvlText w:val="•"/>
      <w:lvlJc w:val="left"/>
    </w:lvl>
    <w:lvl w:ilvl="1" w:tplc="F6A0151C">
      <w:numFmt w:val="decimal"/>
      <w:lvlText w:val=""/>
      <w:lvlJc w:val="left"/>
    </w:lvl>
    <w:lvl w:ilvl="2" w:tplc="2FFAF456">
      <w:numFmt w:val="decimal"/>
      <w:lvlText w:val=""/>
      <w:lvlJc w:val="left"/>
    </w:lvl>
    <w:lvl w:ilvl="3" w:tplc="3850B2FA">
      <w:numFmt w:val="decimal"/>
      <w:lvlText w:val=""/>
      <w:lvlJc w:val="left"/>
    </w:lvl>
    <w:lvl w:ilvl="4" w:tplc="A790CBD6">
      <w:numFmt w:val="decimal"/>
      <w:lvlText w:val=""/>
      <w:lvlJc w:val="left"/>
    </w:lvl>
    <w:lvl w:ilvl="5" w:tplc="7F4AA528">
      <w:numFmt w:val="decimal"/>
      <w:lvlText w:val=""/>
      <w:lvlJc w:val="left"/>
    </w:lvl>
    <w:lvl w:ilvl="6" w:tplc="7BB2E284">
      <w:numFmt w:val="decimal"/>
      <w:lvlText w:val=""/>
      <w:lvlJc w:val="left"/>
    </w:lvl>
    <w:lvl w:ilvl="7" w:tplc="80269882">
      <w:numFmt w:val="decimal"/>
      <w:lvlText w:val=""/>
      <w:lvlJc w:val="left"/>
    </w:lvl>
    <w:lvl w:ilvl="8" w:tplc="47E81758">
      <w:numFmt w:val="decimal"/>
      <w:lvlText w:val=""/>
      <w:lvlJc w:val="left"/>
    </w:lvl>
  </w:abstractNum>
  <w:abstractNum w:abstractNumId="33">
    <w:nsid w:val="721DA317"/>
    <w:multiLevelType w:val="hybridMultilevel"/>
    <w:tmpl w:val="650290AC"/>
    <w:lvl w:ilvl="0" w:tplc="A6F22FB8">
      <w:start w:val="1"/>
      <w:numFmt w:val="decimal"/>
      <w:lvlText w:val="%1."/>
      <w:lvlJc w:val="left"/>
    </w:lvl>
    <w:lvl w:ilvl="1" w:tplc="059EB960">
      <w:numFmt w:val="decimal"/>
      <w:lvlText w:val=""/>
      <w:lvlJc w:val="left"/>
    </w:lvl>
    <w:lvl w:ilvl="2" w:tplc="147C5C4C">
      <w:numFmt w:val="decimal"/>
      <w:lvlText w:val=""/>
      <w:lvlJc w:val="left"/>
    </w:lvl>
    <w:lvl w:ilvl="3" w:tplc="2AE05234">
      <w:numFmt w:val="decimal"/>
      <w:lvlText w:val=""/>
      <w:lvlJc w:val="left"/>
    </w:lvl>
    <w:lvl w:ilvl="4" w:tplc="1158D568">
      <w:numFmt w:val="decimal"/>
      <w:lvlText w:val=""/>
      <w:lvlJc w:val="left"/>
    </w:lvl>
    <w:lvl w:ilvl="5" w:tplc="B5A4D640">
      <w:numFmt w:val="decimal"/>
      <w:lvlText w:val=""/>
      <w:lvlJc w:val="left"/>
    </w:lvl>
    <w:lvl w:ilvl="6" w:tplc="F40C0C7C">
      <w:numFmt w:val="decimal"/>
      <w:lvlText w:val=""/>
      <w:lvlJc w:val="left"/>
    </w:lvl>
    <w:lvl w:ilvl="7" w:tplc="743A7338">
      <w:numFmt w:val="decimal"/>
      <w:lvlText w:val=""/>
      <w:lvlJc w:val="left"/>
    </w:lvl>
    <w:lvl w:ilvl="8" w:tplc="C932FA56">
      <w:numFmt w:val="decimal"/>
      <w:lvlText w:val=""/>
      <w:lvlJc w:val="left"/>
    </w:lvl>
  </w:abstractNum>
  <w:abstractNum w:abstractNumId="34">
    <w:nsid w:val="737B8DDC"/>
    <w:multiLevelType w:val="hybridMultilevel"/>
    <w:tmpl w:val="7020F31E"/>
    <w:lvl w:ilvl="0" w:tplc="44E8ED86">
      <w:start w:val="1"/>
      <w:numFmt w:val="bullet"/>
      <w:lvlText w:val="•"/>
      <w:lvlJc w:val="left"/>
    </w:lvl>
    <w:lvl w:ilvl="1" w:tplc="E6887FD4">
      <w:numFmt w:val="decimal"/>
      <w:lvlText w:val=""/>
      <w:lvlJc w:val="left"/>
    </w:lvl>
    <w:lvl w:ilvl="2" w:tplc="66EAB482">
      <w:numFmt w:val="decimal"/>
      <w:lvlText w:val=""/>
      <w:lvlJc w:val="left"/>
    </w:lvl>
    <w:lvl w:ilvl="3" w:tplc="935248AE">
      <w:numFmt w:val="decimal"/>
      <w:lvlText w:val=""/>
      <w:lvlJc w:val="left"/>
    </w:lvl>
    <w:lvl w:ilvl="4" w:tplc="C0D4015E">
      <w:numFmt w:val="decimal"/>
      <w:lvlText w:val=""/>
      <w:lvlJc w:val="left"/>
    </w:lvl>
    <w:lvl w:ilvl="5" w:tplc="C444E5FE">
      <w:numFmt w:val="decimal"/>
      <w:lvlText w:val=""/>
      <w:lvlJc w:val="left"/>
    </w:lvl>
    <w:lvl w:ilvl="6" w:tplc="F838316E">
      <w:numFmt w:val="decimal"/>
      <w:lvlText w:val=""/>
      <w:lvlJc w:val="left"/>
    </w:lvl>
    <w:lvl w:ilvl="7" w:tplc="A6AE0242">
      <w:numFmt w:val="decimal"/>
      <w:lvlText w:val=""/>
      <w:lvlJc w:val="left"/>
    </w:lvl>
    <w:lvl w:ilvl="8" w:tplc="E24048B6">
      <w:numFmt w:val="decimal"/>
      <w:lvlText w:val=""/>
      <w:lvlJc w:val="left"/>
    </w:lvl>
  </w:abstractNum>
  <w:abstractNum w:abstractNumId="35">
    <w:nsid w:val="75A2A8D4"/>
    <w:multiLevelType w:val="hybridMultilevel"/>
    <w:tmpl w:val="C102EB26"/>
    <w:lvl w:ilvl="0" w:tplc="D168098A">
      <w:start w:val="1"/>
      <w:numFmt w:val="decimal"/>
      <w:lvlText w:val="%1."/>
      <w:lvlJc w:val="left"/>
    </w:lvl>
    <w:lvl w:ilvl="1" w:tplc="44606608">
      <w:numFmt w:val="decimal"/>
      <w:lvlText w:val=""/>
      <w:lvlJc w:val="left"/>
    </w:lvl>
    <w:lvl w:ilvl="2" w:tplc="C8D09056">
      <w:numFmt w:val="decimal"/>
      <w:lvlText w:val=""/>
      <w:lvlJc w:val="left"/>
    </w:lvl>
    <w:lvl w:ilvl="3" w:tplc="E11ECEEA">
      <w:numFmt w:val="decimal"/>
      <w:lvlText w:val=""/>
      <w:lvlJc w:val="left"/>
    </w:lvl>
    <w:lvl w:ilvl="4" w:tplc="633086C4">
      <w:numFmt w:val="decimal"/>
      <w:lvlText w:val=""/>
      <w:lvlJc w:val="left"/>
    </w:lvl>
    <w:lvl w:ilvl="5" w:tplc="7F22BD8E">
      <w:numFmt w:val="decimal"/>
      <w:lvlText w:val=""/>
      <w:lvlJc w:val="left"/>
    </w:lvl>
    <w:lvl w:ilvl="6" w:tplc="84F2C9D8">
      <w:numFmt w:val="decimal"/>
      <w:lvlText w:val=""/>
      <w:lvlJc w:val="left"/>
    </w:lvl>
    <w:lvl w:ilvl="7" w:tplc="F2D4623C">
      <w:numFmt w:val="decimal"/>
      <w:lvlText w:val=""/>
      <w:lvlJc w:val="left"/>
    </w:lvl>
    <w:lvl w:ilvl="8" w:tplc="0B68F448">
      <w:numFmt w:val="decimal"/>
      <w:lvlText w:val=""/>
      <w:lvlJc w:val="left"/>
    </w:lvl>
  </w:abstractNum>
  <w:abstractNum w:abstractNumId="36">
    <w:nsid w:val="7724C67E"/>
    <w:multiLevelType w:val="hybridMultilevel"/>
    <w:tmpl w:val="3AF05790"/>
    <w:lvl w:ilvl="0" w:tplc="8C7E28E8">
      <w:start w:val="1"/>
      <w:numFmt w:val="bullet"/>
      <w:lvlText w:val="и"/>
      <w:lvlJc w:val="left"/>
    </w:lvl>
    <w:lvl w:ilvl="1" w:tplc="BB3EEE64">
      <w:numFmt w:val="decimal"/>
      <w:lvlText w:val=""/>
      <w:lvlJc w:val="left"/>
    </w:lvl>
    <w:lvl w:ilvl="2" w:tplc="18FE0E28">
      <w:numFmt w:val="decimal"/>
      <w:lvlText w:val=""/>
      <w:lvlJc w:val="left"/>
    </w:lvl>
    <w:lvl w:ilvl="3" w:tplc="66D4668E">
      <w:numFmt w:val="decimal"/>
      <w:lvlText w:val=""/>
      <w:lvlJc w:val="left"/>
    </w:lvl>
    <w:lvl w:ilvl="4" w:tplc="C6AAE186">
      <w:numFmt w:val="decimal"/>
      <w:lvlText w:val=""/>
      <w:lvlJc w:val="left"/>
    </w:lvl>
    <w:lvl w:ilvl="5" w:tplc="886E703E">
      <w:numFmt w:val="decimal"/>
      <w:lvlText w:val=""/>
      <w:lvlJc w:val="left"/>
    </w:lvl>
    <w:lvl w:ilvl="6" w:tplc="5D726CC0">
      <w:numFmt w:val="decimal"/>
      <w:lvlText w:val=""/>
      <w:lvlJc w:val="left"/>
    </w:lvl>
    <w:lvl w:ilvl="7" w:tplc="95461748">
      <w:numFmt w:val="decimal"/>
      <w:lvlText w:val=""/>
      <w:lvlJc w:val="left"/>
    </w:lvl>
    <w:lvl w:ilvl="8" w:tplc="AA982C92">
      <w:numFmt w:val="decimal"/>
      <w:lvlText w:val=""/>
      <w:lvlJc w:val="left"/>
    </w:lvl>
  </w:abstractNum>
  <w:abstractNum w:abstractNumId="37">
    <w:nsid w:val="77465F01"/>
    <w:multiLevelType w:val="hybridMultilevel"/>
    <w:tmpl w:val="6C4E6DD6"/>
    <w:lvl w:ilvl="0" w:tplc="0F3A9C6C">
      <w:start w:val="1"/>
      <w:numFmt w:val="bullet"/>
      <w:lvlText w:val="в"/>
      <w:lvlJc w:val="left"/>
    </w:lvl>
    <w:lvl w:ilvl="1" w:tplc="557AC070">
      <w:numFmt w:val="decimal"/>
      <w:lvlText w:val=""/>
      <w:lvlJc w:val="left"/>
    </w:lvl>
    <w:lvl w:ilvl="2" w:tplc="0F48AE1E">
      <w:numFmt w:val="decimal"/>
      <w:lvlText w:val=""/>
      <w:lvlJc w:val="left"/>
    </w:lvl>
    <w:lvl w:ilvl="3" w:tplc="2CE6D832">
      <w:numFmt w:val="decimal"/>
      <w:lvlText w:val=""/>
      <w:lvlJc w:val="left"/>
    </w:lvl>
    <w:lvl w:ilvl="4" w:tplc="7C76384A">
      <w:numFmt w:val="decimal"/>
      <w:lvlText w:val=""/>
      <w:lvlJc w:val="left"/>
    </w:lvl>
    <w:lvl w:ilvl="5" w:tplc="D8222E18">
      <w:numFmt w:val="decimal"/>
      <w:lvlText w:val=""/>
      <w:lvlJc w:val="left"/>
    </w:lvl>
    <w:lvl w:ilvl="6" w:tplc="9CFC06BE">
      <w:numFmt w:val="decimal"/>
      <w:lvlText w:val=""/>
      <w:lvlJc w:val="left"/>
    </w:lvl>
    <w:lvl w:ilvl="7" w:tplc="10EC6F90">
      <w:numFmt w:val="decimal"/>
      <w:lvlText w:val=""/>
      <w:lvlJc w:val="left"/>
    </w:lvl>
    <w:lvl w:ilvl="8" w:tplc="43C691B4">
      <w:numFmt w:val="decimal"/>
      <w:lvlText w:val=""/>
      <w:lvlJc w:val="left"/>
    </w:lvl>
  </w:abstractNum>
  <w:abstractNum w:abstractNumId="38">
    <w:nsid w:val="79838CB2"/>
    <w:multiLevelType w:val="hybridMultilevel"/>
    <w:tmpl w:val="83A0F4C2"/>
    <w:lvl w:ilvl="0" w:tplc="812AAE7E">
      <w:start w:val="1"/>
      <w:numFmt w:val="decimal"/>
      <w:lvlText w:val="%1."/>
      <w:lvlJc w:val="left"/>
    </w:lvl>
    <w:lvl w:ilvl="1" w:tplc="A2B0A382">
      <w:numFmt w:val="decimal"/>
      <w:lvlText w:val=""/>
      <w:lvlJc w:val="left"/>
    </w:lvl>
    <w:lvl w:ilvl="2" w:tplc="4274DD48">
      <w:numFmt w:val="decimal"/>
      <w:lvlText w:val=""/>
      <w:lvlJc w:val="left"/>
    </w:lvl>
    <w:lvl w:ilvl="3" w:tplc="CD085248">
      <w:numFmt w:val="decimal"/>
      <w:lvlText w:val=""/>
      <w:lvlJc w:val="left"/>
    </w:lvl>
    <w:lvl w:ilvl="4" w:tplc="E5161180">
      <w:numFmt w:val="decimal"/>
      <w:lvlText w:val=""/>
      <w:lvlJc w:val="left"/>
    </w:lvl>
    <w:lvl w:ilvl="5" w:tplc="BB809FCA">
      <w:numFmt w:val="decimal"/>
      <w:lvlText w:val=""/>
      <w:lvlJc w:val="left"/>
    </w:lvl>
    <w:lvl w:ilvl="6" w:tplc="95A2F3F2">
      <w:numFmt w:val="decimal"/>
      <w:lvlText w:val=""/>
      <w:lvlJc w:val="left"/>
    </w:lvl>
    <w:lvl w:ilvl="7" w:tplc="437A10B2">
      <w:numFmt w:val="decimal"/>
      <w:lvlText w:val=""/>
      <w:lvlJc w:val="left"/>
    </w:lvl>
    <w:lvl w:ilvl="8" w:tplc="BD0AABD8">
      <w:numFmt w:val="decimal"/>
      <w:lvlText w:val=""/>
      <w:lvlJc w:val="left"/>
    </w:lvl>
  </w:abstractNum>
  <w:abstractNum w:abstractNumId="39">
    <w:nsid w:val="7C3DBD3D"/>
    <w:multiLevelType w:val="hybridMultilevel"/>
    <w:tmpl w:val="A948A3F6"/>
    <w:lvl w:ilvl="0" w:tplc="8514E2E0">
      <w:start w:val="1"/>
      <w:numFmt w:val="bullet"/>
      <w:lvlText w:val="с"/>
      <w:lvlJc w:val="left"/>
    </w:lvl>
    <w:lvl w:ilvl="1" w:tplc="53C65822">
      <w:numFmt w:val="decimal"/>
      <w:lvlText w:val=""/>
      <w:lvlJc w:val="left"/>
    </w:lvl>
    <w:lvl w:ilvl="2" w:tplc="7820D68C">
      <w:numFmt w:val="decimal"/>
      <w:lvlText w:val=""/>
      <w:lvlJc w:val="left"/>
    </w:lvl>
    <w:lvl w:ilvl="3" w:tplc="3B047A44">
      <w:numFmt w:val="decimal"/>
      <w:lvlText w:val=""/>
      <w:lvlJc w:val="left"/>
    </w:lvl>
    <w:lvl w:ilvl="4" w:tplc="0BAC1F60">
      <w:numFmt w:val="decimal"/>
      <w:lvlText w:val=""/>
      <w:lvlJc w:val="left"/>
    </w:lvl>
    <w:lvl w:ilvl="5" w:tplc="F3048E3A">
      <w:numFmt w:val="decimal"/>
      <w:lvlText w:val=""/>
      <w:lvlJc w:val="left"/>
    </w:lvl>
    <w:lvl w:ilvl="6" w:tplc="BD44794A">
      <w:numFmt w:val="decimal"/>
      <w:lvlText w:val=""/>
      <w:lvlJc w:val="left"/>
    </w:lvl>
    <w:lvl w:ilvl="7" w:tplc="75B65828">
      <w:numFmt w:val="decimal"/>
      <w:lvlText w:val=""/>
      <w:lvlJc w:val="left"/>
    </w:lvl>
    <w:lvl w:ilvl="8" w:tplc="79820050">
      <w:numFmt w:val="decimal"/>
      <w:lvlText w:val=""/>
      <w:lvlJc w:val="left"/>
    </w:lvl>
  </w:abstractNum>
  <w:num w:numId="1">
    <w:abstractNumId w:val="10"/>
  </w:num>
  <w:num w:numId="2">
    <w:abstractNumId w:val="29"/>
  </w:num>
  <w:num w:numId="3">
    <w:abstractNumId w:val="20"/>
  </w:num>
  <w:num w:numId="4">
    <w:abstractNumId w:val="28"/>
  </w:num>
  <w:num w:numId="5">
    <w:abstractNumId w:val="15"/>
  </w:num>
  <w:num w:numId="6">
    <w:abstractNumId w:val="33"/>
  </w:num>
  <w:num w:numId="7">
    <w:abstractNumId w:val="9"/>
  </w:num>
  <w:num w:numId="8">
    <w:abstractNumId w:val="13"/>
  </w:num>
  <w:num w:numId="9">
    <w:abstractNumId w:val="30"/>
  </w:num>
  <w:num w:numId="10">
    <w:abstractNumId w:val="35"/>
  </w:num>
  <w:num w:numId="11">
    <w:abstractNumId w:val="4"/>
  </w:num>
  <w:num w:numId="12">
    <w:abstractNumId w:val="38"/>
  </w:num>
  <w:num w:numId="13">
    <w:abstractNumId w:val="19"/>
  </w:num>
  <w:num w:numId="14">
    <w:abstractNumId w:val="5"/>
  </w:num>
  <w:num w:numId="15">
    <w:abstractNumId w:val="6"/>
  </w:num>
  <w:num w:numId="16">
    <w:abstractNumId w:val="23"/>
  </w:num>
  <w:num w:numId="17">
    <w:abstractNumId w:val="32"/>
  </w:num>
  <w:num w:numId="18">
    <w:abstractNumId w:val="12"/>
  </w:num>
  <w:num w:numId="19">
    <w:abstractNumId w:val="3"/>
  </w:num>
  <w:num w:numId="20">
    <w:abstractNumId w:val="0"/>
  </w:num>
  <w:num w:numId="21">
    <w:abstractNumId w:val="17"/>
  </w:num>
  <w:num w:numId="22">
    <w:abstractNumId w:val="2"/>
  </w:num>
  <w:num w:numId="23">
    <w:abstractNumId w:val="7"/>
  </w:num>
  <w:num w:numId="24">
    <w:abstractNumId w:val="39"/>
  </w:num>
  <w:num w:numId="25">
    <w:abstractNumId w:val="34"/>
  </w:num>
  <w:num w:numId="26">
    <w:abstractNumId w:val="31"/>
  </w:num>
  <w:num w:numId="27">
    <w:abstractNumId w:val="8"/>
  </w:num>
  <w:num w:numId="28">
    <w:abstractNumId w:val="22"/>
  </w:num>
  <w:num w:numId="29">
    <w:abstractNumId w:val="14"/>
  </w:num>
  <w:num w:numId="30">
    <w:abstractNumId w:val="26"/>
  </w:num>
  <w:num w:numId="31">
    <w:abstractNumId w:val="18"/>
  </w:num>
  <w:num w:numId="32">
    <w:abstractNumId w:val="24"/>
  </w:num>
  <w:num w:numId="33">
    <w:abstractNumId w:val="21"/>
  </w:num>
  <w:num w:numId="34">
    <w:abstractNumId w:val="1"/>
  </w:num>
  <w:num w:numId="35">
    <w:abstractNumId w:val="16"/>
  </w:num>
  <w:num w:numId="36">
    <w:abstractNumId w:val="37"/>
  </w:num>
  <w:num w:numId="37">
    <w:abstractNumId w:val="36"/>
  </w:num>
  <w:num w:numId="38">
    <w:abstractNumId w:val="25"/>
  </w:num>
  <w:num w:numId="39">
    <w:abstractNumId w:val="1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71"/>
    <w:rsid w:val="001D4043"/>
    <w:rsid w:val="00A44007"/>
    <w:rsid w:val="00E20D1B"/>
    <w:rsid w:val="00F45EB7"/>
    <w:rsid w:val="00F91C71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0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0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0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0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s.keldysh.ru/labmro" TargetMode="External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esearche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3551</Words>
  <Characters>20246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ФГОС-2</cp:lastModifiedBy>
  <cp:revision>2</cp:revision>
  <dcterms:created xsi:type="dcterms:W3CDTF">2018-10-26T03:14:00Z</dcterms:created>
  <dcterms:modified xsi:type="dcterms:W3CDTF">2018-10-26T08:25:00Z</dcterms:modified>
</cp:coreProperties>
</file>