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7" w:rsidRDefault="00DF0A83" w:rsidP="00DF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83">
        <w:rPr>
          <w:rFonts w:ascii="Times New Roman" w:hAnsi="Times New Roman" w:cs="Times New Roman"/>
          <w:b/>
          <w:sz w:val="28"/>
          <w:szCs w:val="28"/>
        </w:rPr>
        <w:t>Рекомендации по оформлению конкурсных документов</w:t>
      </w:r>
    </w:p>
    <w:p w:rsidR="00830A6A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>Пакет документов, предоставляемый в конкурсную комиссию, можно разделить на две папки. В первой папке должна быть представлена аналитическая справка – информация о профессиональных достижениях учителя. Аналитическая справ</w:t>
      </w:r>
      <w:r w:rsidR="00830A6A">
        <w:rPr>
          <w:rFonts w:ascii="Times New Roman" w:hAnsi="Times New Roman" w:cs="Times New Roman"/>
          <w:sz w:val="28"/>
          <w:szCs w:val="28"/>
        </w:rPr>
        <w:t>ка должна быть структурирована</w:t>
      </w:r>
      <w:r w:rsidRPr="003B208D">
        <w:rPr>
          <w:rFonts w:ascii="Times New Roman" w:hAnsi="Times New Roman" w:cs="Times New Roman"/>
          <w:sz w:val="28"/>
          <w:szCs w:val="28"/>
        </w:rPr>
        <w:t xml:space="preserve"> строго в соответствии с критериями конкурса. 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>Информация о профессиональных достижениях учителя предоставляется на б</w:t>
      </w:r>
      <w:r>
        <w:rPr>
          <w:rFonts w:ascii="Times New Roman" w:hAnsi="Times New Roman" w:cs="Times New Roman"/>
          <w:sz w:val="28"/>
          <w:szCs w:val="28"/>
        </w:rPr>
        <w:t>умажном и электронном носителях</w:t>
      </w:r>
      <w:r w:rsidRPr="003B2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 xml:space="preserve">Во второй папке размещаются следующие документы: </w:t>
      </w:r>
    </w:p>
    <w:p w:rsidR="003B208D" w:rsidRDefault="003B208D" w:rsidP="003B20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>копия решения (выписка из решения) коллегиального органа управления образовательной организацией о выдвижении учителя на участие в конкурсе, заверенная руководителем образовательной организации;</w:t>
      </w:r>
    </w:p>
    <w:p w:rsidR="003B208D" w:rsidRDefault="003B208D" w:rsidP="003B20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>копия диплома об образовании, заверенная руководителем образовательной организации;</w:t>
      </w:r>
    </w:p>
    <w:p w:rsidR="003B208D" w:rsidRDefault="003B208D" w:rsidP="003B20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 xml:space="preserve">копия трудовой книжки учителя, заверенная руководителем образовательной организации; </w:t>
      </w:r>
    </w:p>
    <w:p w:rsidR="00DF0A83" w:rsidRPr="003B208D" w:rsidRDefault="003B208D" w:rsidP="003B20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>информация о публичной презентации общественности и профессиональному сообществу результатов педагогической деятельности учителя образовательной организации в виде справки, подписанной руководителем образовательной организации.</w:t>
      </w:r>
    </w:p>
    <w:p w:rsidR="00DF0A83" w:rsidRDefault="00DF0A83" w:rsidP="00DF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83">
        <w:rPr>
          <w:rFonts w:ascii="Times New Roman" w:hAnsi="Times New Roman" w:cs="Times New Roman"/>
          <w:b/>
          <w:sz w:val="28"/>
          <w:szCs w:val="28"/>
        </w:rPr>
        <w:t>Требования к оформлению информации о профессиональных достижениях учителя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 xml:space="preserve">Согласно Правилам проведения конкурса на присуждение премий лучшим учителям, за достижения в педагогической деятельности, утвержденным постановлением Правительства Российской Федерации от 29 декабря 2018 г. № 1739, в конкурсную комиссию должна быть предоставлена, в том числе заверенная руководителем образовательной организации справка, содержащая информацию о профессиональных достижениях учителя, соответствующих условиям участия в конкурсе. 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 xml:space="preserve">Справка и набор документов, подтверждающих высокие профессиональные достижения учителя: награды, грамоты, поощрения и т.д., должна быть структурирована по рубрикам, в точности соответствующим критериям конкурсного отбора, т.е. в ней должны содержаться все </w:t>
      </w:r>
      <w:r w:rsidRPr="003B208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сведения о деятельности учителя по направлениям, определяемым критериями отбора. 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 xml:space="preserve">При описании каждого критерия информацию следует представлять строго по показателям данного критерия. Желательно, чтобы справка – папка профессиональных достижений учителя, содержала все необходимые данные, на основании которых эксперты могли бы достаточно полно судить о степени соответствия деятельности учителя требованиям конкурса. 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 xml:space="preserve">Еще раз обращаем внимание на то, что справка, содержащая информацию о профессиональных достижениях учителя, должна быть заверена работодателем. На каждой странице должны быть подпись руководителя образовательной организации и печать образовательной организации. 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>Кроме того, при оформлении справки о профессиональных достижениях учителя желательно придерживаться следующих требований: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 xml:space="preserve"> 1. Форматирование текста: – в редакторе </w:t>
      </w:r>
      <w:proofErr w:type="spellStart"/>
      <w:r w:rsidRPr="003B208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B2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08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B2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08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B208D">
        <w:rPr>
          <w:rFonts w:ascii="Times New Roman" w:hAnsi="Times New Roman" w:cs="Times New Roman"/>
          <w:sz w:val="28"/>
          <w:szCs w:val="28"/>
        </w:rPr>
        <w:t xml:space="preserve">, – шрифт </w:t>
      </w:r>
      <w:proofErr w:type="spellStart"/>
      <w:r w:rsidRPr="003B208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B2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08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B2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08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B208D">
        <w:rPr>
          <w:rFonts w:ascii="Times New Roman" w:hAnsi="Times New Roman" w:cs="Times New Roman"/>
          <w:sz w:val="28"/>
          <w:szCs w:val="28"/>
        </w:rPr>
        <w:t xml:space="preserve">, – основной текст – кегль 14, – интервал 1,5, – верхнее и нижнее поля –2 см; левое поле –3 см, правое поле –1,5 см, – отступ (абзац) –1,25 см, – выравнивание по ширине. </w:t>
      </w:r>
    </w:p>
    <w:p w:rsidR="003B208D" w:rsidRDefault="003B208D" w:rsidP="00B87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 xml:space="preserve">2. Общий объем информации – желательно до 33 страниц, без учета приложения. 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 xml:space="preserve">3. Текст информации подразделяется в соответствии с критериями и показателями. Названия критериев и показателей критериев выделяется полужирным начертанием (по желанию – цветом). 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>4. Таблицы и графики, схемы, рисунки подпи</w:t>
      </w:r>
      <w:r w:rsidR="0005137E">
        <w:rPr>
          <w:rFonts w:ascii="Times New Roman" w:hAnsi="Times New Roman" w:cs="Times New Roman"/>
          <w:sz w:val="28"/>
          <w:szCs w:val="28"/>
        </w:rPr>
        <w:t>сываются. В таблицах размер кег</w:t>
      </w:r>
      <w:r w:rsidRPr="003B208D">
        <w:rPr>
          <w:rFonts w:ascii="Times New Roman" w:hAnsi="Times New Roman" w:cs="Times New Roman"/>
          <w:sz w:val="28"/>
          <w:szCs w:val="28"/>
        </w:rPr>
        <w:t xml:space="preserve">ля – 12, выравнивание по левому краю. 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>5. Вс</w:t>
      </w:r>
      <w:r w:rsidR="00823A07">
        <w:rPr>
          <w:rFonts w:ascii="Times New Roman" w:hAnsi="Times New Roman" w:cs="Times New Roman"/>
          <w:sz w:val="28"/>
          <w:szCs w:val="28"/>
        </w:rPr>
        <w:t>е приложения подразделяются на 6</w:t>
      </w:r>
      <w:r w:rsidRPr="003B208D">
        <w:rPr>
          <w:rFonts w:ascii="Times New Roman" w:hAnsi="Times New Roman" w:cs="Times New Roman"/>
          <w:sz w:val="28"/>
          <w:szCs w:val="28"/>
        </w:rPr>
        <w:t xml:space="preserve"> разделов в соответствии с критериями и номеруются справа вверху. Наприме</w:t>
      </w:r>
      <w:r w:rsidR="00A021FC">
        <w:rPr>
          <w:rFonts w:ascii="Times New Roman" w:hAnsi="Times New Roman" w:cs="Times New Roman"/>
          <w:sz w:val="28"/>
          <w:szCs w:val="28"/>
        </w:rPr>
        <w:t>р, Приложение 1.1., Приложение 6</w:t>
      </w:r>
      <w:r w:rsidRPr="003B208D">
        <w:rPr>
          <w:rFonts w:ascii="Times New Roman" w:hAnsi="Times New Roman" w:cs="Times New Roman"/>
          <w:sz w:val="28"/>
          <w:szCs w:val="28"/>
        </w:rPr>
        <w:t xml:space="preserve">.78. </w:t>
      </w:r>
    </w:p>
    <w:p w:rsidR="003B208D" w:rsidRDefault="003B208D" w:rsidP="003B2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На титульном листе (Приложение </w:t>
      </w:r>
      <w:r w:rsidR="00683ADA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3B208D">
        <w:rPr>
          <w:rFonts w:ascii="Times New Roman" w:hAnsi="Times New Roman" w:cs="Times New Roman"/>
          <w:sz w:val="28"/>
          <w:szCs w:val="28"/>
        </w:rPr>
        <w:t>) в обязательном порядке указываются: полное название образовательной организации (по уставу), фамилия, имя, отчество учителя, преподаваемый предмет.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208D" w:rsidRPr="003B208D" w:rsidRDefault="003B208D" w:rsidP="003B208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B208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B208D" w:rsidRP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3B208D">
        <w:rPr>
          <w:rFonts w:ascii="Times New Roman" w:hAnsi="Times New Roman" w:cs="Times New Roman"/>
          <w:sz w:val="36"/>
          <w:szCs w:val="36"/>
        </w:rPr>
        <w:t>Конкурс на присуждение премий лучшим учителям за достижения в педагогической деятельности</w:t>
      </w: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B208D" w:rsidRP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3B208D">
        <w:rPr>
          <w:rFonts w:ascii="Times New Roman" w:hAnsi="Times New Roman" w:cs="Times New Roman"/>
          <w:sz w:val="36"/>
          <w:szCs w:val="36"/>
        </w:rPr>
        <w:t xml:space="preserve">Информация о профессиональных достижениях </w:t>
      </w: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3B208D">
        <w:rPr>
          <w:rFonts w:ascii="Times New Roman" w:hAnsi="Times New Roman" w:cs="Times New Roman"/>
          <w:sz w:val="36"/>
          <w:szCs w:val="36"/>
        </w:rPr>
        <w:t xml:space="preserve">Иванова Ивана Ивановича, </w:t>
      </w:r>
    </w:p>
    <w:p w:rsidR="003B208D" w:rsidRP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3B208D">
        <w:rPr>
          <w:rFonts w:ascii="Times New Roman" w:hAnsi="Times New Roman" w:cs="Times New Roman"/>
          <w:sz w:val="36"/>
          <w:szCs w:val="36"/>
        </w:rPr>
        <w:t>учителя математики муниципального бюджетного общеобразовательного учреждения «Средняя школа № 41» города Смоленска</w:t>
      </w:r>
    </w:p>
    <w:p w:rsidR="003B208D" w:rsidRPr="003B208D" w:rsidRDefault="003B208D" w:rsidP="003B208D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B208D" w:rsidRDefault="003B208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F39FD" w:rsidRPr="003B208D" w:rsidRDefault="003F39FD" w:rsidP="003B208D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3B208D" w:rsidRPr="003B208D" w:rsidRDefault="003B208D" w:rsidP="003B20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B208D">
        <w:rPr>
          <w:rFonts w:ascii="Times New Roman" w:hAnsi="Times New Roman" w:cs="Times New Roman"/>
          <w:sz w:val="32"/>
          <w:szCs w:val="32"/>
        </w:rPr>
        <w:t>Смоленск</w:t>
      </w:r>
    </w:p>
    <w:p w:rsidR="00DF0A83" w:rsidRPr="003B208D" w:rsidRDefault="003B208D" w:rsidP="003B20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B208D">
        <w:rPr>
          <w:rFonts w:ascii="Times New Roman" w:hAnsi="Times New Roman" w:cs="Times New Roman"/>
          <w:sz w:val="32"/>
          <w:szCs w:val="32"/>
        </w:rPr>
        <w:t>2022</w:t>
      </w:r>
    </w:p>
    <w:sectPr w:rsidR="00DF0A83" w:rsidRPr="003B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FE0"/>
    <w:multiLevelType w:val="hybridMultilevel"/>
    <w:tmpl w:val="72DE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83"/>
    <w:rsid w:val="0005137E"/>
    <w:rsid w:val="003B208D"/>
    <w:rsid w:val="003F39FD"/>
    <w:rsid w:val="00683ADA"/>
    <w:rsid w:val="00823A07"/>
    <w:rsid w:val="00830A6A"/>
    <w:rsid w:val="00A021FC"/>
    <w:rsid w:val="00B87A04"/>
    <w:rsid w:val="00BE77A7"/>
    <w:rsid w:val="00D60657"/>
    <w:rsid w:val="00D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Туберозова</dc:creator>
  <cp:lastModifiedBy>Туберозова</cp:lastModifiedBy>
  <cp:revision>9</cp:revision>
  <cp:lastPrinted>2022-04-01T10:19:00Z</cp:lastPrinted>
  <dcterms:created xsi:type="dcterms:W3CDTF">2022-03-31T14:41:00Z</dcterms:created>
  <dcterms:modified xsi:type="dcterms:W3CDTF">2022-04-01T10:23:00Z</dcterms:modified>
</cp:coreProperties>
</file>