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198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Государственное автономное учреждение</w:t>
      </w: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19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дополнительного профессионального образования</w:t>
      </w: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198">
        <w:rPr>
          <w:rFonts w:ascii="Times New Roman" w:eastAsia="Times New Roman" w:hAnsi="Times New Roman"/>
          <w:b/>
          <w:sz w:val="28"/>
          <w:szCs w:val="28"/>
          <w:lang w:eastAsia="ru-RU"/>
        </w:rPr>
        <w:t>«Смоленский областной институт развития образования»</w:t>
      </w: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A6198" w:rsidRPr="004E5E36" w:rsidRDefault="007A6198" w:rsidP="004E5E36">
      <w:pPr>
        <w:pStyle w:val="af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E5E36">
        <w:rPr>
          <w:rFonts w:ascii="Times New Roman" w:hAnsi="Times New Roman" w:cs="Times New Roman"/>
          <w:b/>
          <w:sz w:val="32"/>
          <w:szCs w:val="32"/>
          <w:lang w:eastAsia="ru-RU"/>
        </w:rPr>
        <w:t>МЕТОДИЧЕСКИЕ РЕКОМЕНДАЦИИ</w:t>
      </w:r>
    </w:p>
    <w:p w:rsidR="004A6A55" w:rsidRPr="004E5E36" w:rsidRDefault="007A6198" w:rsidP="004E5E36">
      <w:pPr>
        <w:pStyle w:val="af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E5E3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4A6A55" w:rsidRPr="004E5E36">
        <w:rPr>
          <w:rFonts w:ascii="Times New Roman" w:hAnsi="Times New Roman" w:cs="Times New Roman"/>
          <w:b/>
          <w:sz w:val="32"/>
          <w:szCs w:val="32"/>
          <w:lang w:eastAsia="ru-RU"/>
        </w:rPr>
        <w:t>внедрению модели</w:t>
      </w:r>
    </w:p>
    <w:p w:rsidR="007A6198" w:rsidRPr="004E5E36" w:rsidRDefault="004A6A55" w:rsidP="004E5E36">
      <w:pPr>
        <w:pStyle w:val="af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E5E36">
        <w:rPr>
          <w:rFonts w:ascii="Times New Roman" w:hAnsi="Times New Roman" w:cs="Times New Roman"/>
          <w:b/>
          <w:sz w:val="32"/>
          <w:szCs w:val="32"/>
          <w:lang w:eastAsia="ru-RU"/>
        </w:rPr>
        <w:t>персонифицированного финансирования</w:t>
      </w:r>
    </w:p>
    <w:p w:rsidR="00440F62" w:rsidRPr="004E5E36" w:rsidRDefault="00440F62" w:rsidP="004E5E36">
      <w:pPr>
        <w:pStyle w:val="af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E5E36">
        <w:rPr>
          <w:rFonts w:ascii="Times New Roman" w:hAnsi="Times New Roman" w:cs="Times New Roman"/>
          <w:b/>
          <w:sz w:val="32"/>
          <w:szCs w:val="32"/>
          <w:lang w:eastAsia="ru-RU"/>
        </w:rPr>
        <w:t>дополнительного образования детей</w:t>
      </w:r>
    </w:p>
    <w:p w:rsidR="00440F62" w:rsidRPr="004E5E36" w:rsidRDefault="00440F62" w:rsidP="004E5E36">
      <w:pPr>
        <w:pStyle w:val="af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E5E36">
        <w:rPr>
          <w:rFonts w:ascii="Times New Roman" w:hAnsi="Times New Roman" w:cs="Times New Roman"/>
          <w:b/>
          <w:sz w:val="32"/>
          <w:szCs w:val="32"/>
          <w:lang w:eastAsia="ru-RU"/>
        </w:rPr>
        <w:t>в Смоленской области</w:t>
      </w:r>
    </w:p>
    <w:p w:rsidR="007A6198" w:rsidRPr="007A6198" w:rsidRDefault="004E5E36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приложения</w:t>
      </w: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40" w:lineRule="auto"/>
        <w:ind w:right="-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198" w:rsidRPr="007A6198" w:rsidRDefault="007A6198" w:rsidP="00B86279">
      <w:pPr>
        <w:spacing w:after="0" w:line="276" w:lineRule="auto"/>
        <w:ind w:right="-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198">
        <w:rPr>
          <w:rFonts w:ascii="Times New Roman" w:eastAsia="Times New Roman" w:hAnsi="Times New Roman"/>
          <w:b/>
          <w:sz w:val="28"/>
          <w:szCs w:val="28"/>
          <w:lang w:eastAsia="ru-RU"/>
        </w:rPr>
        <w:t>Смоленск</w:t>
      </w:r>
    </w:p>
    <w:p w:rsidR="007A6198" w:rsidRPr="007A6198" w:rsidRDefault="007A6198" w:rsidP="00B86279">
      <w:pPr>
        <w:spacing w:after="0" w:line="276" w:lineRule="auto"/>
        <w:ind w:right="-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198"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Pr="007A6198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F867A2" w:rsidRPr="008D46A8" w:rsidRDefault="00F867A2" w:rsidP="00B86279">
      <w:pPr>
        <w:pStyle w:val="1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37149663"/>
      <w:r w:rsidRPr="00B86279">
        <w:rPr>
          <w:rFonts w:ascii="Times New Roman" w:hAnsi="Times New Roman" w:cs="Times New Roman"/>
          <w:b/>
          <w:color w:val="auto"/>
          <w:sz w:val="28"/>
        </w:rPr>
        <w:lastRenderedPageBreak/>
        <w:t>Приложение 1</w:t>
      </w:r>
      <w:bookmarkEnd w:id="0"/>
    </w:p>
    <w:p w:rsidR="00F867A2" w:rsidRDefault="00F867A2" w:rsidP="00F867A2">
      <w:pPr>
        <w:spacing w:after="0" w:line="240" w:lineRule="auto"/>
        <w:ind w:left="4536" w:right="-1"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7A2" w:rsidRDefault="00F867A2" w:rsidP="00F867A2">
      <w:pPr>
        <w:spacing w:after="0" w:line="240" w:lineRule="auto"/>
        <w:ind w:left="2552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региональный модельный центр </w:t>
      </w:r>
    </w:p>
    <w:p w:rsidR="00F867A2" w:rsidRDefault="00F867A2" w:rsidP="00F867A2">
      <w:pPr>
        <w:spacing w:after="0" w:line="240" w:lineRule="auto"/>
        <w:ind w:left="2552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 детей</w:t>
      </w:r>
    </w:p>
    <w:p w:rsidR="00F867A2" w:rsidRDefault="00F867A2" w:rsidP="00F867A2">
      <w:pPr>
        <w:spacing w:after="0" w:line="240" w:lineRule="auto"/>
        <w:ind w:left="2552" w:right="-1" w:firstLine="141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</w:p>
    <w:p w:rsidR="00F867A2" w:rsidRDefault="00F867A2" w:rsidP="00F867A2">
      <w:pPr>
        <w:spacing w:after="0" w:line="240" w:lineRule="auto"/>
        <w:ind w:left="2552" w:right="-1"/>
        <w:jc w:val="right"/>
        <w:rPr>
          <w:rFonts w:ascii="Times New Roman" w:eastAsia="Times New Roman" w:hAnsi="Times New Roman"/>
          <w:i/>
          <w:lang w:eastAsia="ru-RU"/>
        </w:rPr>
      </w:pPr>
      <w:r w:rsidRPr="00013FA4">
        <w:rPr>
          <w:rFonts w:ascii="Times New Roman" w:eastAsia="Times New Roman" w:hAnsi="Times New Roman"/>
          <w:i/>
          <w:lang w:eastAsia="ru-RU"/>
        </w:rPr>
        <w:t>(образовательн</w:t>
      </w:r>
      <w:r>
        <w:rPr>
          <w:rFonts w:ascii="Times New Roman" w:eastAsia="Times New Roman" w:hAnsi="Times New Roman"/>
          <w:i/>
          <w:lang w:eastAsia="ru-RU"/>
        </w:rPr>
        <w:t xml:space="preserve">ая организация / индивидуальный </w:t>
      </w:r>
      <w:r w:rsidRPr="00013FA4">
        <w:rPr>
          <w:rFonts w:ascii="Times New Roman" w:eastAsia="Times New Roman" w:hAnsi="Times New Roman"/>
          <w:i/>
          <w:lang w:eastAsia="ru-RU"/>
        </w:rPr>
        <w:t>предприниматель)</w:t>
      </w:r>
    </w:p>
    <w:p w:rsidR="00F867A2" w:rsidRDefault="00F867A2" w:rsidP="00F867A2">
      <w:pPr>
        <w:spacing w:after="0" w:line="240" w:lineRule="auto"/>
        <w:ind w:left="3969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</w:p>
    <w:p w:rsidR="00F867A2" w:rsidRDefault="00F867A2" w:rsidP="00F867A2">
      <w:pPr>
        <w:spacing w:after="0" w:line="240" w:lineRule="auto"/>
        <w:ind w:left="3969" w:right="-1"/>
        <w:jc w:val="right"/>
        <w:rPr>
          <w:rFonts w:ascii="Times New Roman" w:eastAsia="Times New Roman" w:hAnsi="Times New Roman"/>
          <w:i/>
          <w:lang w:eastAsia="ru-RU"/>
        </w:rPr>
      </w:pPr>
      <w:r w:rsidRPr="00013FA4">
        <w:rPr>
          <w:rFonts w:ascii="Times New Roman" w:eastAsia="Times New Roman" w:hAnsi="Times New Roman"/>
          <w:i/>
          <w:lang w:eastAsia="ru-RU"/>
        </w:rPr>
        <w:t>(ФИО автора / авторов программы)</w:t>
      </w:r>
    </w:p>
    <w:p w:rsidR="00F867A2" w:rsidRPr="0038717D" w:rsidRDefault="00F867A2" w:rsidP="00F867A2">
      <w:pPr>
        <w:spacing w:after="0" w:line="240" w:lineRule="auto"/>
        <w:ind w:left="3686" w:right="-1" w:hanging="142"/>
        <w:jc w:val="right"/>
        <w:rPr>
          <w:rFonts w:ascii="Times New Roman" w:eastAsia="Times New Roman" w:hAnsi="Times New Roman"/>
          <w:b/>
          <w:i/>
          <w:lang w:eastAsia="ru-RU"/>
        </w:rPr>
      </w:pPr>
    </w:p>
    <w:p w:rsidR="00F867A2" w:rsidRPr="0038717D" w:rsidRDefault="00F867A2" w:rsidP="00F867A2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17D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F867A2" w:rsidRDefault="00F867A2" w:rsidP="00F867A2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F867A2" w:rsidRDefault="00F867A2" w:rsidP="00F867A2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i/>
          <w:lang w:eastAsia="ru-RU"/>
        </w:rPr>
      </w:pPr>
      <w:r w:rsidRPr="00013FA4">
        <w:rPr>
          <w:rFonts w:ascii="Times New Roman" w:eastAsia="Times New Roman" w:hAnsi="Times New Roman"/>
          <w:i/>
          <w:lang w:eastAsia="ru-RU"/>
        </w:rPr>
        <w:t>(заявитель: образовательная организация / индивидуальный предприниматель / автор программы</w:t>
      </w:r>
      <w:r>
        <w:rPr>
          <w:rFonts w:ascii="Times New Roman" w:eastAsia="Times New Roman" w:hAnsi="Times New Roman"/>
          <w:i/>
          <w:lang w:eastAsia="ru-RU"/>
        </w:rPr>
        <w:t>)</w:t>
      </w:r>
    </w:p>
    <w:p w:rsidR="00F867A2" w:rsidRDefault="00F867A2" w:rsidP="00F867A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13FA4">
        <w:rPr>
          <w:rFonts w:ascii="Times New Roman" w:eastAsia="Times New Roman" w:hAnsi="Times New Roman"/>
          <w:sz w:val="28"/>
          <w:szCs w:val="28"/>
          <w:lang w:eastAsia="ru-RU"/>
        </w:rPr>
        <w:t>росит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13FA4">
        <w:rPr>
          <w:rFonts w:ascii="Times New Roman" w:eastAsia="Times New Roman" w:hAnsi="Times New Roman"/>
          <w:sz w:val="28"/>
          <w:szCs w:val="28"/>
          <w:lang w:eastAsia="ru-RU"/>
        </w:rPr>
        <w:t>ести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независимую оценку качества дополнительной общеобразовательной программы </w:t>
      </w:r>
    </w:p>
    <w:p w:rsidR="00F867A2" w:rsidRDefault="00F867A2" w:rsidP="00F867A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F867A2" w:rsidRDefault="00F867A2" w:rsidP="00F867A2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i/>
          <w:lang w:eastAsia="ru-RU"/>
        </w:rPr>
      </w:pPr>
      <w:r w:rsidRPr="00013FA4">
        <w:rPr>
          <w:rFonts w:ascii="Times New Roman" w:eastAsia="Times New Roman" w:hAnsi="Times New Roman"/>
          <w:i/>
          <w:lang w:eastAsia="ru-RU"/>
        </w:rPr>
        <w:t>(наименование программы)</w:t>
      </w:r>
    </w:p>
    <w:p w:rsidR="00F867A2" w:rsidRDefault="00F867A2" w:rsidP="00F867A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заявке прилагаются следующие документы:</w:t>
      </w:r>
    </w:p>
    <w:p w:rsidR="00F867A2" w:rsidRDefault="00F867A2" w:rsidP="00F867A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Дополнительная общеобразовательная программа.</w:t>
      </w:r>
    </w:p>
    <w:p w:rsidR="00F867A2" w:rsidRDefault="00F867A2" w:rsidP="00F867A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Согласие автора / авторов программы на обработку персональных данных.</w:t>
      </w:r>
    </w:p>
    <w:p w:rsidR="00F867A2" w:rsidRDefault="00F867A2" w:rsidP="00F867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Согласие автора / авторов программы на размещение программы </w:t>
      </w:r>
      <w:r w:rsidRPr="00D13CD3">
        <w:rPr>
          <w:rFonts w:ascii="Times New Roman" w:hAnsi="Times New Roman" w:cs="Times New Roman"/>
          <w:sz w:val="28"/>
          <w:szCs w:val="28"/>
        </w:rPr>
        <w:t xml:space="preserve">на информационно-коммуникационных ресурсах </w:t>
      </w:r>
      <w:r>
        <w:rPr>
          <w:rFonts w:ascii="Times New Roman" w:hAnsi="Times New Roman" w:cs="Times New Roman"/>
          <w:sz w:val="28"/>
          <w:szCs w:val="28"/>
        </w:rPr>
        <w:t>Департамента Смоленской области по образованию и науке</w:t>
      </w:r>
      <w:r w:rsidRPr="00D13C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информационном портале РМЦ и (или) иных ресурсов сети «Интернет».</w:t>
      </w:r>
    </w:p>
    <w:p w:rsidR="00F867A2" w:rsidRDefault="00F867A2" w:rsidP="00F867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Приложения (при необходимости).</w:t>
      </w:r>
    </w:p>
    <w:p w:rsidR="00F867A2" w:rsidRDefault="00F867A2" w:rsidP="00F867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67A2" w:rsidRDefault="00F867A2" w:rsidP="00F867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Подпись / ФИО/</w:t>
      </w:r>
    </w:p>
    <w:p w:rsidR="00F867A2" w:rsidRDefault="00F867A2" w:rsidP="00F867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67A2" w:rsidRDefault="00F867A2" w:rsidP="00F867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F867A2" w:rsidRDefault="00F867A2" w:rsidP="00F867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9F" w:rsidRDefault="008D179F" w:rsidP="00F867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67A2" w:rsidRPr="008D46A8" w:rsidRDefault="00F867A2" w:rsidP="00B86279">
      <w:pPr>
        <w:pStyle w:val="1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Toc37149664"/>
      <w:r w:rsidRPr="00B86279">
        <w:rPr>
          <w:rFonts w:ascii="Times New Roman" w:hAnsi="Times New Roman" w:cs="Times New Roman"/>
          <w:b/>
          <w:color w:val="auto"/>
          <w:sz w:val="28"/>
        </w:rPr>
        <w:lastRenderedPageBreak/>
        <w:t>Приложение 2</w:t>
      </w:r>
      <w:bookmarkEnd w:id="1"/>
    </w:p>
    <w:p w:rsidR="00F867A2" w:rsidRDefault="00F867A2" w:rsidP="00F867A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F867A2" w:rsidRPr="00724B4C" w:rsidRDefault="00F867A2" w:rsidP="00F867A2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B4C">
        <w:rPr>
          <w:rFonts w:ascii="Times New Roman" w:hAnsi="Times New Roman" w:cs="Times New Roman"/>
          <w:b/>
          <w:sz w:val="24"/>
          <w:szCs w:val="24"/>
        </w:rPr>
        <w:t>Экспертный лист</w:t>
      </w:r>
    </w:p>
    <w:p w:rsidR="00F867A2" w:rsidRDefault="00F867A2" w:rsidP="00F867A2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B4C">
        <w:rPr>
          <w:rFonts w:ascii="Times New Roman" w:hAnsi="Times New Roman" w:cs="Times New Roman"/>
          <w:b/>
          <w:sz w:val="24"/>
          <w:szCs w:val="24"/>
        </w:rPr>
        <w:t>оценки дополнительной общеобразовательной программы</w:t>
      </w:r>
    </w:p>
    <w:p w:rsidR="00F867A2" w:rsidRPr="00724B4C" w:rsidRDefault="00F867A2" w:rsidP="00F867A2">
      <w:pPr>
        <w:pStyle w:val="af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67A2" w:rsidRPr="00724B4C" w:rsidRDefault="00F867A2" w:rsidP="00F867A2">
      <w:pPr>
        <w:pStyle w:val="af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24B4C">
        <w:rPr>
          <w:rFonts w:ascii="Times New Roman" w:hAnsi="Times New Roman" w:cs="Times New Roman"/>
          <w:sz w:val="24"/>
          <w:szCs w:val="24"/>
        </w:rPr>
        <w:t>1.Общие сведения о дополнительной общеобразовательнойпрограмме:</w:t>
      </w:r>
    </w:p>
    <w:p w:rsidR="00F867A2" w:rsidRPr="00724B4C" w:rsidRDefault="00F867A2" w:rsidP="00F867A2">
      <w:pPr>
        <w:pStyle w:val="af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24B4C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ьный район / городской округ</w:t>
      </w:r>
      <w:r w:rsidRPr="00724B4C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867A2" w:rsidRPr="00724B4C" w:rsidRDefault="00F867A2" w:rsidP="00F867A2">
      <w:pPr>
        <w:pStyle w:val="af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24B4C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/ индивидуальный предприниматель </w:t>
      </w:r>
      <w:r w:rsidRPr="00724B4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867A2" w:rsidRPr="00724B4C" w:rsidRDefault="00F867A2" w:rsidP="00F867A2">
      <w:pPr>
        <w:pStyle w:val="af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24B4C">
        <w:rPr>
          <w:rFonts w:ascii="Times New Roman" w:hAnsi="Times New Roman" w:cs="Times New Roman"/>
          <w:sz w:val="24"/>
          <w:szCs w:val="24"/>
        </w:rPr>
        <w:t>Название программы____________________________________________________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867A2" w:rsidRPr="00724B4C" w:rsidRDefault="00F867A2" w:rsidP="00F867A2">
      <w:pPr>
        <w:pStyle w:val="af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24B4C">
        <w:rPr>
          <w:rFonts w:ascii="Times New Roman" w:hAnsi="Times New Roman" w:cs="Times New Roman"/>
          <w:sz w:val="24"/>
          <w:szCs w:val="24"/>
        </w:rPr>
        <w:t>Направленность программы_______________________________________________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867A2" w:rsidRPr="00724B4C" w:rsidRDefault="00F867A2" w:rsidP="00F867A2">
      <w:pPr>
        <w:pStyle w:val="af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24B4C">
        <w:rPr>
          <w:rFonts w:ascii="Times New Roman" w:hAnsi="Times New Roman" w:cs="Times New Roman"/>
          <w:sz w:val="24"/>
          <w:szCs w:val="24"/>
        </w:rPr>
        <w:t>Вид программы__________________________________________________________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867A2" w:rsidRDefault="00F867A2" w:rsidP="00F867A2">
      <w:pPr>
        <w:pStyle w:val="af0"/>
        <w:ind w:firstLine="284"/>
        <w:rPr>
          <w:rFonts w:ascii="Times New Roman" w:hAnsi="Times New Roman" w:cs="Times New Roman"/>
          <w:sz w:val="24"/>
          <w:szCs w:val="24"/>
        </w:rPr>
      </w:pPr>
      <w:r w:rsidRPr="00724B4C">
        <w:rPr>
          <w:rFonts w:ascii="Times New Roman" w:hAnsi="Times New Roman" w:cs="Times New Roman"/>
          <w:sz w:val="24"/>
          <w:szCs w:val="24"/>
        </w:rPr>
        <w:t xml:space="preserve">2.Результаты </w:t>
      </w:r>
      <w:r>
        <w:rPr>
          <w:rFonts w:ascii="Times New Roman" w:hAnsi="Times New Roman" w:cs="Times New Roman"/>
          <w:sz w:val="24"/>
          <w:szCs w:val="24"/>
        </w:rPr>
        <w:t>оценки</w:t>
      </w:r>
      <w:r w:rsidRPr="00724B4C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</w:t>
      </w:r>
      <w:r>
        <w:rPr>
          <w:rFonts w:ascii="Times New Roman" w:hAnsi="Times New Roman" w:cs="Times New Roman"/>
          <w:sz w:val="24"/>
          <w:szCs w:val="24"/>
        </w:rPr>
        <w:t>программы:</w:t>
      </w:r>
    </w:p>
    <w:p w:rsidR="00F867A2" w:rsidRDefault="00F867A2" w:rsidP="00F867A2">
      <w:pPr>
        <w:pStyle w:val="af0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9732" w:type="dxa"/>
        <w:jc w:val="center"/>
        <w:tblInd w:w="663" w:type="dxa"/>
        <w:tblLayout w:type="fixed"/>
        <w:tblLook w:val="04A0"/>
      </w:tblPr>
      <w:tblGrid>
        <w:gridCol w:w="709"/>
        <w:gridCol w:w="4819"/>
        <w:gridCol w:w="1134"/>
        <w:gridCol w:w="1753"/>
        <w:gridCol w:w="1317"/>
      </w:tblGrid>
      <w:tr w:rsidR="00F867A2" w:rsidTr="008D46A8">
        <w:trPr>
          <w:tblHeader/>
          <w:jc w:val="center"/>
        </w:trPr>
        <w:tc>
          <w:tcPr>
            <w:tcW w:w="70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1134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53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оценки</w:t>
            </w: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F867A2" w:rsidTr="008D46A8">
        <w:trPr>
          <w:jc w:val="center"/>
        </w:trPr>
        <w:tc>
          <w:tcPr>
            <w:tcW w:w="9732" w:type="dxa"/>
            <w:gridSpan w:val="5"/>
          </w:tcPr>
          <w:p w:rsidR="00F867A2" w:rsidRPr="00A85841" w:rsidRDefault="00F867A2" w:rsidP="00E24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.Качество оформления</w:t>
            </w:r>
            <w:r w:rsidRPr="00A8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дополнительной общеобразовательной программы</w:t>
            </w:r>
          </w:p>
        </w:tc>
      </w:tr>
      <w:tr w:rsidR="00F867A2" w:rsidTr="008D46A8">
        <w:trPr>
          <w:jc w:val="center"/>
        </w:trPr>
        <w:tc>
          <w:tcPr>
            <w:tcW w:w="70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</w:tcPr>
          <w:p w:rsidR="00F867A2" w:rsidRPr="00A85841" w:rsidRDefault="00F867A2" w:rsidP="00E24F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оформлена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методическими рекомендациями по проектированию дополнительных общеразвивающих программ (включая разноуровневые программы) – письмо Минобрнауки России от 18.11.2015 № 09-3242 «О направлении информации»</w:t>
            </w:r>
          </w:p>
        </w:tc>
        <w:tc>
          <w:tcPr>
            <w:tcW w:w="1134" w:type="dxa"/>
          </w:tcPr>
          <w:p w:rsidR="00F867A2" w:rsidRPr="00A85841" w:rsidRDefault="00F867A2" w:rsidP="008D46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46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317" w:type="dxa"/>
          </w:tcPr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70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19" w:type="dxa"/>
          </w:tcPr>
          <w:p w:rsidR="00F867A2" w:rsidRPr="0079340F" w:rsidRDefault="00F867A2" w:rsidP="00E24F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Структура программы</w:t>
            </w:r>
            <w:r w:rsidRPr="0079340F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следующие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Pr="007934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лист, </w:t>
            </w:r>
            <w:r w:rsidRPr="0079340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(направление, актуальность, педагогическая целесообразность, адресат программы, объем, сроки реализации, режим занятий, формы организации образовательного процесса и виды занятий, цель и задачи, планируемые результаты освоение программы) </w:t>
            </w:r>
            <w:r w:rsidRPr="0079340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план, содержание учебного плана, календарный учебный график,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Pr="0079340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указанием диагностического инструментария</w:t>
            </w:r>
          </w:p>
        </w:tc>
        <w:tc>
          <w:tcPr>
            <w:tcW w:w="1134" w:type="dxa"/>
          </w:tcPr>
          <w:p w:rsidR="00F867A2" w:rsidRPr="00947246" w:rsidRDefault="008D46A8" w:rsidP="00E24F4E">
            <w:pPr>
              <w:pStyle w:val="af0"/>
              <w:jc w:val="center"/>
              <w:rPr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F867A2" w:rsidRPr="00947246" w:rsidRDefault="00F867A2" w:rsidP="00E24F4E">
            <w:pPr>
              <w:pStyle w:val="af0"/>
              <w:rPr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ветствует</w:t>
            </w: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70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19" w:type="dxa"/>
          </w:tcPr>
          <w:p w:rsidR="00F867A2" w:rsidRPr="0079340F" w:rsidRDefault="00F867A2" w:rsidP="00E24F4E">
            <w:pPr>
              <w:pStyle w:val="af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Культура представления дополнительной общеобразовательной программы предполагает грамотность, доступность, логичность изложения программы, соответствует требованиям к техническому оформлению документов</w:t>
            </w:r>
          </w:p>
        </w:tc>
        <w:tc>
          <w:tcPr>
            <w:tcW w:w="1134" w:type="dxa"/>
          </w:tcPr>
          <w:p w:rsidR="00F867A2" w:rsidRPr="00947246" w:rsidRDefault="008D46A8" w:rsidP="00E24F4E">
            <w:pPr>
              <w:pStyle w:val="af0"/>
              <w:jc w:val="center"/>
              <w:rPr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F867A2" w:rsidRPr="00947246" w:rsidRDefault="00F867A2" w:rsidP="00E24F4E">
            <w:pPr>
              <w:pStyle w:val="af0"/>
              <w:rPr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ветствует</w:t>
            </w: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5528" w:type="dxa"/>
            <w:gridSpan w:val="2"/>
          </w:tcPr>
          <w:p w:rsidR="00F867A2" w:rsidRPr="00715D37" w:rsidRDefault="00F867A2" w:rsidP="00E24F4E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D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Интеграль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ное значение показателей критерия</w:t>
            </w:r>
          </w:p>
        </w:tc>
        <w:tc>
          <w:tcPr>
            <w:tcW w:w="1134" w:type="dxa"/>
          </w:tcPr>
          <w:p w:rsidR="00F867A2" w:rsidRDefault="00F867A2" w:rsidP="008D46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46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9732" w:type="dxa"/>
            <w:gridSpan w:val="5"/>
          </w:tcPr>
          <w:p w:rsidR="00F867A2" w:rsidRPr="00B11D1F" w:rsidRDefault="00F867A2" w:rsidP="00E24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  <w:r w:rsidRPr="00B1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Качество содержания дополнительной общеобразовательной программы</w:t>
            </w:r>
          </w:p>
        </w:tc>
      </w:tr>
      <w:tr w:rsidR="00F867A2" w:rsidTr="008D46A8">
        <w:trPr>
          <w:jc w:val="center"/>
        </w:trPr>
        <w:tc>
          <w:tcPr>
            <w:tcW w:w="70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19" w:type="dxa"/>
          </w:tcPr>
          <w:p w:rsidR="00F867A2" w:rsidRPr="00B11D1F" w:rsidRDefault="00F867A2" w:rsidP="00E24F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Титульный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включает наименование органа исполнительной власти в сфере образования (Департамент Смоленской области по образованию и науке), наименование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грифы принятия и утверждения программы, наименование и направленность программы, возраст детей.срок реализации программы, ФИО, должность автора-составителя / авторов-составителей программы, указание населенного пункта и года разработки программы</w:t>
            </w:r>
          </w:p>
        </w:tc>
        <w:tc>
          <w:tcPr>
            <w:tcW w:w="1134" w:type="dxa"/>
          </w:tcPr>
          <w:p w:rsidR="00F867A2" w:rsidRPr="00A85841" w:rsidRDefault="008D46A8" w:rsidP="00E24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70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819" w:type="dxa"/>
          </w:tcPr>
          <w:p w:rsidR="00F867A2" w:rsidRPr="00B11D1F" w:rsidRDefault="00F867A2" w:rsidP="00E24F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Актуальность программы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предполагает учет государственного социального заказа, запросов детей и родителей (законных представителей), современных достижений в сфере науки, техники, искусства и культуры, </w:t>
            </w:r>
            <w:r w:rsidRPr="00B11D1F">
              <w:rPr>
                <w:rFonts w:ascii="Times New Roman" w:hAnsi="Times New Roman" w:cs="Times New Roman"/>
                <w:sz w:val="24"/>
                <w:szCs w:val="24"/>
              </w:rPr>
              <w:t>возрастны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 индивидуальных </w:t>
            </w:r>
            <w:r w:rsidRPr="00B11D1F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обучающихся</w:t>
            </w:r>
            <w:r w:rsidRPr="00B11D1F">
              <w:rPr>
                <w:rFonts w:ascii="Times New Roman" w:hAnsi="Times New Roman" w:cs="Times New Roman"/>
                <w:sz w:val="24"/>
                <w:szCs w:val="24"/>
              </w:rPr>
              <w:t>,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медико-психолого-</w:t>
            </w:r>
            <w:r w:rsidRPr="00B11D1F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характеристик</w:t>
            </w:r>
          </w:p>
        </w:tc>
        <w:tc>
          <w:tcPr>
            <w:tcW w:w="1134" w:type="dxa"/>
          </w:tcPr>
          <w:p w:rsidR="00F867A2" w:rsidRPr="00A85841" w:rsidRDefault="008D46A8" w:rsidP="00E24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70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4819" w:type="dxa"/>
          </w:tcPr>
          <w:p w:rsidR="00F867A2" w:rsidRPr="00C444CC" w:rsidRDefault="00F867A2" w:rsidP="00E24F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4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формулируется с учетомсодержания</w:t>
            </w:r>
            <w:r w:rsidRPr="00C444C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отражает ее основную направленность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прогнозируемыйобо</w:t>
            </w:r>
            <w:r w:rsidR="008D17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щенный</w:t>
            </w:r>
            <w:r w:rsidRPr="00C444C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(личностные,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етапредметные, предметные результаты);ц</w:t>
            </w:r>
            <w:r w:rsidRPr="00C444CC">
              <w:rPr>
                <w:rFonts w:ascii="Times New Roman" w:hAnsi="Times New Roman" w:cs="Times New Roman"/>
                <w:sz w:val="24"/>
                <w:szCs w:val="24"/>
              </w:rPr>
              <w:t xml:space="preserve">ель конкретизирована через </w:t>
            </w:r>
            <w:r w:rsidRPr="00C444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00C444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обусловливающие поэтапное достижение поставленной цели</w:t>
            </w:r>
          </w:p>
        </w:tc>
        <w:tc>
          <w:tcPr>
            <w:tcW w:w="1134" w:type="dxa"/>
          </w:tcPr>
          <w:p w:rsidR="00F867A2" w:rsidRPr="00A85841" w:rsidRDefault="008D46A8" w:rsidP="00E24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70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819" w:type="dxa"/>
          </w:tcPr>
          <w:p w:rsidR="00F867A2" w:rsidRPr="00C444CC" w:rsidRDefault="00F867A2" w:rsidP="00E24F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4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Планируемые результаты </w:t>
            </w:r>
            <w:r w:rsidRPr="00C444CC">
              <w:rPr>
                <w:rFonts w:ascii="Times New Roman" w:hAnsi="Times New Roman" w:cs="Times New Roman"/>
                <w:sz w:val="24"/>
                <w:szCs w:val="24"/>
              </w:rPr>
              <w:t>сформулированы с учетом цели программы как требования к знаниям и умениям, приобретаемым в процессе занятий по программе,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C444CC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44C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44CC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могут быть сформированы и развиты у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результате занятий по программе(</w:t>
            </w:r>
            <w:r w:rsidRPr="00C444CC">
              <w:rPr>
                <w:rFonts w:ascii="Times New Roman" w:hAnsi="Times New Roman" w:cs="Times New Roman"/>
                <w:sz w:val="24"/>
                <w:szCs w:val="24"/>
              </w:rPr>
              <w:t>личностные, 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предметные результаты)</w:t>
            </w:r>
          </w:p>
        </w:tc>
        <w:tc>
          <w:tcPr>
            <w:tcW w:w="1134" w:type="dxa"/>
          </w:tcPr>
          <w:p w:rsidR="00F867A2" w:rsidRPr="00A85841" w:rsidRDefault="008D46A8" w:rsidP="00E24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70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819" w:type="dxa"/>
          </w:tcPr>
          <w:p w:rsidR="00F867A2" w:rsidRPr="005725FA" w:rsidRDefault="00F867A2" w:rsidP="00E24F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Учебный план </w:t>
            </w:r>
            <w:r w:rsidRPr="005725FA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разделов / модулей, указание </w:t>
            </w:r>
            <w:r w:rsidRPr="005725FA">
              <w:rPr>
                <w:rFonts w:ascii="Times New Roman" w:hAnsi="Times New Roman" w:cs="Times New Roman"/>
                <w:sz w:val="24"/>
                <w:szCs w:val="24"/>
              </w:rPr>
              <w:t>трудоемкост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5FA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выделением объема часов на изучение теории и практики</w:t>
            </w:r>
            <w:r w:rsidRPr="005725F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аттестации и контроля </w:t>
            </w:r>
          </w:p>
        </w:tc>
        <w:tc>
          <w:tcPr>
            <w:tcW w:w="1134" w:type="dxa"/>
          </w:tcPr>
          <w:p w:rsidR="00F867A2" w:rsidRPr="00A85841" w:rsidRDefault="008D46A8" w:rsidP="00E24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70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481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725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содержании учебного плана </w:t>
            </w:r>
            <w:r w:rsidRPr="005725FA">
              <w:rPr>
                <w:rFonts w:ascii="Times New Roman" w:hAnsi="Times New Roman" w:cs="Times New Roman"/>
                <w:sz w:val="24"/>
                <w:szCs w:val="24"/>
              </w:rPr>
              <w:t xml:space="preserve">дано описание разделов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модулей по алгоритму: наименование раздела / модуля – перечень теоретических занятий – перечень практических занятий</w:t>
            </w:r>
          </w:p>
        </w:tc>
        <w:tc>
          <w:tcPr>
            <w:tcW w:w="1134" w:type="dxa"/>
          </w:tcPr>
          <w:p w:rsidR="00F867A2" w:rsidRPr="00A85841" w:rsidRDefault="008D46A8" w:rsidP="00E24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70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819" w:type="dxa"/>
          </w:tcPr>
          <w:p w:rsidR="00F867A2" w:rsidRPr="00711565" w:rsidRDefault="00F867A2" w:rsidP="00E24F4E">
            <w:pPr>
              <w:pStyle w:val="af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1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Календарный учебный график </w:t>
            </w:r>
            <w:r w:rsidRPr="00711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включает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месяц, темы занятий, количество часов, отводимых на их реализацию, формы занятий, формы контроля</w:t>
            </w:r>
          </w:p>
          <w:p w:rsidR="00F867A2" w:rsidRPr="00711565" w:rsidRDefault="00F867A2" w:rsidP="00E24F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7A2" w:rsidRPr="00A85841" w:rsidRDefault="008D46A8" w:rsidP="00E24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70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819" w:type="dxa"/>
          </w:tcPr>
          <w:p w:rsidR="00F867A2" w:rsidRDefault="00F867A2" w:rsidP="00E24F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предусматривает информационное обеспечение, алгоритмы деятельности, контрольно-измерительные материалы</w:t>
            </w:r>
          </w:p>
        </w:tc>
        <w:tc>
          <w:tcPr>
            <w:tcW w:w="1134" w:type="dxa"/>
          </w:tcPr>
          <w:p w:rsidR="00F867A2" w:rsidRPr="00A85841" w:rsidRDefault="008D46A8" w:rsidP="00E24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70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819" w:type="dxa"/>
          </w:tcPr>
          <w:p w:rsidR="00F867A2" w:rsidRDefault="00F867A2" w:rsidP="00E24F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Целесообразность использования диагностического инструментария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диагностический инструментарий, представленный в программе, позволяет оценить степень освоения программы и уровень достижения прогнозируемых результатов</w:t>
            </w:r>
          </w:p>
        </w:tc>
        <w:tc>
          <w:tcPr>
            <w:tcW w:w="1134" w:type="dxa"/>
          </w:tcPr>
          <w:p w:rsidR="00F867A2" w:rsidRPr="00A85841" w:rsidRDefault="008D46A8" w:rsidP="00E24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5528" w:type="dxa"/>
            <w:gridSpan w:val="2"/>
          </w:tcPr>
          <w:p w:rsidR="00F867A2" w:rsidRPr="00715D37" w:rsidRDefault="00F867A2" w:rsidP="00E24F4E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D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Интеграль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ное значение показателей критерии</w:t>
            </w:r>
          </w:p>
        </w:tc>
        <w:tc>
          <w:tcPr>
            <w:tcW w:w="1134" w:type="dxa"/>
          </w:tcPr>
          <w:p w:rsidR="00F867A2" w:rsidRDefault="00F867A2" w:rsidP="008D46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46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3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9732" w:type="dxa"/>
            <w:gridSpan w:val="5"/>
          </w:tcPr>
          <w:p w:rsidR="00F867A2" w:rsidRPr="008F1236" w:rsidRDefault="00F867A2" w:rsidP="00E24F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  <w:r w:rsidRPr="008F1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Доступность реализации дополнительн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8F1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8F1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8F1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различных категорий обучающихся</w:t>
            </w:r>
          </w:p>
        </w:tc>
      </w:tr>
      <w:tr w:rsidR="00F867A2" w:rsidTr="008D46A8">
        <w:trPr>
          <w:jc w:val="center"/>
        </w:trPr>
        <w:tc>
          <w:tcPr>
            <w:tcW w:w="70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19" w:type="dxa"/>
          </w:tcPr>
          <w:p w:rsidR="00F867A2" w:rsidRPr="008F1236" w:rsidRDefault="00F867A2" w:rsidP="00E24F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дополнительной общеобразовательной программы для </w:t>
            </w:r>
            <w:r w:rsidRPr="008F1236">
              <w:rPr>
                <w:rFonts w:ascii="Times New Roman" w:hAnsi="Times New Roman" w:cs="Times New Roman"/>
                <w:sz w:val="24"/>
                <w:szCs w:val="24"/>
              </w:rPr>
              <w:t>детей с ограни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 и детей-инвалидов (использование специального оборудования, технологий, методик преподавания и т.п.)</w:t>
            </w:r>
          </w:p>
        </w:tc>
        <w:tc>
          <w:tcPr>
            <w:tcW w:w="1134" w:type="dxa"/>
          </w:tcPr>
          <w:p w:rsidR="00F867A2" w:rsidRPr="00A85841" w:rsidRDefault="008D46A8" w:rsidP="00E24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70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19" w:type="dxa"/>
          </w:tcPr>
          <w:p w:rsidR="00F867A2" w:rsidRDefault="00F867A2" w:rsidP="00E24F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дополнительной общеобразовательной программы для </w:t>
            </w:r>
            <w:r w:rsidRPr="008F123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проявившихвыдающиеся способности (использование специального оборудования, технологий, методик преподавания и т.п.)</w:t>
            </w:r>
          </w:p>
        </w:tc>
        <w:tc>
          <w:tcPr>
            <w:tcW w:w="1134" w:type="dxa"/>
          </w:tcPr>
          <w:p w:rsidR="00F867A2" w:rsidRPr="00A85841" w:rsidRDefault="008D46A8" w:rsidP="00E24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70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4819" w:type="dxa"/>
          </w:tcPr>
          <w:p w:rsidR="00F867A2" w:rsidRDefault="00F867A2" w:rsidP="00E24F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дополнительной общеобразовательной программы для </w:t>
            </w:r>
            <w:r w:rsidRPr="008F123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проживающих в сельской местности и на труднодоступных и отдаленных территориях (использование специального оборудования, технологий, методик преподавания и т.п.)</w:t>
            </w:r>
          </w:p>
        </w:tc>
        <w:tc>
          <w:tcPr>
            <w:tcW w:w="1134" w:type="dxa"/>
          </w:tcPr>
          <w:p w:rsidR="00F867A2" w:rsidRPr="00A85841" w:rsidRDefault="008D46A8" w:rsidP="00E24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70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819" w:type="dxa"/>
          </w:tcPr>
          <w:p w:rsidR="00F867A2" w:rsidRDefault="00F867A2" w:rsidP="00E24F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дополнительной общеобразовательной программы для </w:t>
            </w:r>
            <w:r w:rsidRPr="008F123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находящихся в трудной жизненной ситуации (использование специального оборудования, технологий, методик преподавания и т.п.)</w:t>
            </w:r>
          </w:p>
        </w:tc>
        <w:tc>
          <w:tcPr>
            <w:tcW w:w="1134" w:type="dxa"/>
          </w:tcPr>
          <w:p w:rsidR="00F867A2" w:rsidRPr="00A85841" w:rsidRDefault="008D46A8" w:rsidP="00E24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5528" w:type="dxa"/>
            <w:gridSpan w:val="2"/>
          </w:tcPr>
          <w:p w:rsidR="00F867A2" w:rsidRPr="00715D37" w:rsidRDefault="00F867A2" w:rsidP="00E24F4E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D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Интеграль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ное значение показателей критерия</w:t>
            </w:r>
          </w:p>
        </w:tc>
        <w:tc>
          <w:tcPr>
            <w:tcW w:w="1134" w:type="dxa"/>
          </w:tcPr>
          <w:p w:rsidR="00F867A2" w:rsidRDefault="00F867A2" w:rsidP="008D46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46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9732" w:type="dxa"/>
            <w:gridSpan w:val="5"/>
          </w:tcPr>
          <w:p w:rsidR="00F867A2" w:rsidRDefault="00F867A2" w:rsidP="00E24F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Критерий4</w:t>
            </w:r>
            <w:r w:rsidRPr="008F1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Инновационная составляющая дополнительной общеобразовательной программы </w:t>
            </w:r>
          </w:p>
        </w:tc>
      </w:tr>
      <w:tr w:rsidR="00F867A2" w:rsidTr="008D46A8">
        <w:trPr>
          <w:jc w:val="center"/>
        </w:trPr>
        <w:tc>
          <w:tcPr>
            <w:tcW w:w="70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19" w:type="dxa"/>
          </w:tcPr>
          <w:p w:rsidR="00F867A2" w:rsidRDefault="00F867A2" w:rsidP="00E24F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стиль подачи содержания программы</w:t>
            </w:r>
          </w:p>
        </w:tc>
        <w:tc>
          <w:tcPr>
            <w:tcW w:w="1134" w:type="dxa"/>
          </w:tcPr>
          <w:p w:rsidR="00F867A2" w:rsidRPr="00A85841" w:rsidRDefault="008D46A8" w:rsidP="00E24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70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19" w:type="dxa"/>
          </w:tcPr>
          <w:p w:rsidR="00F867A2" w:rsidRDefault="00F867A2" w:rsidP="00E24F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технологий, форм, методов, приемов обучения и воспитания</w:t>
            </w:r>
          </w:p>
        </w:tc>
        <w:tc>
          <w:tcPr>
            <w:tcW w:w="1134" w:type="dxa"/>
          </w:tcPr>
          <w:p w:rsidR="00F867A2" w:rsidRPr="00A85841" w:rsidRDefault="008D46A8" w:rsidP="00E24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709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19" w:type="dxa"/>
          </w:tcPr>
          <w:p w:rsidR="00F867A2" w:rsidRDefault="00F867A2" w:rsidP="00E24F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сетевой формы, дистанционных образовательных технологий при реализации программы</w:t>
            </w:r>
          </w:p>
        </w:tc>
        <w:tc>
          <w:tcPr>
            <w:tcW w:w="1134" w:type="dxa"/>
          </w:tcPr>
          <w:p w:rsidR="00F867A2" w:rsidRPr="00A85841" w:rsidRDefault="008D46A8" w:rsidP="00E24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F867A2" w:rsidRPr="00A85841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5528" w:type="dxa"/>
            <w:gridSpan w:val="2"/>
          </w:tcPr>
          <w:p w:rsidR="00F867A2" w:rsidRPr="00715D37" w:rsidRDefault="00F867A2" w:rsidP="00E24F4E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D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Интеграль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ное значение показателей критерия</w:t>
            </w:r>
          </w:p>
        </w:tc>
        <w:tc>
          <w:tcPr>
            <w:tcW w:w="1134" w:type="dxa"/>
          </w:tcPr>
          <w:p w:rsidR="00F867A2" w:rsidRDefault="00F867A2" w:rsidP="008D46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46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A2" w:rsidTr="008D46A8">
        <w:trPr>
          <w:jc w:val="center"/>
        </w:trPr>
        <w:tc>
          <w:tcPr>
            <w:tcW w:w="5528" w:type="dxa"/>
            <w:gridSpan w:val="2"/>
          </w:tcPr>
          <w:p w:rsidR="00F867A2" w:rsidRPr="00767F39" w:rsidRDefault="00F867A2" w:rsidP="00E24F4E">
            <w:pPr>
              <w:pStyle w:val="af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7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всем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</w:tcPr>
          <w:p w:rsidR="00F867A2" w:rsidRPr="00A85841" w:rsidRDefault="00F867A2" w:rsidP="00E24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б.</w:t>
            </w:r>
          </w:p>
        </w:tc>
        <w:tc>
          <w:tcPr>
            <w:tcW w:w="1753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F867A2" w:rsidRDefault="00F867A2" w:rsidP="00E24F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7A2" w:rsidRDefault="00F867A2" w:rsidP="00F867A2">
      <w:pPr>
        <w:pStyle w:val="af0"/>
        <w:ind w:firstLine="284"/>
        <w:rPr>
          <w:rFonts w:ascii="Times New Roman" w:hAnsi="Times New Roman" w:cs="Times New Roman"/>
          <w:sz w:val="24"/>
          <w:szCs w:val="24"/>
        </w:rPr>
      </w:pPr>
    </w:p>
    <w:p w:rsidR="00F867A2" w:rsidRPr="000A2204" w:rsidRDefault="00F867A2" w:rsidP="00F867A2">
      <w:pPr>
        <w:pStyle w:val="af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7F3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Примечание: для успешного прохождения общественной экспертизы автору / авторам дополнительной общеобразовательной программы необходимо набрать не менее </w:t>
      </w:r>
      <w:r w:rsidRPr="00767F3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F867A2" w:rsidRPr="000A2204" w:rsidRDefault="00F867A2" w:rsidP="00F867A2">
      <w:pPr>
        <w:pStyle w:val="af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867A2" w:rsidRDefault="00F867A2" w:rsidP="00F867A2">
      <w:pPr>
        <w:pStyle w:val="af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5AB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Заключение эксперта _____________________________________________________________</w:t>
      </w:r>
    </w:p>
    <w:p w:rsidR="00F867A2" w:rsidRDefault="00F867A2" w:rsidP="00F867A2">
      <w:pPr>
        <w:pStyle w:val="af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867A2" w:rsidRDefault="00F867A2" w:rsidP="00F867A2">
      <w:pPr>
        <w:pStyle w:val="af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867A2" w:rsidRPr="00DE7623" w:rsidRDefault="00F867A2" w:rsidP="00F867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623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Подпись / ФИО/</w:t>
      </w:r>
    </w:p>
    <w:p w:rsidR="00F867A2" w:rsidRDefault="00F867A2" w:rsidP="00F867A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9F" w:rsidRDefault="008D179F" w:rsidP="0042627A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63AB" w:rsidRPr="008D46A8" w:rsidRDefault="009863AB" w:rsidP="00B86279">
      <w:pPr>
        <w:pStyle w:val="1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_Toc37149665"/>
      <w:r w:rsidRPr="00B86279">
        <w:rPr>
          <w:rFonts w:ascii="Times New Roman" w:hAnsi="Times New Roman" w:cs="Times New Roman"/>
          <w:b/>
          <w:color w:val="auto"/>
          <w:sz w:val="28"/>
        </w:rPr>
        <w:lastRenderedPageBreak/>
        <w:t>Приложение 3</w:t>
      </w:r>
      <w:bookmarkEnd w:id="2"/>
    </w:p>
    <w:p w:rsidR="00F867A2" w:rsidRDefault="00F867A2" w:rsidP="000E3ED3">
      <w:pPr>
        <w:pStyle w:val="af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863AB" w:rsidRDefault="006050A7" w:rsidP="00F86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A7">
        <w:rPr>
          <w:rFonts w:ascii="Times New Roman" w:hAnsi="Times New Roman" w:cs="Times New Roman"/>
          <w:sz w:val="28"/>
          <w:szCs w:val="28"/>
        </w:rPr>
        <w:t>ШАБЛОН</w:t>
      </w:r>
      <w:r w:rsidR="009863AB" w:rsidRPr="009863AB">
        <w:rPr>
          <w:rFonts w:ascii="Times New Roman" w:hAnsi="Times New Roman" w:cs="Times New Roman"/>
          <w:b/>
          <w:sz w:val="28"/>
          <w:szCs w:val="28"/>
        </w:rPr>
        <w:t xml:space="preserve"> служебной записк</w:t>
      </w:r>
      <w:r w:rsidR="009863AB">
        <w:rPr>
          <w:rFonts w:ascii="Times New Roman" w:hAnsi="Times New Roman" w:cs="Times New Roman"/>
          <w:b/>
          <w:sz w:val="28"/>
          <w:szCs w:val="28"/>
        </w:rPr>
        <w:t>ио необходимости</w:t>
      </w:r>
    </w:p>
    <w:p w:rsidR="00F867A2" w:rsidRDefault="009863AB" w:rsidP="00F86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3AB">
        <w:rPr>
          <w:rFonts w:ascii="Times New Roman" w:hAnsi="Times New Roman" w:cs="Times New Roman"/>
          <w:b/>
          <w:sz w:val="28"/>
          <w:szCs w:val="28"/>
        </w:rPr>
        <w:t>перераспределени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 бюджетных средств</w:t>
      </w:r>
    </w:p>
    <w:p w:rsidR="009863AB" w:rsidRPr="009863AB" w:rsidRDefault="009863AB" w:rsidP="00F86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A2" w:rsidRPr="009863AB" w:rsidRDefault="00F867A2" w:rsidP="008D46A8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AB">
        <w:rPr>
          <w:rFonts w:ascii="Times New Roman" w:hAnsi="Times New Roman" w:cs="Times New Roman"/>
          <w:sz w:val="28"/>
          <w:szCs w:val="28"/>
        </w:rPr>
        <w:t xml:space="preserve">В связи с внедрением в 2020 году на территории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 w:rsidR="00327E9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9863AB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9863AB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Pr="009863AB">
        <w:rPr>
          <w:rFonts w:ascii="Times New Roman" w:hAnsi="Times New Roman" w:cs="Times New Roman"/>
          <w:b/>
          <w:sz w:val="28"/>
          <w:szCs w:val="28"/>
        </w:rPr>
        <w:t>]</w:t>
      </w:r>
      <w:r w:rsidRPr="009863AB">
        <w:rPr>
          <w:rFonts w:ascii="Times New Roman" w:hAnsi="Times New Roman" w:cs="Times New Roman"/>
          <w:sz w:val="28"/>
          <w:szCs w:val="28"/>
        </w:rPr>
        <w:t xml:space="preserve"> системы персонифицированного финансирования дополнительного образования детей для реализации мероприятий по формированию современных управленческих и организационно-экономических механизмов в системе дополнительного образования детей в рамках государственной программы </w:t>
      </w:r>
      <w:r w:rsidR="005D1C6D">
        <w:rPr>
          <w:rFonts w:ascii="Times New Roman" w:hAnsi="Times New Roman" w:cs="Times New Roman"/>
          <w:sz w:val="28"/>
          <w:szCs w:val="28"/>
        </w:rPr>
        <w:t>Российской Ф</w:t>
      </w:r>
      <w:r w:rsidRPr="009863AB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9863AB">
        <w:rPr>
          <w:rFonts w:ascii="Times New Roman" w:hAnsi="Times New Roman" w:cs="Times New Roman"/>
          <w:sz w:val="28"/>
          <w:szCs w:val="28"/>
        </w:rPr>
        <w:t>«</w:t>
      </w:r>
      <w:r w:rsidRPr="009863AB">
        <w:rPr>
          <w:rFonts w:ascii="Times New Roman" w:hAnsi="Times New Roman" w:cs="Times New Roman"/>
          <w:sz w:val="28"/>
          <w:szCs w:val="28"/>
        </w:rPr>
        <w:t>Р</w:t>
      </w:r>
      <w:r w:rsidR="009863AB">
        <w:rPr>
          <w:rFonts w:ascii="Times New Roman" w:hAnsi="Times New Roman" w:cs="Times New Roman"/>
          <w:sz w:val="28"/>
          <w:szCs w:val="28"/>
        </w:rPr>
        <w:t>азвитие образования»</w:t>
      </w:r>
      <w:r w:rsidRPr="0098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приПрезиденте Российской Федерации по стратегическому развитию и национальным проектам от 3 сентября 2018 г. №10 и регионального проекта «Успех каждого ребенка», утвержденного </w:t>
      </w:r>
      <w:r w:rsidR="009863AB" w:rsidRPr="009863AB">
        <w:rPr>
          <w:rFonts w:ascii="Times New Roman" w:hAnsi="Times New Roman" w:cs="Times New Roman"/>
          <w:sz w:val="28"/>
          <w:szCs w:val="28"/>
        </w:rPr>
        <w:t>заместителем Губернатора Смоленской области –начальником Департамента имущественных и земельных отношений Смоленской области А.А.Гусевым 21 марта 2019 года</w:t>
      </w:r>
      <w:r w:rsidRPr="009863A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86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сПравилами персонифицированного финансирования</w:t>
      </w:r>
      <w:r w:rsidR="0098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 в </w:t>
      </w:r>
      <w:r w:rsidR="005D1C6D" w:rsidRPr="005D1C6D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5D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приказом Департамента Смоленской области по образованию и науке </w:t>
      </w:r>
      <w:r w:rsidR="005D1C6D" w:rsidRPr="00A0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7756" w:rsidRPr="00A0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31.03.2020 </w:t>
      </w:r>
      <w:r w:rsidR="005D1C6D" w:rsidRPr="00A077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7756" w:rsidRPr="00A0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261-ОД </w:t>
      </w:r>
      <w:r w:rsidRPr="00A0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прилагаемыми </w:t>
      </w:r>
      <w:r w:rsidRPr="0098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расчетами финансового обеспечения предоставления сертификатов </w:t>
      </w:r>
      <w:r w:rsidR="005D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с </w:t>
      </w:r>
      <w:r w:rsidRPr="0098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номиналом </w:t>
      </w:r>
      <w:r w:rsidRPr="009863AB">
        <w:rPr>
          <w:rFonts w:ascii="Times New Roman" w:hAnsi="Times New Roman" w:cs="Times New Roman"/>
          <w:b/>
          <w:sz w:val="28"/>
          <w:szCs w:val="28"/>
        </w:rPr>
        <w:t>[</w:t>
      </w:r>
      <w:r w:rsidR="009863AB">
        <w:rPr>
          <w:rFonts w:ascii="Times New Roman" w:hAnsi="Times New Roman" w:cs="Times New Roman"/>
          <w:b/>
          <w:sz w:val="28"/>
          <w:szCs w:val="28"/>
        </w:rPr>
        <w:t>р</w:t>
      </w:r>
      <w:r w:rsidRPr="009863AB">
        <w:rPr>
          <w:rFonts w:ascii="Times New Roman" w:hAnsi="Times New Roman" w:cs="Times New Roman"/>
          <w:b/>
          <w:sz w:val="28"/>
          <w:szCs w:val="28"/>
        </w:rPr>
        <w:t>ассчитанный номинал сертификата на период]</w:t>
      </w:r>
      <w:r w:rsidRPr="0098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прошу внести в бюджет </w:t>
      </w:r>
      <w:r w:rsidR="009863AB" w:rsidRPr="009863A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 w:rsidR="00327E9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863AB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9863AB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9863AB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9863AB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="009863AB" w:rsidRPr="009863AB">
        <w:rPr>
          <w:rFonts w:ascii="Times New Roman" w:hAnsi="Times New Roman" w:cs="Times New Roman"/>
          <w:b/>
          <w:sz w:val="28"/>
          <w:szCs w:val="28"/>
        </w:rPr>
        <w:t>]</w:t>
      </w:r>
      <w:r w:rsidRPr="009863A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867A2" w:rsidRPr="009863AB" w:rsidRDefault="008D46A8" w:rsidP="008D46A8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867A2" w:rsidRPr="009863AB">
        <w:rPr>
          <w:rFonts w:ascii="Times New Roman" w:hAnsi="Times New Roman" w:cs="Times New Roman"/>
          <w:sz w:val="28"/>
          <w:szCs w:val="28"/>
        </w:rPr>
        <w:t xml:space="preserve"> выделить средства в размере </w:t>
      </w:r>
      <w:r w:rsidR="00F867A2" w:rsidRPr="009863AB">
        <w:rPr>
          <w:rFonts w:ascii="Times New Roman" w:hAnsi="Times New Roman" w:cs="Times New Roman"/>
          <w:b/>
          <w:sz w:val="28"/>
          <w:szCs w:val="28"/>
        </w:rPr>
        <w:t>[объем финансового обеспечения из расчета номинала сертификата]</w:t>
      </w:r>
      <w:r w:rsidR="00F867A2" w:rsidRPr="009863AB">
        <w:rPr>
          <w:rFonts w:ascii="Times New Roman" w:hAnsi="Times New Roman" w:cs="Times New Roman"/>
          <w:sz w:val="28"/>
          <w:szCs w:val="28"/>
        </w:rPr>
        <w:t xml:space="preserve"> тыс. рублей на реализацию мероприятия «Обеспечение функционирования модели персонифицированного финансирования дополнительного образования детей» муниципальной программы </w:t>
      </w:r>
      <w:r w:rsidR="00F867A2" w:rsidRPr="009863AB">
        <w:rPr>
          <w:rFonts w:ascii="Times New Roman" w:hAnsi="Times New Roman" w:cs="Times New Roman"/>
          <w:b/>
          <w:sz w:val="28"/>
          <w:szCs w:val="28"/>
        </w:rPr>
        <w:t>[наименование муниципальной программы развития образования]</w:t>
      </w:r>
      <w:r w:rsidR="00F867A2" w:rsidRPr="009863AB">
        <w:rPr>
          <w:rFonts w:ascii="Times New Roman" w:hAnsi="Times New Roman" w:cs="Times New Roman"/>
          <w:sz w:val="28"/>
          <w:szCs w:val="28"/>
        </w:rPr>
        <w:t>, из них:</w:t>
      </w:r>
    </w:p>
    <w:p w:rsidR="00F867A2" w:rsidRPr="009863AB" w:rsidRDefault="008D46A8" w:rsidP="008D46A8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867A2" w:rsidRPr="009863AB">
        <w:rPr>
          <w:rFonts w:ascii="Times New Roman" w:hAnsi="Times New Roman" w:cs="Times New Roman"/>
          <w:sz w:val="28"/>
          <w:szCs w:val="28"/>
        </w:rPr>
        <w:t xml:space="preserve">                                    ;</w:t>
      </w:r>
    </w:p>
    <w:p w:rsidR="00F867A2" w:rsidRPr="009863AB" w:rsidRDefault="008D46A8" w:rsidP="008D46A8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867A2" w:rsidRPr="009863AB">
        <w:rPr>
          <w:rFonts w:ascii="Times New Roman" w:hAnsi="Times New Roman" w:cs="Times New Roman"/>
          <w:sz w:val="28"/>
          <w:szCs w:val="28"/>
        </w:rPr>
        <w:t xml:space="preserve">                                    ;</w:t>
      </w:r>
    </w:p>
    <w:p w:rsidR="00F867A2" w:rsidRPr="009863AB" w:rsidRDefault="008D46A8" w:rsidP="008D46A8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F867A2" w:rsidRPr="003E03AA">
        <w:rPr>
          <w:rFonts w:ascii="Times New Roman" w:hAnsi="Times New Roman" w:cs="Times New Roman"/>
          <w:b/>
          <w:sz w:val="28"/>
          <w:szCs w:val="28"/>
        </w:rPr>
        <w:t>[сумма]</w:t>
      </w:r>
      <w:r w:rsidR="00F867A2" w:rsidRPr="009863AB">
        <w:rPr>
          <w:rFonts w:ascii="Times New Roman" w:hAnsi="Times New Roman" w:cs="Times New Roman"/>
          <w:sz w:val="28"/>
          <w:szCs w:val="28"/>
        </w:rPr>
        <w:t xml:space="preserve"> тыс. рублей – на предоставления грантов в форме субсидий;</w:t>
      </w:r>
    </w:p>
    <w:p w:rsidR="00F867A2" w:rsidRPr="003E03AA" w:rsidRDefault="008D46A8" w:rsidP="008D46A8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867A2" w:rsidRPr="009863AB">
        <w:rPr>
          <w:rFonts w:ascii="Times New Roman" w:hAnsi="Times New Roman" w:cs="Times New Roman"/>
          <w:sz w:val="28"/>
          <w:szCs w:val="28"/>
        </w:rPr>
        <w:t xml:space="preserve"> уменьшить ассигнования, выделенные на реализацию мероприятия </w:t>
      </w:r>
      <w:r w:rsidR="00F867A2" w:rsidRPr="003E03AA">
        <w:rPr>
          <w:rFonts w:ascii="Times New Roman" w:hAnsi="Times New Roman" w:cs="Times New Roman"/>
          <w:b/>
          <w:sz w:val="28"/>
          <w:szCs w:val="28"/>
        </w:rPr>
        <w:t xml:space="preserve">[наименование программного мероприятия по дополнительному </w:t>
      </w:r>
      <w:r w:rsidR="00F867A2" w:rsidRPr="003E03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образованию детей] </w:t>
      </w:r>
      <w:r w:rsidR="00F867A2" w:rsidRPr="009863A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F867A2" w:rsidRPr="003E03AA">
        <w:rPr>
          <w:rFonts w:ascii="Times New Roman" w:hAnsi="Times New Roman" w:cs="Times New Roman"/>
          <w:b/>
          <w:sz w:val="28"/>
          <w:szCs w:val="28"/>
        </w:rPr>
        <w:t xml:space="preserve">[наименование муниципальной программы] </w:t>
      </w:r>
      <w:r w:rsidR="00F867A2" w:rsidRPr="005D1C6D">
        <w:rPr>
          <w:rFonts w:ascii="Times New Roman" w:hAnsi="Times New Roman" w:cs="Times New Roman"/>
          <w:sz w:val="28"/>
          <w:szCs w:val="28"/>
        </w:rPr>
        <w:t>на сумму</w:t>
      </w:r>
      <w:r w:rsidR="00F867A2" w:rsidRPr="003E03AA">
        <w:rPr>
          <w:rFonts w:ascii="Times New Roman" w:hAnsi="Times New Roman" w:cs="Times New Roman"/>
          <w:b/>
          <w:sz w:val="28"/>
          <w:szCs w:val="28"/>
        </w:rPr>
        <w:t xml:space="preserve"> [сумма средств, переводимых на ПФ ДОД в рамках данного мероприятия, в соответствии с разделением муниципального задания] </w:t>
      </w:r>
      <w:r w:rsidR="00F867A2" w:rsidRPr="005D1C6D">
        <w:rPr>
          <w:rFonts w:ascii="Times New Roman" w:hAnsi="Times New Roman" w:cs="Times New Roman"/>
          <w:sz w:val="28"/>
          <w:szCs w:val="28"/>
        </w:rPr>
        <w:t>тыс. рублей;</w:t>
      </w:r>
    </w:p>
    <w:p w:rsidR="00F867A2" w:rsidRPr="005D1C6D" w:rsidRDefault="00F149AB" w:rsidP="008D46A8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867A2" w:rsidRPr="009863AB">
        <w:rPr>
          <w:rFonts w:ascii="Times New Roman" w:hAnsi="Times New Roman" w:cs="Times New Roman"/>
          <w:sz w:val="28"/>
          <w:szCs w:val="28"/>
        </w:rPr>
        <w:t xml:space="preserve"> уменьшить ассигнования, выделенные на реализацию мероприятия </w:t>
      </w:r>
      <w:r w:rsidR="00F867A2" w:rsidRPr="003E03AA">
        <w:rPr>
          <w:rFonts w:ascii="Times New Roman" w:hAnsi="Times New Roman" w:cs="Times New Roman"/>
          <w:b/>
          <w:sz w:val="28"/>
          <w:szCs w:val="28"/>
        </w:rPr>
        <w:t>[наименование программного мероприятия по дополнительному образованию детей]</w:t>
      </w:r>
      <w:r w:rsidR="00F867A2" w:rsidRPr="009863AB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F867A2" w:rsidRPr="003E03AA">
        <w:rPr>
          <w:rFonts w:ascii="Times New Roman" w:hAnsi="Times New Roman" w:cs="Times New Roman"/>
          <w:b/>
          <w:sz w:val="28"/>
          <w:szCs w:val="28"/>
        </w:rPr>
        <w:t xml:space="preserve">[наименование муниципальной программы] </w:t>
      </w:r>
      <w:r w:rsidR="00F867A2" w:rsidRPr="005D1C6D">
        <w:rPr>
          <w:rFonts w:ascii="Times New Roman" w:hAnsi="Times New Roman" w:cs="Times New Roman"/>
          <w:sz w:val="28"/>
          <w:szCs w:val="28"/>
        </w:rPr>
        <w:t>на сумму</w:t>
      </w:r>
      <w:r w:rsidR="00F867A2" w:rsidRPr="003E03AA">
        <w:rPr>
          <w:rFonts w:ascii="Times New Roman" w:hAnsi="Times New Roman" w:cs="Times New Roman"/>
          <w:b/>
          <w:sz w:val="28"/>
          <w:szCs w:val="28"/>
        </w:rPr>
        <w:t xml:space="preserve"> [сумма средств, переводимых на ПФ ДОД в рамках данного мероприятия, в соответствии с разделением муниципального задания]</w:t>
      </w:r>
      <w:r w:rsidR="00F867A2" w:rsidRPr="005D1C6D">
        <w:rPr>
          <w:rFonts w:ascii="Times New Roman" w:hAnsi="Times New Roman" w:cs="Times New Roman"/>
          <w:sz w:val="28"/>
          <w:szCs w:val="28"/>
        </w:rPr>
        <w:t>тыс. рублей;</w:t>
      </w:r>
    </w:p>
    <w:p w:rsidR="00F867A2" w:rsidRPr="009863AB" w:rsidRDefault="00F149AB" w:rsidP="008D46A8">
      <w:pPr>
        <w:pStyle w:val="af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867A2" w:rsidRPr="009863AB">
        <w:rPr>
          <w:rFonts w:ascii="Times New Roman" w:hAnsi="Times New Roman" w:cs="Times New Roman"/>
          <w:sz w:val="28"/>
          <w:szCs w:val="28"/>
        </w:rPr>
        <w:t xml:space="preserve"> перераспределить средства, в сумме </w:t>
      </w:r>
      <w:r w:rsidR="00F867A2" w:rsidRPr="003E03AA">
        <w:rPr>
          <w:rFonts w:ascii="Times New Roman" w:hAnsi="Times New Roman" w:cs="Times New Roman"/>
          <w:b/>
          <w:sz w:val="28"/>
          <w:szCs w:val="28"/>
        </w:rPr>
        <w:t>[сумма, рассчитанная по форме в соответствии с разделением муниципального задания]</w:t>
      </w:r>
      <w:r w:rsidR="00F867A2" w:rsidRPr="009863AB">
        <w:rPr>
          <w:rFonts w:ascii="Times New Roman" w:hAnsi="Times New Roman" w:cs="Times New Roman"/>
          <w:sz w:val="28"/>
          <w:szCs w:val="28"/>
        </w:rPr>
        <w:t xml:space="preserve">, выделенные на содержание муниципальных казенных учреждений в рамках мероприятия </w:t>
      </w:r>
      <w:r w:rsidR="00F867A2" w:rsidRPr="003E03AA">
        <w:rPr>
          <w:rFonts w:ascii="Times New Roman" w:hAnsi="Times New Roman" w:cs="Times New Roman"/>
          <w:b/>
          <w:sz w:val="28"/>
          <w:szCs w:val="28"/>
        </w:rPr>
        <w:t>[наименование программного мероприятия по дополнительному образованию детей]</w:t>
      </w:r>
      <w:r w:rsidR="00F867A2" w:rsidRPr="009863AB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F867A2" w:rsidRPr="003E03AA">
        <w:rPr>
          <w:rFonts w:ascii="Times New Roman" w:hAnsi="Times New Roman" w:cs="Times New Roman"/>
          <w:b/>
          <w:sz w:val="28"/>
          <w:szCs w:val="28"/>
        </w:rPr>
        <w:t>[наименование муниципальной программы]</w:t>
      </w:r>
      <w:r w:rsidR="00F867A2" w:rsidRPr="009863AB">
        <w:rPr>
          <w:rFonts w:ascii="Times New Roman" w:hAnsi="Times New Roman" w:cs="Times New Roman"/>
          <w:sz w:val="28"/>
          <w:szCs w:val="28"/>
        </w:rPr>
        <w:t xml:space="preserve">на предоставление субсидии на финансовое обеспечение муниципального задания на оказание муниципальных услуг (выполнение работ) в связи с изменением типа муниципального учреждения на </w:t>
      </w:r>
      <w:r w:rsidR="00F867A2" w:rsidRPr="003E03AA">
        <w:rPr>
          <w:rFonts w:ascii="Times New Roman" w:hAnsi="Times New Roman" w:cs="Times New Roman"/>
          <w:b/>
          <w:sz w:val="28"/>
          <w:szCs w:val="28"/>
        </w:rPr>
        <w:t>[бюджетное или автономное]</w:t>
      </w:r>
      <w:r w:rsidR="00F867A2" w:rsidRPr="009863AB">
        <w:rPr>
          <w:rFonts w:ascii="Times New Roman" w:hAnsi="Times New Roman" w:cs="Times New Roman"/>
          <w:sz w:val="28"/>
          <w:szCs w:val="28"/>
        </w:rPr>
        <w:t>.</w:t>
      </w:r>
    </w:p>
    <w:p w:rsidR="00C078E1" w:rsidRDefault="00C078E1" w:rsidP="00C078E1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3ED3" w:rsidRPr="00F149AB" w:rsidRDefault="000E3ED3" w:rsidP="00B86279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3" w:name="_Toc37149666"/>
      <w:r w:rsidRPr="00B86279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Приложение </w:t>
      </w:r>
      <w:r w:rsidR="003E03AA" w:rsidRPr="00B86279">
        <w:rPr>
          <w:rFonts w:ascii="Times New Roman" w:hAnsi="Times New Roman" w:cs="Times New Roman"/>
          <w:b/>
          <w:color w:val="auto"/>
          <w:sz w:val="28"/>
        </w:rPr>
        <w:t>4</w:t>
      </w:r>
      <w:bookmarkEnd w:id="3"/>
    </w:p>
    <w:p w:rsidR="003E03AA" w:rsidRDefault="003E03AA" w:rsidP="003E03AA">
      <w:pPr>
        <w:pStyle w:val="af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3AA" w:rsidRDefault="006050A7" w:rsidP="003E03AA">
      <w:pPr>
        <w:pStyle w:val="af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A7">
        <w:rPr>
          <w:rFonts w:ascii="Times New Roman" w:hAnsi="Times New Roman" w:cs="Times New Roman"/>
          <w:sz w:val="28"/>
          <w:szCs w:val="28"/>
        </w:rPr>
        <w:t>ПРОЕКТ</w:t>
      </w:r>
      <w:r w:rsidR="003E03AA" w:rsidRPr="003E03A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:rsidR="00760FAE" w:rsidRPr="003E03AA" w:rsidRDefault="003E03AA" w:rsidP="003E03AA">
      <w:pPr>
        <w:pStyle w:val="af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E03AA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8D480E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3E03AA">
        <w:rPr>
          <w:rFonts w:ascii="Times New Roman" w:hAnsi="Times New Roman" w:cs="Times New Roman"/>
          <w:b/>
          <w:sz w:val="28"/>
          <w:szCs w:val="28"/>
        </w:rPr>
        <w:t xml:space="preserve">Правил персонифицированного финансирования дополнительного образования детей </w:t>
      </w:r>
    </w:p>
    <w:p w:rsidR="00760FAE" w:rsidRPr="00760FAE" w:rsidRDefault="00760FAE" w:rsidP="003E03AA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03AA" w:rsidRDefault="00760FAE" w:rsidP="003E03AA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E03A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E03AA" w:rsidRPr="003E03AA" w:rsidRDefault="003E03AA" w:rsidP="003E03AA">
      <w:pPr>
        <w:pStyle w:val="af0"/>
        <w:ind w:firstLine="326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3E03AA">
        <w:rPr>
          <w:rFonts w:ascii="Times New Roman" w:hAnsi="Times New Roman" w:cs="Times New Roman"/>
          <w:i/>
          <w:sz w:val="24"/>
          <w:szCs w:val="24"/>
        </w:rPr>
        <w:t>наименование муниципального района / городского округа</w:t>
      </w:r>
      <w:r w:rsidR="00327E9D">
        <w:rPr>
          <w:rFonts w:ascii="Times New Roman" w:hAnsi="Times New Roman" w:cs="Times New Roman"/>
          <w:i/>
          <w:sz w:val="24"/>
          <w:szCs w:val="24"/>
        </w:rPr>
        <w:t>)</w:t>
      </w:r>
    </w:p>
    <w:p w:rsidR="00760FAE" w:rsidRPr="00760FAE" w:rsidRDefault="003E03AA" w:rsidP="003E03AA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60FAE" w:rsidRPr="00760FAE" w:rsidRDefault="00760FAE" w:rsidP="003E03AA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0FAE" w:rsidRPr="00760FAE" w:rsidRDefault="00760FAE" w:rsidP="003E03AA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>ПОСТАНОВЛЕНИЕ</w:t>
      </w:r>
      <w:r w:rsidR="003E03AA">
        <w:rPr>
          <w:rFonts w:ascii="Times New Roman" w:hAnsi="Times New Roman" w:cs="Times New Roman"/>
          <w:sz w:val="28"/>
          <w:szCs w:val="28"/>
        </w:rPr>
        <w:t xml:space="preserve"> / РАСПОРЯЖЕНИЕ</w:t>
      </w:r>
    </w:p>
    <w:p w:rsidR="00760FAE" w:rsidRPr="00760FAE" w:rsidRDefault="00760FAE" w:rsidP="003E03AA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0FAE" w:rsidRPr="00760FAE" w:rsidRDefault="00760FAE" w:rsidP="003E03AA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>«___» ______________ 20__ года № __________</w:t>
      </w:r>
    </w:p>
    <w:p w:rsidR="00760FAE" w:rsidRPr="00760FAE" w:rsidRDefault="00760FAE" w:rsidP="003E03AA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0FAE" w:rsidRPr="00760FAE" w:rsidRDefault="00760FAE" w:rsidP="003E03AA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>г. _________</w:t>
      </w:r>
    </w:p>
    <w:p w:rsidR="00760FAE" w:rsidRPr="00760FAE" w:rsidRDefault="00760FAE" w:rsidP="00760FAE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760FAE" w:rsidRPr="00760FAE" w:rsidRDefault="00760FAE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 xml:space="preserve">«Об утверждении Правил персонифицированного финансирования дополнительного образования детей в </w:t>
      </w:r>
      <w:r w:rsidR="00327E9D" w:rsidRPr="009863A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 w:rsidR="00327E9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27E9D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327E9D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327E9D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327E9D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="00327E9D" w:rsidRPr="009863AB">
        <w:rPr>
          <w:rFonts w:ascii="Times New Roman" w:hAnsi="Times New Roman" w:cs="Times New Roman"/>
          <w:b/>
          <w:sz w:val="28"/>
          <w:szCs w:val="28"/>
        </w:rPr>
        <w:t>]</w:t>
      </w:r>
      <w:r w:rsidRPr="00760FAE">
        <w:rPr>
          <w:rFonts w:ascii="Times New Roman" w:hAnsi="Times New Roman" w:cs="Times New Roman"/>
          <w:sz w:val="28"/>
          <w:szCs w:val="28"/>
        </w:rPr>
        <w:t>»</w:t>
      </w:r>
    </w:p>
    <w:p w:rsidR="00760FAE" w:rsidRPr="00760FAE" w:rsidRDefault="00760FAE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на основании </w:t>
      </w:r>
      <w:r w:rsidR="00A3361B">
        <w:rPr>
          <w:rFonts w:ascii="Times New Roman" w:hAnsi="Times New Roman" w:cs="Times New Roman"/>
          <w:sz w:val="28"/>
          <w:szCs w:val="28"/>
        </w:rPr>
        <w:t>р</w:t>
      </w:r>
      <w:r w:rsidR="00327E9D">
        <w:rPr>
          <w:rFonts w:ascii="Times New Roman" w:hAnsi="Times New Roman" w:cs="Times New Roman"/>
          <w:sz w:val="28"/>
          <w:szCs w:val="28"/>
        </w:rPr>
        <w:t>аспоряжения Администрации Смоленской области</w:t>
      </w:r>
      <w:r w:rsidRPr="00760FAE">
        <w:rPr>
          <w:rFonts w:ascii="Times New Roman" w:hAnsi="Times New Roman" w:cs="Times New Roman"/>
          <w:sz w:val="28"/>
          <w:szCs w:val="28"/>
        </w:rPr>
        <w:t xml:space="preserve"> от </w:t>
      </w:r>
      <w:r w:rsidR="00A07756">
        <w:rPr>
          <w:rFonts w:ascii="Times New Roman" w:hAnsi="Times New Roman" w:cs="Times New Roman"/>
          <w:sz w:val="28"/>
          <w:szCs w:val="28"/>
        </w:rPr>
        <w:t xml:space="preserve">31.03.2020 </w:t>
      </w:r>
      <w:r w:rsidR="00327E9D" w:rsidRPr="00A07756">
        <w:rPr>
          <w:rFonts w:ascii="Times New Roman" w:hAnsi="Times New Roman" w:cs="Times New Roman"/>
          <w:sz w:val="28"/>
          <w:szCs w:val="28"/>
        </w:rPr>
        <w:t>№</w:t>
      </w:r>
      <w:r w:rsidR="00A07756" w:rsidRPr="00A07756">
        <w:rPr>
          <w:rFonts w:ascii="Times New Roman" w:hAnsi="Times New Roman" w:cs="Times New Roman"/>
          <w:sz w:val="28"/>
          <w:szCs w:val="28"/>
        </w:rPr>
        <w:t xml:space="preserve"> 542-р/адм</w:t>
      </w:r>
      <w:r w:rsidRPr="00760FAE">
        <w:rPr>
          <w:rFonts w:ascii="Times New Roman" w:hAnsi="Times New Roman" w:cs="Times New Roman"/>
          <w:sz w:val="28"/>
          <w:szCs w:val="28"/>
        </w:rPr>
        <w:t xml:space="preserve">«О внедрении модели персонифицированного финансирования дополнительного образования детей в </w:t>
      </w:r>
      <w:r w:rsidR="00327E9D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60FAE">
        <w:rPr>
          <w:rFonts w:ascii="Times New Roman" w:hAnsi="Times New Roman" w:cs="Times New Roman"/>
          <w:sz w:val="28"/>
          <w:szCs w:val="28"/>
        </w:rPr>
        <w:t xml:space="preserve">», </w:t>
      </w:r>
      <w:r w:rsidR="00A3361B">
        <w:rPr>
          <w:rFonts w:ascii="Times New Roman" w:hAnsi="Times New Roman" w:cs="Times New Roman"/>
          <w:sz w:val="28"/>
          <w:szCs w:val="28"/>
        </w:rPr>
        <w:t>п</w:t>
      </w:r>
      <w:r w:rsidRPr="00760FAE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327E9D">
        <w:rPr>
          <w:rFonts w:ascii="Times New Roman" w:hAnsi="Times New Roman" w:cs="Times New Roman"/>
          <w:sz w:val="28"/>
          <w:szCs w:val="28"/>
        </w:rPr>
        <w:t>Департамента Смоленской области по</w:t>
      </w:r>
      <w:r w:rsidRPr="00760FA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27E9D">
        <w:rPr>
          <w:rFonts w:ascii="Times New Roman" w:hAnsi="Times New Roman" w:cs="Times New Roman"/>
          <w:sz w:val="28"/>
          <w:szCs w:val="28"/>
        </w:rPr>
        <w:t>юи науке</w:t>
      </w:r>
      <w:r w:rsidR="00327E9D" w:rsidRPr="00760FAE">
        <w:rPr>
          <w:rFonts w:ascii="Times New Roman" w:hAnsi="Times New Roman" w:cs="Times New Roman"/>
          <w:sz w:val="28"/>
          <w:szCs w:val="28"/>
        </w:rPr>
        <w:t xml:space="preserve">от </w:t>
      </w:r>
      <w:r w:rsidR="00A07756">
        <w:rPr>
          <w:rFonts w:ascii="Times New Roman" w:hAnsi="Times New Roman" w:cs="Times New Roman"/>
          <w:sz w:val="28"/>
          <w:szCs w:val="28"/>
        </w:rPr>
        <w:t xml:space="preserve">31.03.2020 </w:t>
      </w:r>
      <w:r w:rsidR="00A07756">
        <w:rPr>
          <w:rFonts w:ascii="Times New Roman" w:hAnsi="Times New Roman" w:cs="Times New Roman"/>
          <w:sz w:val="28"/>
          <w:szCs w:val="28"/>
        </w:rPr>
        <w:br/>
      </w:r>
      <w:r w:rsidR="00327E9D" w:rsidRPr="00A07756">
        <w:rPr>
          <w:rFonts w:ascii="Times New Roman" w:hAnsi="Times New Roman" w:cs="Times New Roman"/>
          <w:sz w:val="28"/>
          <w:szCs w:val="28"/>
        </w:rPr>
        <w:t>№</w:t>
      </w:r>
      <w:r w:rsidR="00A07756" w:rsidRPr="00A07756">
        <w:rPr>
          <w:rFonts w:ascii="Times New Roman" w:hAnsi="Times New Roman" w:cs="Times New Roman"/>
          <w:sz w:val="28"/>
          <w:szCs w:val="28"/>
        </w:rPr>
        <w:t xml:space="preserve"> 261-ОД </w:t>
      </w:r>
      <w:r w:rsidRPr="00760FAE">
        <w:rPr>
          <w:rFonts w:ascii="Times New Roman" w:hAnsi="Times New Roman" w:cs="Times New Roman"/>
          <w:sz w:val="28"/>
          <w:szCs w:val="28"/>
        </w:rPr>
        <w:t xml:space="preserve">«Об утверждении Правил персонифицированного финансирования дополнительного образования детей в </w:t>
      </w:r>
      <w:r w:rsidR="00327E9D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60FAE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r w:rsidR="00327E9D" w:rsidRPr="009863A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 w:rsidR="00327E9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27E9D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327E9D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327E9D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327E9D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="00327E9D" w:rsidRPr="009863AB">
        <w:rPr>
          <w:rFonts w:ascii="Times New Roman" w:hAnsi="Times New Roman" w:cs="Times New Roman"/>
          <w:b/>
          <w:sz w:val="28"/>
          <w:szCs w:val="28"/>
        </w:rPr>
        <w:t>]</w:t>
      </w:r>
      <w:r w:rsidRPr="00760FA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13338" w:rsidRPr="009863A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 w:rsidR="00A1333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13338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A13338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A13338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A13338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="00A13338" w:rsidRPr="009863AB">
        <w:rPr>
          <w:rFonts w:ascii="Times New Roman" w:hAnsi="Times New Roman" w:cs="Times New Roman"/>
          <w:b/>
          <w:sz w:val="28"/>
          <w:szCs w:val="28"/>
        </w:rPr>
        <w:t>]</w:t>
      </w:r>
      <w:r w:rsidRPr="00760FA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0FAE" w:rsidRPr="00760FAE" w:rsidRDefault="00A8737D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Обеспечить внедрение с 1 сентября </w:t>
      </w:r>
      <w:r w:rsidR="00760FAE" w:rsidRPr="004B3D68">
        <w:rPr>
          <w:rFonts w:ascii="Times New Roman" w:hAnsi="Times New Roman" w:cs="Times New Roman"/>
          <w:b/>
          <w:sz w:val="28"/>
          <w:szCs w:val="28"/>
        </w:rPr>
        <w:t>20</w:t>
      </w:r>
      <w:r w:rsidR="00A13338" w:rsidRPr="004B3D68">
        <w:rPr>
          <w:rFonts w:ascii="Times New Roman" w:hAnsi="Times New Roman" w:cs="Times New Roman"/>
          <w:b/>
          <w:sz w:val="28"/>
          <w:szCs w:val="28"/>
        </w:rPr>
        <w:t>_</w:t>
      </w:r>
      <w:r w:rsidR="004B3D68">
        <w:rPr>
          <w:rFonts w:ascii="Times New Roman" w:hAnsi="Times New Roman" w:cs="Times New Roman"/>
          <w:b/>
          <w:sz w:val="28"/>
          <w:szCs w:val="28"/>
        </w:rPr>
        <w:t>_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A13338" w:rsidRPr="009863A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 w:rsidR="00A1333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13338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A13338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A13338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A13338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="00A13338" w:rsidRPr="009863AB">
        <w:rPr>
          <w:rFonts w:ascii="Times New Roman" w:hAnsi="Times New Roman" w:cs="Times New Roman"/>
          <w:b/>
          <w:sz w:val="28"/>
          <w:szCs w:val="28"/>
        </w:rPr>
        <w:t>]</w:t>
      </w:r>
      <w:r w:rsidR="00760FAE" w:rsidRPr="00760FAE">
        <w:rPr>
          <w:rFonts w:ascii="Times New Roman" w:hAnsi="Times New Roman" w:cs="Times New Roman"/>
          <w:sz w:val="28"/>
          <w:szCs w:val="28"/>
        </w:rPr>
        <w:t>системы персонифицированного финансирования доп</w:t>
      </w:r>
      <w:r w:rsidR="008923E6">
        <w:rPr>
          <w:rFonts w:ascii="Times New Roman" w:hAnsi="Times New Roman" w:cs="Times New Roman"/>
          <w:sz w:val="28"/>
          <w:szCs w:val="28"/>
        </w:rPr>
        <w:t>олнительного образования детей.</w:t>
      </w:r>
    </w:p>
    <w:p w:rsidR="00760FAE" w:rsidRPr="00760FAE" w:rsidRDefault="00A8737D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Утвердить Правила персонифицированного финансирования дополнительного образования детей в </w:t>
      </w:r>
      <w:r w:rsidR="00C50074" w:rsidRPr="009863A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 w:rsidR="00C5007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50074" w:rsidRPr="009863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района </w:t>
      </w:r>
      <w:r w:rsidR="00C50074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C50074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C50074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="00C50074" w:rsidRPr="009863AB">
        <w:rPr>
          <w:rFonts w:ascii="Times New Roman" w:hAnsi="Times New Roman" w:cs="Times New Roman"/>
          <w:b/>
          <w:sz w:val="28"/>
          <w:szCs w:val="28"/>
        </w:rPr>
        <w:t>]</w:t>
      </w:r>
      <w:r w:rsidR="00760FAE" w:rsidRPr="00760FAE">
        <w:rPr>
          <w:rFonts w:ascii="Times New Roman" w:hAnsi="Times New Roman" w:cs="Times New Roman"/>
          <w:sz w:val="28"/>
          <w:szCs w:val="28"/>
        </w:rPr>
        <w:t>(далее –</w:t>
      </w:r>
      <w:r w:rsidR="004B3D68">
        <w:rPr>
          <w:rFonts w:ascii="Times New Roman" w:hAnsi="Times New Roman" w:cs="Times New Roman"/>
          <w:sz w:val="28"/>
          <w:szCs w:val="28"/>
        </w:rPr>
        <w:t xml:space="preserve"> Правила, Приложение 1)</w:t>
      </w:r>
      <w:r w:rsidR="00760FAE" w:rsidRPr="00760FAE">
        <w:rPr>
          <w:rFonts w:ascii="Times New Roman" w:hAnsi="Times New Roman" w:cs="Times New Roman"/>
          <w:sz w:val="28"/>
          <w:szCs w:val="28"/>
        </w:rPr>
        <w:t>.</w:t>
      </w:r>
    </w:p>
    <w:p w:rsidR="00760FAE" w:rsidRPr="00760FAE" w:rsidRDefault="00A8737D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60FAE" w:rsidRPr="004B3D68"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субсидии частным образовательным организациям, </w:t>
      </w:r>
      <w:r w:rsidR="00B50AB5">
        <w:rPr>
          <w:rFonts w:ascii="Times New Roman" w:hAnsi="Times New Roman" w:cs="Times New Roman"/>
          <w:sz w:val="28"/>
          <w:szCs w:val="28"/>
        </w:rPr>
        <w:t xml:space="preserve">организациям, осуществляющим обучение,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</w:t>
      </w:r>
      <w:r w:rsidR="00497511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="004B3D68">
        <w:rPr>
          <w:rFonts w:ascii="Times New Roman" w:hAnsi="Times New Roman" w:cs="Times New Roman"/>
          <w:sz w:val="28"/>
          <w:szCs w:val="28"/>
        </w:rPr>
        <w:t>(Приложение 2)</w:t>
      </w:r>
      <w:r w:rsidR="00760FAE" w:rsidRPr="00760FAE">
        <w:rPr>
          <w:rFonts w:ascii="Times New Roman" w:hAnsi="Times New Roman" w:cs="Times New Roman"/>
          <w:sz w:val="28"/>
          <w:szCs w:val="28"/>
        </w:rPr>
        <w:t>.</w:t>
      </w:r>
    </w:p>
    <w:p w:rsidR="00760FAE" w:rsidRPr="00760FAE" w:rsidRDefault="00A8737D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F9">
        <w:rPr>
          <w:rFonts w:ascii="Times New Roman" w:hAnsi="Times New Roman" w:cs="Times New Roman"/>
          <w:sz w:val="28"/>
          <w:szCs w:val="28"/>
        </w:rPr>
        <w:t xml:space="preserve">4. </w:t>
      </w:r>
      <w:r w:rsidR="00A26AF9" w:rsidRPr="00A26AF9">
        <w:rPr>
          <w:rFonts w:ascii="Times New Roman" w:hAnsi="Times New Roman" w:cs="Times New Roman"/>
          <w:sz w:val="28"/>
          <w:szCs w:val="28"/>
        </w:rPr>
        <w:t>Органам местного самоуправления, осуществляющих управление в сфере образования, культуры и спорта</w:t>
      </w:r>
      <w:r w:rsidR="00A26AF9" w:rsidRPr="009863A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 w:rsidR="00A26AF9">
        <w:rPr>
          <w:rFonts w:ascii="Times New Roman" w:hAnsi="Times New Roman" w:cs="Times New Roman"/>
          <w:b/>
          <w:sz w:val="28"/>
          <w:szCs w:val="28"/>
        </w:rPr>
        <w:t xml:space="preserve">органов </w:t>
      </w:r>
      <w:r w:rsidR="00A26AF9" w:rsidRPr="00A26AF9">
        <w:rPr>
          <w:rFonts w:ascii="Times New Roman" w:hAnsi="Times New Roman" w:cs="Times New Roman"/>
          <w:b/>
          <w:sz w:val="28"/>
          <w:szCs w:val="28"/>
        </w:rPr>
        <w:t>местного самоуправления, осуществляющих управление в сфере образования, культуры и спорта</w:t>
      </w:r>
      <w:r w:rsidR="00A26AF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/ городского округа Смоленской области</w:t>
      </w:r>
      <w:r w:rsidR="00A26AF9" w:rsidRPr="009863AB">
        <w:rPr>
          <w:rFonts w:ascii="Times New Roman" w:hAnsi="Times New Roman" w:cs="Times New Roman"/>
          <w:b/>
          <w:sz w:val="28"/>
          <w:szCs w:val="28"/>
        </w:rPr>
        <w:t>]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обеспечить внедрение модели персонифицированного финансирования </w:t>
      </w:r>
      <w:r w:rsidR="00497511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="00760FAE" w:rsidRPr="00760FAE">
        <w:rPr>
          <w:rFonts w:ascii="Times New Roman" w:hAnsi="Times New Roman" w:cs="Times New Roman"/>
          <w:sz w:val="28"/>
          <w:szCs w:val="28"/>
        </w:rPr>
        <w:t>в муниципальных организациях, реализующих дополнительные общеобразовательные программы.</w:t>
      </w:r>
    </w:p>
    <w:p w:rsidR="00760FAE" w:rsidRPr="00760FAE" w:rsidRDefault="00497511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Pr="00497511">
        <w:rPr>
          <w:rFonts w:ascii="Times New Roman" w:hAnsi="Times New Roman" w:cs="Times New Roman"/>
          <w:b/>
          <w:sz w:val="28"/>
          <w:szCs w:val="28"/>
        </w:rPr>
        <w:t>[наименование муниципального опорного центра дополнительного образования детей муниципального района / городского округа Смоленской области]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 обеспечить взаимодействие с оператором персонифицированного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в Смоленской области </w:t>
      </w:r>
      <w:r w:rsidRPr="00497511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региональным модельным центром дополнительного образования детей</w:t>
      </w:r>
      <w:r w:rsidR="002B20AD">
        <w:rPr>
          <w:rFonts w:ascii="Times New Roman" w:hAnsi="Times New Roman" w:cs="Times New Roman"/>
          <w:b/>
          <w:sz w:val="28"/>
          <w:szCs w:val="28"/>
        </w:rPr>
        <w:t>, функционирующим на базе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государственного автономного учреждения дополнительного профессионального образования «Смоленский областной институт развития образования»</w:t>
      </w:r>
      <w:r w:rsidRPr="00497511">
        <w:rPr>
          <w:rFonts w:ascii="Times New Roman" w:hAnsi="Times New Roman" w:cs="Times New Roman"/>
          <w:b/>
          <w:sz w:val="28"/>
          <w:szCs w:val="28"/>
        </w:rPr>
        <w:t>]</w:t>
      </w:r>
      <w:r w:rsidR="00760FAE" w:rsidRPr="00760FAE">
        <w:rPr>
          <w:rFonts w:ascii="Times New Roman" w:hAnsi="Times New Roman" w:cs="Times New Roman"/>
          <w:sz w:val="28"/>
          <w:szCs w:val="28"/>
        </w:rPr>
        <w:t>, содействовать информированию о системе персонифицированного финансирования</w:t>
      </w:r>
      <w:r w:rsidR="002B20A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="00760FAE" w:rsidRPr="00760FAE">
        <w:rPr>
          <w:rFonts w:ascii="Times New Roman" w:hAnsi="Times New Roman" w:cs="Times New Roman"/>
          <w:sz w:val="28"/>
          <w:szCs w:val="28"/>
        </w:rPr>
        <w:t>, организационному и методическому сопровождению внедрения системы персонифицированного финансирования</w:t>
      </w:r>
      <w:r w:rsidR="002B20A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="00760FAE" w:rsidRPr="00760FAE">
        <w:rPr>
          <w:rFonts w:ascii="Times New Roman" w:hAnsi="Times New Roman" w:cs="Times New Roman"/>
          <w:sz w:val="28"/>
          <w:szCs w:val="28"/>
        </w:rPr>
        <w:t>.</w:t>
      </w:r>
    </w:p>
    <w:p w:rsidR="00760FAE" w:rsidRPr="00760FAE" w:rsidRDefault="002B20AD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/ распоряжение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Pr="009863AB">
        <w:rPr>
          <w:rFonts w:ascii="Times New Roman" w:hAnsi="Times New Roman" w:cs="Times New Roman"/>
          <w:b/>
          <w:sz w:val="28"/>
          <w:szCs w:val="28"/>
        </w:rPr>
        <w:t>]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760FAE" w:rsidRPr="00760FAE" w:rsidRDefault="002B20AD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/ распоряжения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Pr="009863AB">
        <w:rPr>
          <w:rFonts w:ascii="Times New Roman" w:hAnsi="Times New Roman" w:cs="Times New Roman"/>
          <w:b/>
          <w:sz w:val="28"/>
          <w:szCs w:val="28"/>
        </w:rPr>
        <w:t>]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 по социальн</w:t>
      </w:r>
      <w:r>
        <w:rPr>
          <w:rFonts w:ascii="Times New Roman" w:hAnsi="Times New Roman" w:cs="Times New Roman"/>
          <w:sz w:val="28"/>
          <w:szCs w:val="28"/>
        </w:rPr>
        <w:t>ымвопросам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 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FAE" w:rsidRDefault="00760FAE" w:rsidP="00760FAE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F149AB" w:rsidRPr="00760FAE" w:rsidRDefault="00F149AB" w:rsidP="00760FAE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760FAE" w:rsidRPr="00760FAE" w:rsidRDefault="00760FAE" w:rsidP="00760FAE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760FAE" w:rsidRDefault="00760FAE" w:rsidP="002B20AD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2B20AD">
        <w:rPr>
          <w:rFonts w:ascii="Times New Roman" w:hAnsi="Times New Roman" w:cs="Times New Roman"/>
          <w:sz w:val="28"/>
          <w:szCs w:val="28"/>
        </w:rPr>
        <w:t>Глава</w:t>
      </w:r>
      <w:r w:rsidR="002B20AD" w:rsidRPr="002B20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B20AD">
        <w:rPr>
          <w:rFonts w:ascii="Times New Roman" w:hAnsi="Times New Roman" w:cs="Times New Roman"/>
          <w:sz w:val="28"/>
          <w:szCs w:val="28"/>
        </w:rPr>
        <w:t xml:space="preserve">                                ____________ </w:t>
      </w:r>
      <w:r w:rsidRPr="00760FAE">
        <w:rPr>
          <w:rFonts w:ascii="Times New Roman" w:hAnsi="Times New Roman" w:cs="Times New Roman"/>
          <w:sz w:val="28"/>
          <w:szCs w:val="28"/>
        </w:rPr>
        <w:t>ФИО</w:t>
      </w:r>
    </w:p>
    <w:p w:rsidR="002B20AD" w:rsidRDefault="002B20AD" w:rsidP="002B20AD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D21" w:rsidRDefault="008E4D21" w:rsidP="00760FAE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20AD" w:rsidRDefault="00760FAE" w:rsidP="002B20AD">
      <w:pPr>
        <w:pStyle w:val="af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77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20AD" w:rsidRPr="00A07756">
        <w:rPr>
          <w:rFonts w:ascii="Times New Roman" w:hAnsi="Times New Roman" w:cs="Times New Roman"/>
          <w:sz w:val="28"/>
          <w:szCs w:val="28"/>
        </w:rPr>
        <w:t>1</w:t>
      </w:r>
    </w:p>
    <w:p w:rsidR="00760FAE" w:rsidRPr="00760FAE" w:rsidRDefault="00760FAE" w:rsidP="002B20AD">
      <w:pPr>
        <w:pStyle w:val="af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B20AD">
        <w:rPr>
          <w:rFonts w:ascii="Times New Roman" w:hAnsi="Times New Roman" w:cs="Times New Roman"/>
          <w:sz w:val="28"/>
          <w:szCs w:val="28"/>
        </w:rPr>
        <w:t>/ распоряжению</w:t>
      </w:r>
    </w:p>
    <w:p w:rsidR="00760FAE" w:rsidRPr="00760FAE" w:rsidRDefault="00760FAE" w:rsidP="002B20AD">
      <w:pPr>
        <w:pStyle w:val="af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B20AD" w:rsidRPr="00A3361B" w:rsidRDefault="002B20AD" w:rsidP="002B20AD">
      <w:pPr>
        <w:pStyle w:val="af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361B">
        <w:rPr>
          <w:rFonts w:ascii="Times New Roman" w:hAnsi="Times New Roman" w:cs="Times New Roman"/>
          <w:b/>
          <w:sz w:val="28"/>
          <w:szCs w:val="28"/>
        </w:rPr>
        <w:t xml:space="preserve">[наименование муниципального района / </w:t>
      </w:r>
    </w:p>
    <w:p w:rsidR="002B20AD" w:rsidRPr="00CA7720" w:rsidRDefault="002B20AD" w:rsidP="00CA7720">
      <w:pPr>
        <w:pStyle w:val="af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361B">
        <w:rPr>
          <w:rFonts w:ascii="Times New Roman" w:hAnsi="Times New Roman" w:cs="Times New Roman"/>
          <w:b/>
          <w:sz w:val="28"/>
          <w:szCs w:val="28"/>
        </w:rPr>
        <w:t>городского округа]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60FAE" w:rsidRPr="00760FAE" w:rsidRDefault="00760FAE" w:rsidP="002B20AD">
      <w:pPr>
        <w:pStyle w:val="af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>от _____ №____</w:t>
      </w:r>
    </w:p>
    <w:p w:rsidR="00760FAE" w:rsidRPr="00760FAE" w:rsidRDefault="00760FAE" w:rsidP="00760FAE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760FAE" w:rsidRDefault="00760FAE" w:rsidP="00F149AB">
      <w:pPr>
        <w:pStyle w:val="af0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61B">
        <w:rPr>
          <w:rFonts w:ascii="Times New Roman" w:hAnsi="Times New Roman" w:cs="Times New Roman"/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A3361B" w:rsidRPr="009863A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 w:rsidR="00A3361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3361B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A3361B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A3361B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A3361B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="00A3361B" w:rsidRPr="009863AB">
        <w:rPr>
          <w:rFonts w:ascii="Times New Roman" w:hAnsi="Times New Roman" w:cs="Times New Roman"/>
          <w:b/>
          <w:sz w:val="28"/>
          <w:szCs w:val="28"/>
        </w:rPr>
        <w:t>]</w:t>
      </w:r>
    </w:p>
    <w:p w:rsidR="00760FAE" w:rsidRPr="00760FAE" w:rsidRDefault="00760FAE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FAE" w:rsidRPr="00760FAE" w:rsidRDefault="009C7161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A3361B" w:rsidRPr="009863A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 w:rsidR="00A3361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3361B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A3361B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A3361B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A3361B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="00A3361B" w:rsidRPr="009863AB">
        <w:rPr>
          <w:rFonts w:ascii="Times New Roman" w:hAnsi="Times New Roman" w:cs="Times New Roman"/>
          <w:b/>
          <w:sz w:val="28"/>
          <w:szCs w:val="28"/>
        </w:rPr>
        <w:t>]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(далее – Правила) регулируют функционирование системы персонифицированного финансирования дополнительного образования детей (далее – система персонифицированного финансирования), внедрение которой осуществляется в </w:t>
      </w:r>
      <w:r w:rsidR="00A3361B" w:rsidRPr="009863A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 w:rsidR="00A3361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3361B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A3361B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A3361B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A3361B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="00A3361B" w:rsidRPr="009863AB">
        <w:rPr>
          <w:rFonts w:ascii="Times New Roman" w:hAnsi="Times New Roman" w:cs="Times New Roman"/>
          <w:b/>
          <w:sz w:val="28"/>
          <w:szCs w:val="28"/>
        </w:rPr>
        <w:t>]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 с целью реализации </w:t>
      </w:r>
      <w:r w:rsidR="00A3361B">
        <w:rPr>
          <w:rFonts w:ascii="Times New Roman" w:hAnsi="Times New Roman" w:cs="Times New Roman"/>
          <w:sz w:val="28"/>
          <w:szCs w:val="28"/>
        </w:rPr>
        <w:t>распоряженияАдминистрации 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 от </w:t>
      </w:r>
      <w:r w:rsidR="00A07756">
        <w:rPr>
          <w:rFonts w:ascii="Times New Roman" w:hAnsi="Times New Roman" w:cs="Times New Roman"/>
          <w:sz w:val="28"/>
          <w:szCs w:val="28"/>
        </w:rPr>
        <w:t xml:space="preserve">31.03.2020 </w:t>
      </w:r>
      <w:r w:rsidR="00760FAE" w:rsidRPr="00511DE5">
        <w:rPr>
          <w:rFonts w:ascii="Times New Roman" w:hAnsi="Times New Roman" w:cs="Times New Roman"/>
          <w:sz w:val="28"/>
          <w:szCs w:val="28"/>
        </w:rPr>
        <w:t>№</w:t>
      </w:r>
      <w:r w:rsidR="00511DE5" w:rsidRPr="00511DE5">
        <w:rPr>
          <w:rFonts w:ascii="Times New Roman" w:hAnsi="Times New Roman" w:cs="Times New Roman"/>
          <w:sz w:val="28"/>
          <w:szCs w:val="28"/>
        </w:rPr>
        <w:t xml:space="preserve"> 542-р/адм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«О внедрении модели персонифицированного финансирования дополнительного образования детей в </w:t>
      </w:r>
      <w:r w:rsidR="00A3361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», </w:t>
      </w:r>
      <w:r w:rsidR="00A3361B">
        <w:rPr>
          <w:rFonts w:ascii="Times New Roman" w:hAnsi="Times New Roman" w:cs="Times New Roman"/>
          <w:sz w:val="28"/>
          <w:szCs w:val="28"/>
        </w:rPr>
        <w:t>п</w:t>
      </w:r>
      <w:r w:rsidR="00A3361B" w:rsidRPr="00760FAE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A3361B">
        <w:rPr>
          <w:rFonts w:ascii="Times New Roman" w:hAnsi="Times New Roman" w:cs="Times New Roman"/>
          <w:sz w:val="28"/>
          <w:szCs w:val="28"/>
        </w:rPr>
        <w:t>Департамента Смоленской области по</w:t>
      </w:r>
      <w:r w:rsidR="00A3361B" w:rsidRPr="00760FA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3361B">
        <w:rPr>
          <w:rFonts w:ascii="Times New Roman" w:hAnsi="Times New Roman" w:cs="Times New Roman"/>
          <w:sz w:val="28"/>
          <w:szCs w:val="28"/>
        </w:rPr>
        <w:t>юи науке</w:t>
      </w:r>
      <w:r w:rsidR="00A3361B" w:rsidRPr="00760FAE">
        <w:rPr>
          <w:rFonts w:ascii="Times New Roman" w:hAnsi="Times New Roman" w:cs="Times New Roman"/>
          <w:sz w:val="28"/>
          <w:szCs w:val="28"/>
        </w:rPr>
        <w:t xml:space="preserve"> от </w:t>
      </w:r>
      <w:r w:rsidR="002666AC" w:rsidRPr="002666AC">
        <w:rPr>
          <w:rFonts w:ascii="Times New Roman" w:hAnsi="Times New Roman" w:cs="Times New Roman"/>
          <w:sz w:val="28"/>
          <w:szCs w:val="28"/>
        </w:rPr>
        <w:t>31.03.2020</w:t>
      </w:r>
      <w:r w:rsidR="002666AC" w:rsidRPr="002666AC">
        <w:rPr>
          <w:rFonts w:ascii="Times New Roman" w:hAnsi="Times New Roman" w:cs="Times New Roman"/>
          <w:sz w:val="28"/>
          <w:szCs w:val="28"/>
        </w:rPr>
        <w:br/>
      </w:r>
      <w:r w:rsidR="00A3361B" w:rsidRPr="002666AC">
        <w:rPr>
          <w:rFonts w:ascii="Times New Roman" w:hAnsi="Times New Roman" w:cs="Times New Roman"/>
          <w:sz w:val="28"/>
          <w:szCs w:val="28"/>
        </w:rPr>
        <w:t>№</w:t>
      </w:r>
      <w:r w:rsidR="002666AC" w:rsidRPr="002666AC">
        <w:rPr>
          <w:rFonts w:ascii="Times New Roman" w:hAnsi="Times New Roman" w:cs="Times New Roman"/>
          <w:sz w:val="28"/>
          <w:szCs w:val="28"/>
        </w:rPr>
        <w:t xml:space="preserve"> 261-ОД </w:t>
      </w:r>
      <w:r w:rsidR="00A3361B" w:rsidRPr="00760FAE">
        <w:rPr>
          <w:rFonts w:ascii="Times New Roman" w:hAnsi="Times New Roman" w:cs="Times New Roman"/>
          <w:sz w:val="28"/>
          <w:szCs w:val="28"/>
        </w:rPr>
        <w:t xml:space="preserve">«Об утверждении Правил персонифицированного финансирования дополнительного образования детей в </w:t>
      </w:r>
      <w:r w:rsidR="00A3361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A3361B" w:rsidRPr="00760FAE">
        <w:rPr>
          <w:rFonts w:ascii="Times New Roman" w:hAnsi="Times New Roman" w:cs="Times New Roman"/>
          <w:sz w:val="28"/>
          <w:szCs w:val="28"/>
        </w:rPr>
        <w:t xml:space="preserve">»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(далее – региональные Правила). </w:t>
      </w:r>
    </w:p>
    <w:p w:rsidR="00760FAE" w:rsidRPr="00760FAE" w:rsidRDefault="009C7161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</w:t>
      </w:r>
      <w:r w:rsidR="0097355F">
        <w:rPr>
          <w:rFonts w:ascii="Times New Roman" w:hAnsi="Times New Roman" w:cs="Times New Roman"/>
          <w:sz w:val="28"/>
          <w:szCs w:val="28"/>
        </w:rPr>
        <w:t xml:space="preserve">для </w:t>
      </w:r>
      <w:r w:rsidR="003E43C7">
        <w:rPr>
          <w:rFonts w:ascii="Times New Roman" w:hAnsi="Times New Roman" w:cs="Times New Roman"/>
          <w:sz w:val="28"/>
          <w:szCs w:val="28"/>
        </w:rPr>
        <w:t>детей</w:t>
      </w:r>
      <w:r w:rsidR="00C80936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E43C7" w:rsidRPr="003E43C7">
        <w:rPr>
          <w:rFonts w:ascii="Times New Roman" w:hAnsi="Times New Roman" w:cs="Times New Roman"/>
          <w:sz w:val="28"/>
          <w:szCs w:val="28"/>
        </w:rPr>
        <w:t>[</w:t>
      </w:r>
      <w:r w:rsidR="003E43C7"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3E43C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E43C7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3E43C7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3E43C7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3E43C7"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, для оплаты образовательных 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</w:t>
      </w:r>
      <w:r w:rsidR="003E43C7" w:rsidRPr="003E43C7">
        <w:rPr>
          <w:rFonts w:ascii="Times New Roman" w:hAnsi="Times New Roman" w:cs="Times New Roman"/>
          <w:sz w:val="28"/>
          <w:szCs w:val="28"/>
        </w:rPr>
        <w:t>[</w:t>
      </w:r>
      <w:r w:rsidR="003E43C7"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3E43C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E43C7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3E43C7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3E43C7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3E43C7"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="0097355F"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760FAE" w:rsidRPr="00760FAE" w:rsidRDefault="0097355F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Сертификат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с номиналом (сертификат </w:t>
      </w:r>
      <w:r w:rsidR="00760FAE" w:rsidRPr="00760FAE">
        <w:rPr>
          <w:rFonts w:ascii="Times New Roman" w:hAnsi="Times New Roman" w:cs="Times New Roman"/>
          <w:sz w:val="28"/>
          <w:szCs w:val="28"/>
        </w:rPr>
        <w:t>персонифицированного финансирования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 обеспечивается за счет средств бюджета </w:t>
      </w:r>
      <w:r w:rsidR="00EB059A" w:rsidRPr="003E43C7">
        <w:rPr>
          <w:rFonts w:ascii="Times New Roman" w:hAnsi="Times New Roman" w:cs="Times New Roman"/>
          <w:sz w:val="28"/>
          <w:szCs w:val="28"/>
        </w:rPr>
        <w:t>[</w:t>
      </w:r>
      <w:r w:rsidR="00EB059A"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EB059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B059A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EB059A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EB059A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EB059A"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="00EB059A"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FAE" w:rsidRPr="00760FAE" w:rsidRDefault="0097355F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</w:t>
      </w:r>
      <w:r w:rsidR="00760FAE" w:rsidRPr="00760FAE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самоуправление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, осуществляющий управление в сфере образования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самоуправления, осуществляющего управление в сфере образования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>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сертификатов, число действующих сертификатов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 номиналом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, в томчисле в разрезе отдельных категорий детей, объем обеспечения сертификатов и предоставляет данные сведения оператору персонифицированного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в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>(региональный модельный центр дополнительного образования детей, функционирующий на базе государственного автономного учреждения дополнительного профессионального образования «Смоленский областной институт развития образования»)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 для фиксации в информационной системе. </w:t>
      </w:r>
    </w:p>
    <w:p w:rsidR="00760FAE" w:rsidRPr="00760FAE" w:rsidRDefault="0097355F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По всем вопросам, специально не урегулированным в настоящих Правилах, органы местного самоуправления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руководствуются региональными Правилами. </w:t>
      </w:r>
    </w:p>
    <w:p w:rsidR="00760FAE" w:rsidRPr="00760FAE" w:rsidRDefault="0097355F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осуществляется за счет средств бюджета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>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760FAE" w:rsidRPr="00760FAE" w:rsidRDefault="0097355F" w:rsidP="00433B28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60FAE" w:rsidRPr="00760FAE">
        <w:rPr>
          <w:rFonts w:ascii="Times New Roman" w:hAnsi="Times New Roman" w:cs="Times New Roman"/>
          <w:sz w:val="28"/>
          <w:szCs w:val="28"/>
        </w:rPr>
        <w:t>Объем финансового обеспечения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определяется как размер нормативных затрат, установленных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60FAE" w:rsidRPr="00760FAE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самоуправления, осуществляющего управление в сфере образования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 в соответствии с разделом VII региональных Правил, умноженных на объем установленного вышеуказанным организациям муниципального задания </w:t>
      </w:r>
      <w:r w:rsidR="00760FAE" w:rsidRPr="00760FAE">
        <w:rPr>
          <w:rFonts w:ascii="Times New Roman" w:hAnsi="Times New Roman" w:cs="Times New Roman"/>
          <w:sz w:val="28"/>
          <w:szCs w:val="28"/>
        </w:rPr>
        <w:lastRenderedPageBreak/>
        <w:t>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:rsidR="002666AC" w:rsidRDefault="0097355F" w:rsidP="00433B28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60FAE" w:rsidRPr="00760FAE">
        <w:rPr>
          <w:rFonts w:ascii="Times New Roman" w:hAnsi="Times New Roman" w:cs="Times New Roman"/>
          <w:sz w:val="28"/>
          <w:szCs w:val="28"/>
        </w:rPr>
        <w:t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</w:t>
      </w:r>
      <w:r w:rsidR="00B73D4D">
        <w:rPr>
          <w:rFonts w:ascii="Times New Roman" w:hAnsi="Times New Roman" w:cs="Times New Roman"/>
          <w:sz w:val="28"/>
          <w:szCs w:val="28"/>
        </w:rPr>
        <w:t xml:space="preserve">ыми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B73D4D">
        <w:rPr>
          <w:rFonts w:ascii="Times New Roman" w:hAnsi="Times New Roman" w:cs="Times New Roman"/>
          <w:sz w:val="28"/>
          <w:szCs w:val="28"/>
        </w:rPr>
        <w:t>А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73D4D" w:rsidRPr="003E43C7">
        <w:rPr>
          <w:rFonts w:ascii="Times New Roman" w:hAnsi="Times New Roman" w:cs="Times New Roman"/>
          <w:sz w:val="28"/>
          <w:szCs w:val="28"/>
        </w:rPr>
        <w:t>[</w:t>
      </w:r>
      <w:r w:rsidR="00B73D4D"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B73D4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73D4D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B73D4D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B73D4D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B73D4D"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="00B73D4D"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FAE" w:rsidRPr="00760FAE" w:rsidRDefault="002666AC" w:rsidP="00433B28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="00B73D4D" w:rsidRPr="003E43C7">
        <w:rPr>
          <w:rFonts w:ascii="Times New Roman" w:hAnsi="Times New Roman" w:cs="Times New Roman"/>
          <w:sz w:val="28"/>
          <w:szCs w:val="28"/>
        </w:rPr>
        <w:t>[</w:t>
      </w:r>
      <w:r w:rsidR="00B73D4D"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B73D4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73D4D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B73D4D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B73D4D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B73D4D"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="00B73D4D"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не 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FF2AB8" w:rsidRPr="003E43C7">
        <w:rPr>
          <w:rFonts w:ascii="Times New Roman" w:hAnsi="Times New Roman" w:cs="Times New Roman"/>
          <w:sz w:val="28"/>
          <w:szCs w:val="28"/>
        </w:rPr>
        <w:t>[</w:t>
      </w:r>
      <w:r w:rsidR="00FF2AB8"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FF2AB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F2AB8" w:rsidRPr="009863AB">
        <w:rPr>
          <w:rFonts w:ascii="Times New Roman" w:hAnsi="Times New Roman" w:cs="Times New Roman"/>
          <w:b/>
          <w:sz w:val="28"/>
          <w:szCs w:val="28"/>
        </w:rPr>
        <w:t>района</w:t>
      </w:r>
      <w:r w:rsidR="00FF2AB8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FF2AB8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FF2AB8"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="00FF2AB8"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порядке, установленном </w:t>
      </w:r>
      <w:r w:rsidR="007C10D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C10DA" w:rsidRPr="003E43C7">
        <w:rPr>
          <w:rFonts w:ascii="Times New Roman" w:hAnsi="Times New Roman" w:cs="Times New Roman"/>
          <w:sz w:val="28"/>
          <w:szCs w:val="28"/>
        </w:rPr>
        <w:t>[</w:t>
      </w:r>
      <w:r w:rsidR="007C10DA"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7C10D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C10DA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7C10DA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7C10DA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7C10DA"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="007C10DA"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>.</w:t>
      </w:r>
    </w:p>
    <w:p w:rsidR="00760FAE" w:rsidRPr="00760FAE" w:rsidRDefault="00760FAE" w:rsidP="00433B28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>10</w:t>
      </w:r>
      <w:r w:rsidR="007C10DA">
        <w:rPr>
          <w:rFonts w:ascii="Times New Roman" w:hAnsi="Times New Roman" w:cs="Times New Roman"/>
          <w:sz w:val="28"/>
          <w:szCs w:val="28"/>
        </w:rPr>
        <w:t xml:space="preserve">. </w:t>
      </w:r>
      <w:r w:rsidRPr="00760FAE">
        <w:rPr>
          <w:rFonts w:ascii="Times New Roman" w:hAnsi="Times New Roman" w:cs="Times New Roman"/>
          <w:sz w:val="28"/>
          <w:szCs w:val="28"/>
        </w:rPr>
        <w:t>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установленных органом</w:t>
      </w:r>
      <w:r w:rsidR="00A236B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760FAE">
        <w:rPr>
          <w:rFonts w:ascii="Times New Roman" w:hAnsi="Times New Roman" w:cs="Times New Roman"/>
          <w:sz w:val="28"/>
          <w:szCs w:val="28"/>
        </w:rPr>
        <w:t>, осуществляющи</w:t>
      </w:r>
      <w:r w:rsidR="00A236B9">
        <w:rPr>
          <w:rFonts w:ascii="Times New Roman" w:hAnsi="Times New Roman" w:cs="Times New Roman"/>
          <w:sz w:val="28"/>
          <w:szCs w:val="28"/>
        </w:rPr>
        <w:t>м</w:t>
      </w:r>
      <w:r w:rsidRPr="00760FAE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 </w:t>
      </w:r>
      <w:r w:rsidR="00A236B9" w:rsidRPr="003E43C7">
        <w:rPr>
          <w:rFonts w:ascii="Times New Roman" w:hAnsi="Times New Roman" w:cs="Times New Roman"/>
          <w:sz w:val="28"/>
          <w:szCs w:val="28"/>
        </w:rPr>
        <w:t>[</w:t>
      </w:r>
      <w:r w:rsidR="00A236B9"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236B9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самоуправления, осуществляющего управление в сфере образования</w:t>
      </w:r>
      <w:r w:rsidR="00A236B9"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760F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36B9" w:rsidRPr="003E43C7">
        <w:rPr>
          <w:rFonts w:ascii="Times New Roman" w:hAnsi="Times New Roman" w:cs="Times New Roman"/>
          <w:sz w:val="28"/>
          <w:szCs w:val="28"/>
        </w:rPr>
        <w:t>[</w:t>
      </w:r>
      <w:r w:rsidR="00A236B9"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236B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236B9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A236B9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A236B9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A236B9"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="00A236B9"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60FAE">
        <w:rPr>
          <w:rFonts w:ascii="Times New Roman" w:hAnsi="Times New Roman" w:cs="Times New Roman"/>
          <w:sz w:val="28"/>
          <w:szCs w:val="28"/>
        </w:rPr>
        <w:t>в соответствии с разделом VII региональных Правил,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A236B9" w:rsidRDefault="00A236B9" w:rsidP="00A236B9">
      <w:pPr>
        <w:pStyle w:val="af0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33B2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236B9" w:rsidRPr="00760FAE" w:rsidRDefault="00A236B9" w:rsidP="00A236B9">
      <w:pPr>
        <w:pStyle w:val="af0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/ распоряжению</w:t>
      </w:r>
    </w:p>
    <w:p w:rsidR="00A236B9" w:rsidRPr="00760FAE" w:rsidRDefault="00A236B9" w:rsidP="00A236B9">
      <w:pPr>
        <w:pStyle w:val="af0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236B9" w:rsidRPr="00A3361B" w:rsidRDefault="00A236B9" w:rsidP="00A236B9">
      <w:pPr>
        <w:pStyle w:val="af0"/>
        <w:spacing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361B">
        <w:rPr>
          <w:rFonts w:ascii="Times New Roman" w:hAnsi="Times New Roman" w:cs="Times New Roman"/>
          <w:b/>
          <w:sz w:val="28"/>
          <w:szCs w:val="28"/>
        </w:rPr>
        <w:t xml:space="preserve">[наименование муниципального района / </w:t>
      </w:r>
    </w:p>
    <w:p w:rsidR="00A236B9" w:rsidRPr="00CA7720" w:rsidRDefault="00CA7720" w:rsidP="00CA7720">
      <w:pPr>
        <w:pStyle w:val="af0"/>
        <w:spacing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округа] </w:t>
      </w:r>
      <w:r w:rsidR="00A236B9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236B9" w:rsidRDefault="00A236B9" w:rsidP="00A236B9">
      <w:pPr>
        <w:pStyle w:val="af0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>от _____ №____</w:t>
      </w:r>
    </w:p>
    <w:p w:rsidR="00A236B9" w:rsidRPr="00760FAE" w:rsidRDefault="00A236B9" w:rsidP="00A236B9">
      <w:pPr>
        <w:pStyle w:val="af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0FAE" w:rsidRPr="00A236B9" w:rsidRDefault="00760FAE" w:rsidP="00F149AB">
      <w:pPr>
        <w:pStyle w:val="af0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B9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A236B9" w:rsidRPr="003E43C7">
        <w:rPr>
          <w:rFonts w:ascii="Times New Roman" w:hAnsi="Times New Roman" w:cs="Times New Roman"/>
          <w:sz w:val="28"/>
          <w:szCs w:val="28"/>
        </w:rPr>
        <w:t>[</w:t>
      </w:r>
      <w:r w:rsidR="00A236B9"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236B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236B9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A236B9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A236B9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A236B9"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="00A236B9" w:rsidRPr="00A236B9"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  <w:r w:rsidRPr="00A236B9">
        <w:rPr>
          <w:rFonts w:ascii="Times New Roman" w:hAnsi="Times New Roman" w:cs="Times New Roman"/>
          <w:b/>
          <w:sz w:val="28"/>
          <w:szCs w:val="28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760FAE" w:rsidRPr="00760FAE" w:rsidRDefault="00760FA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0FAE" w:rsidRPr="004907EA" w:rsidRDefault="00760FA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7EA">
        <w:rPr>
          <w:rFonts w:ascii="Times New Roman" w:hAnsi="Times New Roman" w:cs="Times New Roman"/>
          <w:b/>
          <w:sz w:val="28"/>
          <w:szCs w:val="28"/>
        </w:rPr>
        <w:t>Раздел I. Общие положения</w:t>
      </w:r>
    </w:p>
    <w:p w:rsidR="00760FAE" w:rsidRPr="00760FAE" w:rsidRDefault="004907EA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075F7F" w:rsidRPr="003E43C7">
        <w:rPr>
          <w:rFonts w:ascii="Times New Roman" w:hAnsi="Times New Roman" w:cs="Times New Roman"/>
          <w:sz w:val="28"/>
          <w:szCs w:val="28"/>
        </w:rPr>
        <w:t>[</w:t>
      </w:r>
      <w:r w:rsidR="00075F7F"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075F7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075F7F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075F7F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075F7F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075F7F"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="00075F7F"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органом</w:t>
      </w:r>
      <w:r w:rsidR="00075F7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, осуществляющим управление в сфере образования </w:t>
      </w:r>
      <w:r w:rsidR="00075F7F" w:rsidRPr="003E43C7">
        <w:rPr>
          <w:rFonts w:ascii="Times New Roman" w:hAnsi="Times New Roman" w:cs="Times New Roman"/>
          <w:sz w:val="28"/>
          <w:szCs w:val="28"/>
        </w:rPr>
        <w:t>[</w:t>
      </w:r>
      <w:r w:rsidR="00075F7F"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075F7F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самоуправления, осуществляющего управление в сфере образования</w:t>
      </w:r>
      <w:r w:rsidR="00075F7F"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="00075F7F" w:rsidRPr="00760F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75F7F" w:rsidRPr="003E43C7">
        <w:rPr>
          <w:rFonts w:ascii="Times New Roman" w:hAnsi="Times New Roman" w:cs="Times New Roman"/>
          <w:sz w:val="28"/>
          <w:szCs w:val="28"/>
        </w:rPr>
        <w:t>[</w:t>
      </w:r>
      <w:r w:rsidR="00075F7F"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075F7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075F7F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075F7F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075F7F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075F7F"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="00075F7F"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075F7F">
        <w:rPr>
          <w:rFonts w:ascii="Times New Roman" w:hAnsi="Times New Roman" w:cs="Times New Roman"/>
          <w:sz w:val="28"/>
          <w:szCs w:val="28"/>
        </w:rPr>
        <w:t>,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требования к отчетности, требования об осуществлении контроля за соблюдением условий, целей и порядка </w:t>
      </w:r>
      <w:r w:rsidR="00760FAE" w:rsidRPr="00760FAE">
        <w:rPr>
          <w:rFonts w:ascii="Times New Roman" w:hAnsi="Times New Roman" w:cs="Times New Roman"/>
          <w:sz w:val="28"/>
          <w:szCs w:val="28"/>
        </w:rPr>
        <w:lastRenderedPageBreak/>
        <w:t>предоставления грантов в форме субсидий исполнителям услуг и ответственности за их нарушение.</w:t>
      </w:r>
    </w:p>
    <w:p w:rsidR="00760FAE" w:rsidRPr="00760FAE" w:rsidRDefault="00075F7F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60FAE" w:rsidRPr="00760FAE">
        <w:rPr>
          <w:rFonts w:ascii="Times New Roman" w:hAnsi="Times New Roman" w:cs="Times New Roman"/>
          <w:sz w:val="28"/>
          <w:szCs w:val="28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детей.</w:t>
      </w:r>
    </w:p>
    <w:p w:rsidR="00760FAE" w:rsidRPr="00760FAE" w:rsidRDefault="00075F7F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60FAE" w:rsidRPr="00760FAE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порядке:</w:t>
      </w:r>
    </w:p>
    <w:p w:rsidR="00760FAE" w:rsidRPr="00760FAE" w:rsidRDefault="00075F7F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60FAE" w:rsidRPr="00760FAE">
        <w:rPr>
          <w:rFonts w:ascii="Times New Roman" w:hAnsi="Times New Roman" w:cs="Times New Roman"/>
          <w:sz w:val="28"/>
          <w:szCs w:val="28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760FAE" w:rsidRPr="00760FAE" w:rsidRDefault="00075F7F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потребитель услуг – родитель (законный представитель) обучающегося – участника системы персонифицированного финансирования, имеющего сертификат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с номиналом (сертификат </w:t>
      </w:r>
      <w:r w:rsidR="00760FAE" w:rsidRPr="00760FAE">
        <w:rPr>
          <w:rFonts w:ascii="Times New Roman" w:hAnsi="Times New Roman" w:cs="Times New Roman"/>
          <w:sz w:val="28"/>
          <w:szCs w:val="28"/>
        </w:rPr>
        <w:t>персонифицированного финансирования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, обучающийся, достигший возраста 14 лет – участник системы персонифицированного финансирования, имеющий сертификат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с номиналом (сертификат </w:t>
      </w:r>
      <w:r w:rsidRPr="00760FAE">
        <w:rPr>
          <w:rFonts w:ascii="Times New Roman" w:hAnsi="Times New Roman" w:cs="Times New Roman"/>
          <w:sz w:val="28"/>
          <w:szCs w:val="28"/>
        </w:rPr>
        <w:t>персонифицированного финансирования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0FAE" w:rsidRPr="00760FAE">
        <w:rPr>
          <w:rFonts w:ascii="Times New Roman" w:hAnsi="Times New Roman" w:cs="Times New Roman"/>
          <w:sz w:val="28"/>
          <w:szCs w:val="28"/>
        </w:rPr>
        <w:t>;</w:t>
      </w:r>
    </w:p>
    <w:p w:rsidR="00760FAE" w:rsidRPr="00760FAE" w:rsidRDefault="00075F7F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исполнитель услуг – частная образовательная организация, организация, осуществляющая обучение, индивидуальный предприниматель, государственная образовательная организация, муниципальная образовательная организация, в отношении которой органами местного самоуправления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>не осуществляются функции и полномочия учредителя, включенная в реестр поставщиков образовательных услуг в рамках системы персонифицированного финансирования;</w:t>
      </w:r>
    </w:p>
    <w:p w:rsidR="00760FAE" w:rsidRPr="00760FAE" w:rsidRDefault="009B304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60FAE" w:rsidRPr="00760FAE">
        <w:rPr>
          <w:rFonts w:ascii="Times New Roman" w:hAnsi="Times New Roman" w:cs="Times New Roman"/>
          <w:sz w:val="28"/>
          <w:szCs w:val="28"/>
        </w:rPr>
        <w:t>гранты в форме субсидии − средства, предоставляемые исполнителям услуг органом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, осуществляющим управление в сфере образования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самоуправления, осуществляющего управление в сфере образования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760F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>на безвозмездной и безвозвратной основе исполнителям услуг в связи с оказанием образовательных услуг в рамках системы персонифицированного финансирования;</w:t>
      </w:r>
    </w:p>
    <w:p w:rsidR="00760FAE" w:rsidRPr="00760FAE" w:rsidRDefault="009B304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60FAE" w:rsidRPr="00760FAE">
        <w:rPr>
          <w:rFonts w:ascii="Times New Roman" w:hAnsi="Times New Roman" w:cs="Times New Roman"/>
          <w:sz w:val="28"/>
          <w:szCs w:val="28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760FAE" w:rsidRPr="00760FAE" w:rsidRDefault="009B304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60FAE" w:rsidRPr="00760FAE">
        <w:rPr>
          <w:rFonts w:ascii="Times New Roman" w:hAnsi="Times New Roman" w:cs="Times New Roman"/>
          <w:sz w:val="28"/>
          <w:szCs w:val="28"/>
        </w:rPr>
        <w:t>уполномоченный орган –орган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, осуществляющий управление в сфере образования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местного самоуправления, осуществляющего управление в сфере образования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760F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период;</w:t>
      </w:r>
    </w:p>
    <w:p w:rsidR="00760FAE" w:rsidRPr="00433B28" w:rsidRDefault="009B304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ДепартаментаСмоленской области по </w:t>
      </w:r>
      <w:r w:rsidR="00760FAE" w:rsidRPr="00760FAE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 xml:space="preserve">юи науке </w:t>
      </w:r>
      <w:r w:rsidRPr="00433B28">
        <w:rPr>
          <w:rFonts w:ascii="Times New Roman" w:hAnsi="Times New Roman" w:cs="Times New Roman"/>
          <w:sz w:val="28"/>
          <w:szCs w:val="28"/>
        </w:rPr>
        <w:t xml:space="preserve">от </w:t>
      </w:r>
      <w:r w:rsidR="00433B28" w:rsidRPr="00433B28">
        <w:rPr>
          <w:rFonts w:ascii="Times New Roman" w:hAnsi="Times New Roman" w:cs="Times New Roman"/>
          <w:sz w:val="28"/>
          <w:szCs w:val="28"/>
        </w:rPr>
        <w:t xml:space="preserve">31.03.2020 </w:t>
      </w:r>
      <w:r w:rsidRPr="00433B28">
        <w:rPr>
          <w:rFonts w:ascii="Times New Roman" w:hAnsi="Times New Roman" w:cs="Times New Roman"/>
          <w:sz w:val="28"/>
          <w:szCs w:val="28"/>
        </w:rPr>
        <w:t xml:space="preserve">№ </w:t>
      </w:r>
      <w:r w:rsidR="00433B28" w:rsidRPr="00433B28">
        <w:rPr>
          <w:rFonts w:ascii="Times New Roman" w:hAnsi="Times New Roman" w:cs="Times New Roman"/>
          <w:sz w:val="28"/>
          <w:szCs w:val="28"/>
        </w:rPr>
        <w:t>261-ОД</w:t>
      </w:r>
      <w:r w:rsidR="00760FAE" w:rsidRPr="00433B28">
        <w:rPr>
          <w:rFonts w:ascii="Times New Roman" w:hAnsi="Times New Roman" w:cs="Times New Roman"/>
          <w:sz w:val="28"/>
          <w:szCs w:val="28"/>
        </w:rPr>
        <w:t>.</w:t>
      </w:r>
    </w:p>
    <w:p w:rsidR="00760FAE" w:rsidRPr="00760FAE" w:rsidRDefault="00760FA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760FAE" w:rsidRPr="00760FAE" w:rsidRDefault="004379F8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предоставление грантов в форме субсидии из бюджета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 в пределах утвержденных лимитов бюджетных обязательств в рамках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60FAE" w:rsidRPr="00760FAE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4379F8">
        <w:rPr>
          <w:rFonts w:ascii="Times New Roman" w:hAnsi="Times New Roman" w:cs="Times New Roman"/>
          <w:b/>
          <w:sz w:val="28"/>
          <w:szCs w:val="28"/>
        </w:rPr>
        <w:t>[наименование муниципальной программыразвития образования]</w:t>
      </w:r>
      <w:r w:rsidR="00760FAE" w:rsidRPr="00760FAE">
        <w:rPr>
          <w:rFonts w:ascii="Times New Roman" w:hAnsi="Times New Roman" w:cs="Times New Roman"/>
          <w:sz w:val="28"/>
          <w:szCs w:val="28"/>
        </w:rPr>
        <w:t>.</w:t>
      </w:r>
    </w:p>
    <w:p w:rsidR="00760FAE" w:rsidRPr="00760FAE" w:rsidRDefault="004379F8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0FAE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0FA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4379F8">
        <w:rPr>
          <w:rFonts w:ascii="Times New Roman" w:hAnsi="Times New Roman" w:cs="Times New Roman"/>
          <w:b/>
          <w:sz w:val="28"/>
          <w:szCs w:val="28"/>
        </w:rPr>
        <w:t>[наименование муниципальной программы развития образования]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. Действие настоящего порядка не распространяется на осуществление финансовой (грантовой) поддержки в рамках иных муниципальных программ (подпрограмм)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>.</w:t>
      </w:r>
    </w:p>
    <w:p w:rsidR="00760FAE" w:rsidRPr="004379F8" w:rsidRDefault="00760FA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9F8">
        <w:rPr>
          <w:rFonts w:ascii="Times New Roman" w:hAnsi="Times New Roman" w:cs="Times New Roman"/>
          <w:b/>
          <w:sz w:val="28"/>
          <w:szCs w:val="28"/>
        </w:rPr>
        <w:t>Раздел II. Порядок проведения отбора исполнителей услуг</w:t>
      </w:r>
    </w:p>
    <w:p w:rsidR="00760FAE" w:rsidRPr="00760FAE" w:rsidRDefault="004379F8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60FAE" w:rsidRPr="00760FAE">
        <w:rPr>
          <w:rFonts w:ascii="Times New Roman" w:hAnsi="Times New Roman" w:cs="Times New Roman"/>
          <w:sz w:val="28"/>
          <w:szCs w:val="28"/>
        </w:rPr>
        <w:t>Отбор исполнителей услуг 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760FAE" w:rsidRPr="00760FAE" w:rsidRDefault="004379F8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60FAE" w:rsidRPr="00760FAE">
        <w:rPr>
          <w:rFonts w:ascii="Times New Roman" w:hAnsi="Times New Roman" w:cs="Times New Roman"/>
          <w:sz w:val="28"/>
          <w:szCs w:val="28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условий:</w:t>
      </w:r>
    </w:p>
    <w:p w:rsidR="00760FAE" w:rsidRPr="00760FAE" w:rsidRDefault="007624C4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760FAE" w:rsidRPr="00760FAE">
        <w:rPr>
          <w:rFonts w:ascii="Times New Roman" w:hAnsi="Times New Roman" w:cs="Times New Roman"/>
          <w:sz w:val="28"/>
          <w:szCs w:val="28"/>
        </w:rPr>
        <w:t>исполнитель услуг включен в реестр поставщиков образовательных услуг;</w:t>
      </w:r>
    </w:p>
    <w:p w:rsidR="00760FAE" w:rsidRPr="00760FAE" w:rsidRDefault="007624C4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60FAE" w:rsidRPr="00760FAE">
        <w:rPr>
          <w:rFonts w:ascii="Times New Roman" w:hAnsi="Times New Roman" w:cs="Times New Roman"/>
          <w:sz w:val="28"/>
          <w:szCs w:val="28"/>
        </w:rPr>
        <w:t>образовательная услуга включена в реестр сертифицированных программ;</w:t>
      </w:r>
    </w:p>
    <w:p w:rsidR="00760FAE" w:rsidRPr="00760FAE" w:rsidRDefault="007624C4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60FAE" w:rsidRPr="00760FAE">
        <w:rPr>
          <w:rFonts w:ascii="Times New Roman" w:hAnsi="Times New Roman" w:cs="Times New Roman"/>
          <w:sz w:val="28"/>
          <w:szCs w:val="28"/>
        </w:rPr>
        <w:t>заключение исполнителем услуг рамочного соглашения с уполномоченным органом в соответствии с пунктом настоящего порядка;</w:t>
      </w:r>
    </w:p>
    <w:p w:rsidR="00760FAE" w:rsidRPr="00760FAE" w:rsidRDefault="007624C4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60FAE" w:rsidRPr="00760FAE"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60FAE" w:rsidRPr="00760FAE" w:rsidRDefault="007624C4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участник отбора не получает в текущем финансовом году средства из бюджета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>в соответствии с иными правовыми актами на цели, установленные настоящим порядком;</w:t>
      </w:r>
    </w:p>
    <w:p w:rsidR="00760FAE" w:rsidRPr="00760FAE" w:rsidRDefault="007624C4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у участника отбора на начало финансового года отсутствует просроченная задолженность по возврату в бюджет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актами;</w:t>
      </w:r>
    </w:p>
    <w:p w:rsidR="00760FAE" w:rsidRPr="00760FAE" w:rsidRDefault="007624C4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760FAE" w:rsidRPr="00760FAE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  <w:r w:rsidR="00760FAE" w:rsidRPr="00760FAE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760FAE" w:rsidRPr="00760FAE">
        <w:rPr>
          <w:rFonts w:ascii="Times New Roman" w:hAnsi="Times New Roman" w:cs="Times New Roman"/>
          <w:sz w:val="28"/>
          <w:szCs w:val="28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</w:p>
    <w:p w:rsidR="00760FAE" w:rsidRPr="00760FAE" w:rsidRDefault="007624C4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760FAE" w:rsidRPr="00760FAE">
        <w:rPr>
          <w:rFonts w:ascii="Times New Roman" w:hAnsi="Times New Roman" w:cs="Times New Roman"/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760FAE" w:rsidRPr="00760FAE" w:rsidRDefault="007624C4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заявление о заключении с уполномоченным органом рамочного соглашения о предоставлении грантов в форме субсидий (далее – рамочное соглашение) по форме, утверждаемой органом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0FAE" w:rsidRPr="00760FAE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Pr="007624C4">
        <w:rPr>
          <w:rFonts w:ascii="Times New Roman" w:hAnsi="Times New Roman" w:cs="Times New Roman"/>
          <w:b/>
          <w:sz w:val="28"/>
          <w:szCs w:val="28"/>
        </w:rPr>
        <w:t>[наименование органа муниципального финансового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–орган </w:t>
      </w:r>
      <w:r w:rsidR="0071419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финансового контроля)</w:t>
      </w:r>
      <w:r w:rsidR="00760FAE" w:rsidRPr="00760FAE">
        <w:rPr>
          <w:rFonts w:ascii="Times New Roman" w:hAnsi="Times New Roman" w:cs="Times New Roman"/>
          <w:sz w:val="28"/>
          <w:szCs w:val="28"/>
        </w:rPr>
        <w:t>.</w:t>
      </w:r>
    </w:p>
    <w:p w:rsidR="00760FAE" w:rsidRPr="00760FAE" w:rsidRDefault="007624C4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60FAE" w:rsidRPr="00760FAE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</w:p>
    <w:p w:rsidR="00760FAE" w:rsidRPr="00760FAE" w:rsidRDefault="00760FA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подписанное рамочное соглашение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уполномоченному органу.</w:t>
      </w:r>
    </w:p>
    <w:p w:rsidR="00760FAE" w:rsidRPr="00760FAE" w:rsidRDefault="007624C4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60FAE" w:rsidRPr="00760FAE">
        <w:rPr>
          <w:rFonts w:ascii="Times New Roman" w:hAnsi="Times New Roman" w:cs="Times New Roman"/>
          <w:sz w:val="28"/>
          <w:szCs w:val="28"/>
        </w:rPr>
        <w:t>Решение об отказе в заключении рамочного соглашения с исполнителем услуг принимается уполномоченным органом в следующих случаях:</w:t>
      </w:r>
    </w:p>
    <w:p w:rsidR="00760FAE" w:rsidRPr="00760FAE" w:rsidRDefault="007624C4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60FAE" w:rsidRPr="00760FAE">
        <w:rPr>
          <w:rFonts w:ascii="Times New Roman" w:hAnsi="Times New Roman" w:cs="Times New Roman"/>
          <w:sz w:val="28"/>
          <w:szCs w:val="28"/>
        </w:rPr>
        <w:t>несоблюдения исполнителем услуг условий, установленных пунктом 7 настоящего порядка;</w:t>
      </w:r>
    </w:p>
    <w:p w:rsidR="00760FAE" w:rsidRPr="00760FAE" w:rsidRDefault="007624C4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60FAE" w:rsidRPr="00760FAE">
        <w:rPr>
          <w:rFonts w:ascii="Times New Roman" w:hAnsi="Times New Roman" w:cs="Times New Roman"/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760FAE" w:rsidRPr="00760FAE" w:rsidRDefault="007624C4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60FAE" w:rsidRPr="00760FAE">
        <w:rPr>
          <w:rFonts w:ascii="Times New Roman" w:hAnsi="Times New Roman" w:cs="Times New Roman"/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760FAE" w:rsidRPr="00760FAE" w:rsidRDefault="007624C4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60FAE" w:rsidRPr="00760FAE">
        <w:rPr>
          <w:rFonts w:ascii="Times New Roman" w:hAnsi="Times New Roman" w:cs="Times New Roman"/>
          <w:sz w:val="28"/>
          <w:szCs w:val="28"/>
        </w:rPr>
        <w:t>наименование исполнителя услуг и уполномоченного органа;</w:t>
      </w:r>
    </w:p>
    <w:p w:rsidR="00760FAE" w:rsidRPr="00760FAE" w:rsidRDefault="007624C4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60FAE" w:rsidRPr="00760FAE">
        <w:rPr>
          <w:rFonts w:ascii="Times New Roman" w:hAnsi="Times New Roman" w:cs="Times New Roman"/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:rsidR="00760FAE" w:rsidRPr="00760FAE" w:rsidRDefault="007624C4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60FAE" w:rsidRPr="00760FAE">
        <w:rPr>
          <w:rFonts w:ascii="Times New Roman" w:hAnsi="Times New Roman" w:cs="Times New Roman"/>
          <w:sz w:val="28"/>
          <w:szCs w:val="28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760FAE" w:rsidRPr="00760FAE" w:rsidRDefault="007624C4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760FAE" w:rsidRPr="00760FAE">
        <w:rPr>
          <w:rFonts w:ascii="Times New Roman" w:hAnsi="Times New Roman" w:cs="Times New Roman"/>
          <w:sz w:val="28"/>
          <w:szCs w:val="28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гранта.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760FAE" w:rsidRPr="00760FAE">
        <w:rPr>
          <w:rFonts w:ascii="Times New Roman" w:hAnsi="Times New Roman" w:cs="Times New Roman"/>
          <w:sz w:val="28"/>
          <w:szCs w:val="28"/>
        </w:rPr>
        <w:t>Отбор исполнителей услуг осуществляется потребителями услуг путем выбора образовательной услуги и/или отдельной части образовательной услуги в порядке, установленном региональными Правилами.</w:t>
      </w:r>
    </w:p>
    <w:p w:rsidR="00760FAE" w:rsidRPr="0071419E" w:rsidRDefault="00760FA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19E">
        <w:rPr>
          <w:rFonts w:ascii="Times New Roman" w:hAnsi="Times New Roman" w:cs="Times New Roman"/>
          <w:b/>
          <w:sz w:val="28"/>
          <w:szCs w:val="28"/>
        </w:rPr>
        <w:t>Раздел III. Условия и порядок предоставления грантов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60FAE" w:rsidRPr="00760FAE">
        <w:rPr>
          <w:rFonts w:ascii="Times New Roman" w:hAnsi="Times New Roman" w:cs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760FAE" w:rsidRPr="00760FAE">
        <w:rPr>
          <w:rFonts w:ascii="Times New Roman" w:hAnsi="Times New Roman" w:cs="Times New Roman"/>
          <w:sz w:val="28"/>
          <w:szCs w:val="28"/>
        </w:rPr>
        <w:t>Реестр договоров на авансирование содержит следующие сведения: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60FAE" w:rsidRPr="00760FAE">
        <w:rPr>
          <w:rFonts w:ascii="Times New Roman" w:hAnsi="Times New Roman" w:cs="Times New Roman"/>
          <w:sz w:val="28"/>
          <w:szCs w:val="28"/>
        </w:rPr>
        <w:t>наименование исполнителя услуг;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60FAE" w:rsidRPr="00760FA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60FAE" w:rsidRPr="00760FAE">
        <w:rPr>
          <w:rFonts w:ascii="Times New Roman" w:hAnsi="Times New Roman" w:cs="Times New Roman"/>
          <w:sz w:val="28"/>
          <w:szCs w:val="28"/>
        </w:rPr>
        <w:t>месяц, на который предполагается авансирование;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60FAE" w:rsidRPr="00760FAE">
        <w:rPr>
          <w:rFonts w:ascii="Times New Roman" w:hAnsi="Times New Roman" w:cs="Times New Roman"/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60FAE" w:rsidRPr="00760FAE">
        <w:rPr>
          <w:rFonts w:ascii="Times New Roman" w:hAnsi="Times New Roman" w:cs="Times New Roman"/>
          <w:sz w:val="28"/>
          <w:szCs w:val="28"/>
        </w:rPr>
        <w:t>реквизиты (даты и номера заключения) договоров об образовании;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60FAE" w:rsidRPr="00760FAE">
        <w:rPr>
          <w:rFonts w:ascii="Times New Roman" w:hAnsi="Times New Roman" w:cs="Times New Roman"/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760FAE" w:rsidRPr="00760FAE">
        <w:rPr>
          <w:rFonts w:ascii="Times New Roman" w:hAnsi="Times New Roman" w:cs="Times New Roman"/>
          <w:sz w:val="28"/>
          <w:szCs w:val="28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760FAE" w:rsidRPr="00760FAE">
        <w:rPr>
          <w:rFonts w:ascii="Times New Roman" w:hAnsi="Times New Roman" w:cs="Times New Roman"/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760FAE" w:rsidRPr="00760FAE">
        <w:rPr>
          <w:rFonts w:ascii="Times New Roman" w:hAnsi="Times New Roman" w:cs="Times New Roman"/>
          <w:sz w:val="28"/>
          <w:szCs w:val="28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Исполнитель услуг ежемесячно в срок, установленный уполномоченным органом, формирует и направляет посредством </w:t>
      </w:r>
      <w:r w:rsidR="00760FAE" w:rsidRPr="00760FA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 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760FAE" w:rsidRPr="00760FAE">
        <w:rPr>
          <w:rFonts w:ascii="Times New Roman" w:hAnsi="Times New Roman" w:cs="Times New Roman"/>
          <w:sz w:val="28"/>
          <w:szCs w:val="28"/>
        </w:rPr>
        <w:t>Реестр договоров на оплату должен содержать следующие сведения: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60FAE" w:rsidRPr="00760FAE">
        <w:rPr>
          <w:rFonts w:ascii="Times New Roman" w:hAnsi="Times New Roman" w:cs="Times New Roman"/>
          <w:sz w:val="28"/>
          <w:szCs w:val="28"/>
        </w:rPr>
        <w:t>наименование исполнителя услуг;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60FAE" w:rsidRPr="00760FA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60FAE" w:rsidRPr="00760FAE">
        <w:rPr>
          <w:rFonts w:ascii="Times New Roman" w:hAnsi="Times New Roman" w:cs="Times New Roman"/>
          <w:sz w:val="28"/>
          <w:szCs w:val="28"/>
        </w:rPr>
        <w:t>месяц, за который сформирован реестр;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идентификаторы (номера) сертификатов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с номиналом (сертификатов </w:t>
      </w:r>
      <w:r w:rsidR="00760FAE" w:rsidRPr="00760FAE">
        <w:rPr>
          <w:rFonts w:ascii="Times New Roman" w:hAnsi="Times New Roman" w:cs="Times New Roman"/>
          <w:sz w:val="28"/>
          <w:szCs w:val="28"/>
        </w:rPr>
        <w:t>персонифицированного финансирования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0FAE" w:rsidRPr="00760FAE">
        <w:rPr>
          <w:rFonts w:ascii="Times New Roman" w:hAnsi="Times New Roman" w:cs="Times New Roman"/>
          <w:sz w:val="28"/>
          <w:szCs w:val="28"/>
        </w:rPr>
        <w:t>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60FAE" w:rsidRPr="00760FAE">
        <w:rPr>
          <w:rFonts w:ascii="Times New Roman" w:hAnsi="Times New Roman" w:cs="Times New Roman"/>
          <w:sz w:val="28"/>
          <w:szCs w:val="28"/>
        </w:rPr>
        <w:t>реквизиты (даты и номера заключения) договоров об образовании;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60FAE" w:rsidRPr="00760FAE">
        <w:rPr>
          <w:rFonts w:ascii="Times New Roman" w:hAnsi="Times New Roman" w:cs="Times New Roman"/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760FAE" w:rsidRPr="00760FAE">
        <w:rPr>
          <w:rFonts w:ascii="Times New Roman" w:hAnsi="Times New Roman" w:cs="Times New Roman"/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760FAE" w:rsidRPr="00760FAE">
        <w:rPr>
          <w:rFonts w:ascii="Times New Roman" w:hAnsi="Times New Roman" w:cs="Times New Roman"/>
          <w:sz w:val="28"/>
          <w:szCs w:val="28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760FAE" w:rsidRPr="00760FAE">
        <w:rPr>
          <w:rFonts w:ascii="Times New Roman" w:hAnsi="Times New Roman" w:cs="Times New Roman"/>
          <w:sz w:val="28"/>
          <w:szCs w:val="28"/>
        </w:rPr>
        <w:t>Выполнение действий, предусмотренных пунктом 18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760FAE" w:rsidRPr="00760FAE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60FAE" w:rsidRPr="00760FAE">
        <w:rPr>
          <w:rFonts w:ascii="Times New Roman" w:hAnsi="Times New Roman" w:cs="Times New Roman"/>
          <w:sz w:val="28"/>
          <w:szCs w:val="28"/>
        </w:rPr>
        <w:t>наименование исполнителя услуг и уполномоченного органа;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60FAE" w:rsidRPr="00760FAE">
        <w:rPr>
          <w:rFonts w:ascii="Times New Roman" w:hAnsi="Times New Roman" w:cs="Times New Roman"/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760FAE" w:rsidRPr="00760FAE">
        <w:rPr>
          <w:rFonts w:ascii="Times New Roman" w:hAnsi="Times New Roman" w:cs="Times New Roman"/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60FAE" w:rsidRPr="00760FAE">
        <w:rPr>
          <w:rFonts w:ascii="Times New Roman" w:hAnsi="Times New Roman" w:cs="Times New Roman"/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60FAE" w:rsidRPr="00760FAE">
        <w:rPr>
          <w:rFonts w:ascii="Times New Roman" w:hAnsi="Times New Roman" w:cs="Times New Roman"/>
          <w:sz w:val="28"/>
          <w:szCs w:val="28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60FAE" w:rsidRPr="00760FAE">
        <w:rPr>
          <w:rFonts w:ascii="Times New Roman" w:hAnsi="Times New Roman" w:cs="Times New Roman"/>
          <w:sz w:val="28"/>
          <w:szCs w:val="28"/>
        </w:rPr>
        <w:t>порядок и сроки перечисления гранта в форме субсидии;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760FAE" w:rsidRPr="00760FAE">
        <w:rPr>
          <w:rFonts w:ascii="Times New Roman" w:hAnsi="Times New Roman" w:cs="Times New Roman"/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760FAE" w:rsidRPr="00760FAE">
        <w:rPr>
          <w:rFonts w:ascii="Times New Roman" w:hAnsi="Times New Roman" w:cs="Times New Roman"/>
          <w:sz w:val="28"/>
          <w:szCs w:val="28"/>
        </w:rPr>
        <w:t>порядок, формы и сроки представления отчетов;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760FAE" w:rsidRPr="00760FAE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соглашения.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Типовая форма соглашения о предоставлении исполнителю услуг гранта в форме субсидии устанавливается </w:t>
      </w:r>
      <w:r>
        <w:rPr>
          <w:rFonts w:ascii="Times New Roman" w:hAnsi="Times New Roman" w:cs="Times New Roman"/>
          <w:sz w:val="28"/>
          <w:szCs w:val="28"/>
        </w:rPr>
        <w:t>органом муниципального финансового контроля</w:t>
      </w:r>
      <w:r w:rsidR="00760FAE" w:rsidRPr="00760FAE">
        <w:rPr>
          <w:rFonts w:ascii="Times New Roman" w:hAnsi="Times New Roman" w:cs="Times New Roman"/>
          <w:sz w:val="28"/>
          <w:szCs w:val="28"/>
        </w:rPr>
        <w:t>.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760FAE" w:rsidRPr="00760FAE">
        <w:rPr>
          <w:rFonts w:ascii="Times New Roman" w:hAnsi="Times New Roman" w:cs="Times New Roman"/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60FAE" w:rsidRPr="00760FAE">
        <w:rPr>
          <w:rFonts w:ascii="Times New Roman" w:hAnsi="Times New Roman" w:cs="Times New Roman"/>
          <w:sz w:val="28"/>
          <w:szCs w:val="28"/>
        </w:rPr>
        <w:t>расчетные счета, открытые исполнителям услуг – индивидуальным предпринимателям, юридическим лицам (за исключением бюджетных (автономных) учреждений) в российских кредитных организациях;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лицевые счета, открытые исполнителям услуг – бюджетным учреждениям в территориальном органе Федерального казначейства или финансовом органе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органе муниципального финансового контроля</w:t>
      </w:r>
      <w:r w:rsidR="00760FAE" w:rsidRPr="00760FAE">
        <w:rPr>
          <w:rFonts w:ascii="Times New Roman" w:hAnsi="Times New Roman" w:cs="Times New Roman"/>
          <w:sz w:val="28"/>
          <w:szCs w:val="28"/>
        </w:rPr>
        <w:t>);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лицевые счета, открытые исполнителям услуг – автономным учреждениям в территориальном органе Федерального казначейства, финансовом органе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органе муниципального финансового контроля</w:t>
      </w:r>
      <w:r w:rsidR="00760FAE" w:rsidRPr="00760FAE">
        <w:rPr>
          <w:rFonts w:ascii="Times New Roman" w:hAnsi="Times New Roman" w:cs="Times New Roman"/>
          <w:sz w:val="28"/>
          <w:szCs w:val="28"/>
        </w:rPr>
        <w:t>), или расчетные счета в российских кредитных организациях.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760FAE" w:rsidRPr="00760FAE">
        <w:rPr>
          <w:rFonts w:ascii="Times New Roman" w:hAnsi="Times New Roman" w:cs="Times New Roman"/>
          <w:sz w:val="28"/>
          <w:szCs w:val="28"/>
        </w:rPr>
        <w:t>Грант в форме субсидии не может быть использован на: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60FAE" w:rsidRPr="00760FAE">
        <w:rPr>
          <w:rFonts w:ascii="Times New Roman" w:hAnsi="Times New Roman" w:cs="Times New Roman"/>
          <w:sz w:val="28"/>
          <w:szCs w:val="28"/>
        </w:rPr>
        <w:t>капитальное строительство и инвестиции;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="00760FAE" w:rsidRPr="00760FAE">
        <w:rPr>
          <w:rFonts w:ascii="Times New Roman" w:hAnsi="Times New Roman" w:cs="Times New Roman"/>
          <w:sz w:val="28"/>
          <w:szCs w:val="28"/>
        </w:rPr>
        <w:lastRenderedPageBreak/>
        <w:t>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60FAE" w:rsidRPr="00760FAE">
        <w:rPr>
          <w:rFonts w:ascii="Times New Roman" w:hAnsi="Times New Roman" w:cs="Times New Roman"/>
          <w:sz w:val="28"/>
          <w:szCs w:val="28"/>
        </w:rPr>
        <w:t>деятельность, запрещенную действующим законодательством.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В случае невыполнения исполнителем услуг условий соглашения о предоставлении гранта в форме субсидии и порядка предоставления грантов в форме субсидии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60FAE" w:rsidRPr="00760FAE">
        <w:rPr>
          <w:rFonts w:ascii="Times New Roman" w:hAnsi="Times New Roman" w:cs="Times New Roman"/>
          <w:sz w:val="28"/>
          <w:szCs w:val="28"/>
        </w:rPr>
        <w:t>, досрочно расторгает соглашение с последующим возвратом гранта в форме субсидии.</w:t>
      </w:r>
    </w:p>
    <w:p w:rsidR="00760FAE" w:rsidRPr="0071419E" w:rsidRDefault="00760FA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19E">
        <w:rPr>
          <w:rFonts w:ascii="Times New Roman" w:hAnsi="Times New Roman" w:cs="Times New Roman"/>
          <w:b/>
          <w:sz w:val="28"/>
          <w:szCs w:val="28"/>
        </w:rPr>
        <w:t>Раздел IV. Требования к отчетности</w:t>
      </w:r>
    </w:p>
    <w:p w:rsidR="00760FAE" w:rsidRPr="00760FAE" w:rsidRDefault="0071419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81E">
        <w:rPr>
          <w:rFonts w:ascii="Times New Roman" w:hAnsi="Times New Roman" w:cs="Times New Roman"/>
          <w:sz w:val="28"/>
          <w:szCs w:val="28"/>
        </w:rPr>
        <w:t>27.</w:t>
      </w:r>
      <w:r w:rsidR="00760FAE" w:rsidRPr="00760FAE">
        <w:rPr>
          <w:rFonts w:ascii="Times New Roman" w:hAnsi="Times New Roman" w:cs="Times New Roman"/>
          <w:sz w:val="28"/>
          <w:szCs w:val="28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760FAE" w:rsidRPr="00760FAE" w:rsidRDefault="0093781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760FAE" w:rsidRPr="00760FAE">
        <w:rPr>
          <w:rFonts w:ascii="Times New Roman" w:hAnsi="Times New Roman" w:cs="Times New Roman"/>
          <w:sz w:val="28"/>
          <w:szCs w:val="28"/>
        </w:rPr>
        <w:t>Исполнитель услуг представляет в уполномоченный орган отчет об оказанных образовательных услугах в рамках системы персонифицированного финансирования в порядке и сроки, установленные уполномоченным органом.</w:t>
      </w:r>
    </w:p>
    <w:p w:rsidR="00760FAE" w:rsidRPr="00760FAE" w:rsidRDefault="0093781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760FAE" w:rsidRPr="00760FAE">
        <w:rPr>
          <w:rFonts w:ascii="Times New Roman" w:hAnsi="Times New Roman" w:cs="Times New Roman"/>
          <w:sz w:val="28"/>
          <w:szCs w:val="28"/>
        </w:rPr>
        <w:t>Форма отчета об оказанных образовательных услугах в рамках системы персонифицированного финансирования дополнительного образования детей утверждается уполномоченным органом.</w:t>
      </w:r>
    </w:p>
    <w:p w:rsidR="00760FAE" w:rsidRPr="0093781E" w:rsidRDefault="00760FA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81E">
        <w:rPr>
          <w:rFonts w:ascii="Times New Roman" w:hAnsi="Times New Roman" w:cs="Times New Roman"/>
          <w:b/>
          <w:sz w:val="28"/>
          <w:szCs w:val="28"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760FAE" w:rsidRPr="00760FAE" w:rsidRDefault="0093781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760FAE" w:rsidRPr="00760FAE">
        <w:rPr>
          <w:rFonts w:ascii="Times New Roman" w:hAnsi="Times New Roman" w:cs="Times New Roman"/>
          <w:sz w:val="28"/>
          <w:szCs w:val="28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760FAE" w:rsidRPr="00760FAE" w:rsidRDefault="0093781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760FAE" w:rsidRPr="00760FAE">
        <w:rPr>
          <w:rFonts w:ascii="Times New Roman" w:hAnsi="Times New Roman" w:cs="Times New Roman"/>
          <w:sz w:val="28"/>
          <w:szCs w:val="28"/>
        </w:rPr>
        <w:t>В целях соблюдения условий, целей и порядка предоставления грантов в</w:t>
      </w:r>
      <w:r>
        <w:rPr>
          <w:rFonts w:ascii="Times New Roman" w:hAnsi="Times New Roman" w:cs="Times New Roman"/>
          <w:sz w:val="28"/>
          <w:szCs w:val="28"/>
        </w:rPr>
        <w:t xml:space="preserve"> форме субсидий ее получателями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760FAE" w:rsidRPr="00760FAE" w:rsidRDefault="0093781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60FAE" w:rsidRPr="00760FAE">
        <w:rPr>
          <w:rFonts w:ascii="Times New Roman" w:hAnsi="Times New Roman" w:cs="Times New Roman"/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760FAE" w:rsidRPr="00760FAE" w:rsidRDefault="0093781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60FAE" w:rsidRPr="00760FAE">
        <w:rPr>
          <w:rFonts w:ascii="Times New Roman" w:hAnsi="Times New Roman" w:cs="Times New Roman"/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760FAE" w:rsidRPr="00760FAE" w:rsidRDefault="0093781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60FAE" w:rsidRPr="00760FAE">
        <w:rPr>
          <w:rFonts w:ascii="Times New Roman" w:hAnsi="Times New Roman" w:cs="Times New Roman"/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760FAE" w:rsidRPr="00760FAE" w:rsidRDefault="00760FA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760FAE" w:rsidRPr="00760FAE" w:rsidRDefault="0093781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32.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760FAE" w:rsidRPr="00760FAE" w:rsidRDefault="0093781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760FAE" w:rsidRPr="00760FAE">
        <w:rPr>
          <w:rFonts w:ascii="Times New Roman" w:hAnsi="Times New Roman" w:cs="Times New Roman"/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760FAE" w:rsidRPr="0093781E" w:rsidRDefault="00760FA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81E">
        <w:rPr>
          <w:rFonts w:ascii="Times New Roman" w:hAnsi="Times New Roman" w:cs="Times New Roman"/>
          <w:b/>
          <w:sz w:val="28"/>
          <w:szCs w:val="28"/>
        </w:rPr>
        <w:t>Раздел VI. Порядок возврата грантов в форме субсидии</w:t>
      </w:r>
    </w:p>
    <w:p w:rsidR="00760FAE" w:rsidRPr="00760FAE" w:rsidRDefault="0093781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Гранты в форме субсидии подлежат возврату исполнителем услуг в бюджет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>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760FAE" w:rsidRPr="00760FAE" w:rsidRDefault="0093781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760FAE" w:rsidRPr="00760FAE">
        <w:rPr>
          <w:rFonts w:ascii="Times New Roman" w:hAnsi="Times New Roman" w:cs="Times New Roman"/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760FAE" w:rsidRPr="00760FAE" w:rsidRDefault="0093781E" w:rsidP="00F149A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Возврат гранта в форме субсидии в бюджет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60FAE" w:rsidRPr="00760FAE">
        <w:rPr>
          <w:rFonts w:ascii="Times New Roman" w:hAnsi="Times New Roman" w:cs="Times New Roman"/>
          <w:sz w:val="28"/>
          <w:szCs w:val="28"/>
        </w:rPr>
        <w:t xml:space="preserve">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760FAE" w:rsidRDefault="00760FAE" w:rsidP="00760FAE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A236B9" w:rsidRDefault="00A236B9" w:rsidP="00760FAE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0FAE" w:rsidRPr="00F149AB" w:rsidRDefault="00760FAE" w:rsidP="00B86279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4" w:name="_Toc37149667"/>
      <w:r w:rsidRPr="00B86279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Приложение </w:t>
      </w:r>
      <w:r w:rsidR="0093781E" w:rsidRPr="00B86279">
        <w:rPr>
          <w:rFonts w:ascii="Times New Roman" w:hAnsi="Times New Roman" w:cs="Times New Roman"/>
          <w:b/>
          <w:color w:val="auto"/>
          <w:sz w:val="28"/>
        </w:rPr>
        <w:t>5</w:t>
      </w:r>
      <w:bookmarkEnd w:id="4"/>
    </w:p>
    <w:p w:rsidR="00760FAE" w:rsidRPr="00DF0665" w:rsidRDefault="00760FAE" w:rsidP="00760F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36"/>
          <w:lang w:eastAsia="ar-SA"/>
        </w:rPr>
      </w:pPr>
    </w:p>
    <w:p w:rsidR="00760FAE" w:rsidRPr="00576315" w:rsidRDefault="006050A7" w:rsidP="00DF0665">
      <w:pPr>
        <w:pStyle w:val="af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50A7">
        <w:rPr>
          <w:rFonts w:ascii="Times New Roman" w:hAnsi="Times New Roman" w:cs="Times New Roman"/>
          <w:sz w:val="28"/>
          <w:szCs w:val="28"/>
          <w:lang w:eastAsia="ar-SA"/>
        </w:rPr>
        <w:t>ПРОЕКТ</w:t>
      </w:r>
      <w:r w:rsidR="00576315" w:rsidRPr="0057631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нормативного правового акта 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(общеразвивающих) программ на 2020 год</w:t>
      </w:r>
    </w:p>
    <w:p w:rsidR="00760FAE" w:rsidRPr="00DF0665" w:rsidRDefault="00760FAE" w:rsidP="00DF0665">
      <w:pPr>
        <w:pStyle w:val="af0"/>
        <w:spacing w:line="276" w:lineRule="auto"/>
        <w:rPr>
          <w:sz w:val="16"/>
          <w:lang w:eastAsia="ar-SA"/>
        </w:rPr>
      </w:pPr>
    </w:p>
    <w:p w:rsidR="00662F1E" w:rsidRPr="00444A36" w:rsidRDefault="00662F1E" w:rsidP="00DF0665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органа местного самоуправления, </w:t>
      </w:r>
    </w:p>
    <w:p w:rsidR="00760FAE" w:rsidRPr="00444A36" w:rsidRDefault="00662F1E" w:rsidP="00DF0665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осуществляющего управление в сфере образования</w:t>
      </w:r>
    </w:p>
    <w:p w:rsidR="00662F1E" w:rsidRPr="00662F1E" w:rsidRDefault="00662F1E" w:rsidP="00DF0665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FAE" w:rsidRPr="00DF0665" w:rsidRDefault="00760FAE" w:rsidP="00DF06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60FAE" w:rsidRPr="00760FAE" w:rsidRDefault="00760FAE" w:rsidP="00DF06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760FAE" w:rsidRPr="00DF0665" w:rsidRDefault="00760FAE" w:rsidP="00DF066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36"/>
          <w:lang w:eastAsia="ar-SA"/>
        </w:rPr>
      </w:pPr>
    </w:p>
    <w:p w:rsidR="00760FAE" w:rsidRPr="00760FAE" w:rsidRDefault="00760FAE" w:rsidP="00DF0665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bookmarkStart w:id="5" w:name="_Hlk21697277"/>
      <w:r w:rsidRPr="00760FAE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__________________                                  __________________</w:t>
      </w:r>
    </w:p>
    <w:bookmarkEnd w:id="5"/>
    <w:p w:rsidR="00760FAE" w:rsidRPr="00DF0665" w:rsidRDefault="00DF0665" w:rsidP="00DF0665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szCs w:val="28"/>
          <w:lang w:eastAsia="ar-SA"/>
        </w:rPr>
      </w:pPr>
      <w:r w:rsidRPr="00DF0665">
        <w:rPr>
          <w:rFonts w:ascii="Times New Roman" w:eastAsia="Times New Roman" w:hAnsi="Times New Roman" w:cs="Times New Roman"/>
          <w:szCs w:val="28"/>
          <w:lang w:eastAsia="ar-SA"/>
        </w:rPr>
        <w:t>Дата</w:t>
      </w:r>
      <w:r>
        <w:rPr>
          <w:rFonts w:ascii="Times New Roman" w:eastAsia="Times New Roman" w:hAnsi="Times New Roman" w:cs="Times New Roman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Cs w:val="28"/>
          <w:lang w:eastAsia="ar-SA"/>
        </w:rPr>
        <w:tab/>
        <w:t>№</w:t>
      </w:r>
    </w:p>
    <w:p w:rsidR="00760FAE" w:rsidRPr="00760FAE" w:rsidRDefault="00760FAE" w:rsidP="00DF066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0F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(общера</w:t>
      </w:r>
      <w:r w:rsidR="009542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звивающих) программ на 2020 год</w:t>
      </w:r>
    </w:p>
    <w:p w:rsidR="00760FAE" w:rsidRPr="00DF0665" w:rsidRDefault="00760FAE" w:rsidP="00DF066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8"/>
          <w:lang w:eastAsia="ar-SA"/>
        </w:rPr>
      </w:pPr>
    </w:p>
    <w:p w:rsidR="00760FAE" w:rsidRPr="00662F1E" w:rsidRDefault="00760FAE" w:rsidP="00DF0665">
      <w:pPr>
        <w:pStyle w:val="af0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2F1E">
        <w:rPr>
          <w:rFonts w:ascii="Times New Roman" w:hAnsi="Times New Roman" w:cs="Times New Roman"/>
          <w:sz w:val="28"/>
          <w:szCs w:val="28"/>
          <w:lang w:eastAsia="ar-SA"/>
        </w:rPr>
        <w:t>На основании</w:t>
      </w:r>
      <w:r w:rsidR="00662F1E">
        <w:rPr>
          <w:rFonts w:ascii="Times New Roman" w:hAnsi="Times New Roman" w:cs="Times New Roman"/>
          <w:sz w:val="28"/>
          <w:szCs w:val="28"/>
          <w:lang w:eastAsia="ru-RU"/>
        </w:rPr>
        <w:t>распоряжения Администрации</w:t>
      </w:r>
      <w:r w:rsidRPr="00662F1E">
        <w:rPr>
          <w:rFonts w:ascii="Times New Roman" w:hAnsi="Times New Roman" w:cs="Times New Roman"/>
          <w:sz w:val="28"/>
          <w:szCs w:val="28"/>
          <w:lang w:eastAsia="ru-RU"/>
        </w:rPr>
        <w:t xml:space="preserve"> Смоленской </w:t>
      </w:r>
      <w:r w:rsidR="00662F1E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</w:t>
      </w:r>
      <w:r w:rsidR="00DF066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62F1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DF0665" w:rsidRPr="00DF0665">
        <w:rPr>
          <w:rFonts w:ascii="Times New Roman" w:hAnsi="Times New Roman" w:cs="Times New Roman"/>
          <w:sz w:val="28"/>
          <w:szCs w:val="28"/>
          <w:lang w:eastAsia="ru-RU"/>
        </w:rPr>
        <w:t>31.03.2020</w:t>
      </w:r>
      <w:r w:rsidR="00662F1E" w:rsidRPr="00DF0665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DF0665" w:rsidRPr="00DF0665">
        <w:rPr>
          <w:rFonts w:ascii="Times New Roman" w:hAnsi="Times New Roman" w:cs="Times New Roman"/>
          <w:sz w:val="28"/>
          <w:szCs w:val="28"/>
          <w:lang w:eastAsia="ru-RU"/>
        </w:rPr>
        <w:t xml:space="preserve"> 542-р/адм</w:t>
      </w:r>
      <w:r w:rsidRPr="00662F1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62F1E">
        <w:rPr>
          <w:rFonts w:ascii="Times New Roman" w:eastAsia="Calibri" w:hAnsi="Times New Roman" w:cs="Times New Roman"/>
          <w:sz w:val="28"/>
          <w:szCs w:val="28"/>
        </w:rPr>
        <w:t>Овнедрении модели персонифицированного финансирования дополнительного образования детей в Смоленской области</w:t>
      </w:r>
      <w:r w:rsidRPr="00662F1E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662F1E">
        <w:rPr>
          <w:rFonts w:ascii="Times New Roman" w:hAnsi="Times New Roman" w:cs="Times New Roman"/>
          <w:sz w:val="28"/>
          <w:szCs w:val="28"/>
          <w:lang w:eastAsia="ru-RU"/>
        </w:rPr>
        <w:t xml:space="preserve">приказа Департамента </w:t>
      </w:r>
      <w:r w:rsidRPr="00662F1E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  <w:r w:rsidR="00662F1E">
        <w:rPr>
          <w:rFonts w:ascii="Times New Roman" w:hAnsi="Times New Roman" w:cs="Times New Roman"/>
          <w:sz w:val="28"/>
          <w:szCs w:val="28"/>
          <w:lang w:eastAsia="ru-RU"/>
        </w:rPr>
        <w:t xml:space="preserve">по образования и науке </w:t>
      </w:r>
      <w:r w:rsidRPr="00662F1E">
        <w:rPr>
          <w:rFonts w:ascii="Times New Roman" w:hAnsi="Times New Roman" w:cs="Times New Roman"/>
          <w:sz w:val="28"/>
          <w:szCs w:val="28"/>
          <w:lang w:eastAsia="ru-RU"/>
        </w:rPr>
        <w:t>«Об утверждении Правил персонифицированного финансирования дополнительного образования детей Смоленской области»</w:t>
      </w:r>
      <w:r w:rsidRPr="00662F1E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95427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постановления </w:t>
      </w:r>
      <w:r w:rsidR="00954275" w:rsidRPr="00954275">
        <w:rPr>
          <w:rFonts w:ascii="Times New Roman" w:hAnsi="Times New Roman" w:cs="Times New Roman"/>
          <w:b/>
          <w:sz w:val="28"/>
          <w:szCs w:val="28"/>
          <w:lang w:eastAsia="ar-SA"/>
        </w:rPr>
        <w:t>/ распоряжения</w:t>
      </w:r>
      <w:r w:rsidR="00954275">
        <w:rPr>
          <w:rFonts w:ascii="Times New Roman" w:hAnsi="Times New Roman" w:cs="Times New Roman"/>
          <w:sz w:val="28"/>
          <w:szCs w:val="28"/>
          <w:lang w:eastAsia="ar-SA"/>
        </w:rPr>
        <w:t xml:space="preserve"> А</w:t>
      </w:r>
      <w:r w:rsidRPr="00662F1E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</w:t>
      </w:r>
      <w:bookmarkStart w:id="6" w:name="_Hlk21697407"/>
      <w:r w:rsidR="00954275" w:rsidRPr="003E43C7">
        <w:rPr>
          <w:rFonts w:ascii="Times New Roman" w:hAnsi="Times New Roman" w:cs="Times New Roman"/>
          <w:sz w:val="28"/>
          <w:szCs w:val="28"/>
        </w:rPr>
        <w:t>[</w:t>
      </w:r>
      <w:r w:rsidR="00954275"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95427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54275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954275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954275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954275"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="00954275"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662F1E">
        <w:rPr>
          <w:rFonts w:ascii="Times New Roman" w:hAnsi="Times New Roman" w:cs="Times New Roman"/>
          <w:sz w:val="28"/>
          <w:szCs w:val="28"/>
          <w:lang w:eastAsia="ar-SA"/>
        </w:rPr>
        <w:t>от ______2020 г. №_____ «Об утверждении Правил персо</w:t>
      </w:r>
      <w:r w:rsidR="00954275">
        <w:rPr>
          <w:rFonts w:ascii="Times New Roman" w:hAnsi="Times New Roman" w:cs="Times New Roman"/>
          <w:sz w:val="28"/>
          <w:szCs w:val="28"/>
          <w:lang w:eastAsia="ar-SA"/>
        </w:rPr>
        <w:t xml:space="preserve">нифицированного финансирования </w:t>
      </w:r>
      <w:r w:rsidRPr="00662F1E">
        <w:rPr>
          <w:rFonts w:ascii="Times New Roman" w:hAnsi="Times New Roman" w:cs="Times New Roman"/>
          <w:sz w:val="28"/>
          <w:szCs w:val="28"/>
          <w:lang w:eastAsia="ar-SA"/>
        </w:rPr>
        <w:t xml:space="preserve">дополнительного образования детей в </w:t>
      </w:r>
      <w:r w:rsidR="00954275" w:rsidRPr="003E43C7">
        <w:rPr>
          <w:rFonts w:ascii="Times New Roman" w:hAnsi="Times New Roman" w:cs="Times New Roman"/>
          <w:sz w:val="28"/>
          <w:szCs w:val="28"/>
        </w:rPr>
        <w:t>[</w:t>
      </w:r>
      <w:r w:rsidR="00954275"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95427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54275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954275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954275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954275"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="00954275"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662F1E">
        <w:rPr>
          <w:rFonts w:ascii="Times New Roman" w:hAnsi="Times New Roman" w:cs="Times New Roman"/>
          <w:sz w:val="28"/>
          <w:szCs w:val="28"/>
          <w:lang w:eastAsia="ar-SA"/>
        </w:rPr>
        <w:t>»</w:t>
      </w:r>
      <w:bookmarkEnd w:id="6"/>
      <w:r w:rsidR="0095427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662F1E">
        <w:rPr>
          <w:rFonts w:ascii="Times New Roman" w:hAnsi="Times New Roman" w:cs="Times New Roman"/>
          <w:sz w:val="28"/>
          <w:szCs w:val="28"/>
          <w:lang w:eastAsia="ar-SA"/>
        </w:rPr>
        <w:t>приказываю:</w:t>
      </w:r>
    </w:p>
    <w:p w:rsidR="00760FAE" w:rsidRPr="00662F1E" w:rsidRDefault="00954275" w:rsidP="00DF0665">
      <w:pPr>
        <w:pStyle w:val="af0"/>
        <w:widowControl w:val="0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760FAE" w:rsidRPr="00662F1E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основные параметры для определения нормативных затрат на оказание муниципальных услуг по реализации дополнительных общеобразовательных (общеразвивающих) программ на 2020 год </w:t>
      </w:r>
      <w:r w:rsidR="00DF0665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60FAE" w:rsidRPr="00662F1E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444A36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760FAE" w:rsidRPr="00662F1E">
        <w:rPr>
          <w:rFonts w:ascii="Times New Roman" w:hAnsi="Times New Roman" w:cs="Times New Roman"/>
          <w:sz w:val="28"/>
          <w:szCs w:val="28"/>
          <w:lang w:eastAsia="ar-SA"/>
        </w:rPr>
        <w:t>риложение 1).</w:t>
      </w:r>
    </w:p>
    <w:p w:rsidR="00760FAE" w:rsidRPr="00662F1E" w:rsidRDefault="00954275" w:rsidP="00DF0665">
      <w:pPr>
        <w:pStyle w:val="af0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760FAE" w:rsidRPr="00662F1E">
        <w:rPr>
          <w:rFonts w:ascii="Times New Roman" w:hAnsi="Times New Roman" w:cs="Times New Roman"/>
          <w:sz w:val="28"/>
          <w:szCs w:val="28"/>
          <w:lang w:eastAsia="ar-SA"/>
        </w:rPr>
        <w:t>Утвердить отраслевые коэффициенты, применяемые в рамках системы персонифицированного финансирования дополнительного образования детей на 2020 год (</w:t>
      </w:r>
      <w:r w:rsidR="00444A36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760FAE" w:rsidRPr="00662F1E">
        <w:rPr>
          <w:rFonts w:ascii="Times New Roman" w:hAnsi="Times New Roman" w:cs="Times New Roman"/>
          <w:sz w:val="28"/>
          <w:szCs w:val="28"/>
          <w:lang w:eastAsia="ar-SA"/>
        </w:rPr>
        <w:t xml:space="preserve">риложение 2). </w:t>
      </w:r>
    </w:p>
    <w:p w:rsidR="00760FAE" w:rsidRPr="00662F1E" w:rsidRDefault="00954275" w:rsidP="00DF0665">
      <w:pPr>
        <w:pStyle w:val="af0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760FAE" w:rsidRPr="00662F1E">
        <w:rPr>
          <w:rFonts w:ascii="Times New Roman" w:hAnsi="Times New Roman" w:cs="Times New Roman"/>
          <w:sz w:val="28"/>
          <w:szCs w:val="28"/>
          <w:lang w:eastAsia="ar-SA"/>
        </w:rPr>
        <w:t>Контроль за исполнением приказа оставляю за собой.</w:t>
      </w:r>
    </w:p>
    <w:p w:rsidR="00760FAE" w:rsidRPr="00DF0665" w:rsidRDefault="00760FAE" w:rsidP="00DF0665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Cs w:val="28"/>
          <w:lang w:eastAsia="ar-SA"/>
        </w:rPr>
      </w:pPr>
    </w:p>
    <w:p w:rsidR="00760FAE" w:rsidRPr="00B84FA2" w:rsidRDefault="00444A36" w:rsidP="003F4CF7">
      <w:pPr>
        <w:pStyle w:val="af0"/>
        <w:spacing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84FA2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органа местного самоуправления, </w:t>
      </w:r>
      <w:r w:rsidR="00DF066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DF066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DF066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F4CF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DF0665" w:rsidRPr="00B84FA2">
        <w:rPr>
          <w:rFonts w:ascii="Times New Roman" w:eastAsia="Calibri" w:hAnsi="Times New Roman" w:cs="Times New Roman"/>
          <w:b/>
          <w:sz w:val="28"/>
          <w:szCs w:val="28"/>
        </w:rPr>
        <w:t>ФИО</w:t>
      </w:r>
      <w:r w:rsidR="00DF066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B84FA2">
        <w:rPr>
          <w:rFonts w:ascii="Times New Roman" w:eastAsia="Calibri" w:hAnsi="Times New Roman" w:cs="Times New Roman"/>
          <w:b/>
          <w:sz w:val="28"/>
          <w:szCs w:val="28"/>
        </w:rPr>
        <w:t xml:space="preserve">осуществляющего управление в сфере образования </w:t>
      </w:r>
    </w:p>
    <w:p w:rsidR="00760FAE" w:rsidRPr="00662F1E" w:rsidRDefault="00760FAE" w:rsidP="00662F1E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2F1E"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p w:rsidR="00133BB4" w:rsidRDefault="00133BB4" w:rsidP="00133BB4">
      <w:pPr>
        <w:pStyle w:val="af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133BB4" w:rsidRPr="00760FAE" w:rsidRDefault="00133BB4" w:rsidP="00A02470">
      <w:pPr>
        <w:pStyle w:val="af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 xml:space="preserve">к </w:t>
      </w:r>
      <w:r w:rsidR="00A02470">
        <w:rPr>
          <w:rFonts w:ascii="Times New Roman" w:hAnsi="Times New Roman" w:cs="Times New Roman"/>
          <w:sz w:val="28"/>
          <w:szCs w:val="28"/>
        </w:rPr>
        <w:t>приказу</w:t>
      </w:r>
    </w:p>
    <w:p w:rsidR="00A02470" w:rsidRDefault="00133BB4" w:rsidP="00133BB4">
      <w:pPr>
        <w:pStyle w:val="af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361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 w:rsidR="00A02470">
        <w:rPr>
          <w:rFonts w:ascii="Times New Roman" w:hAnsi="Times New Roman" w:cs="Times New Roman"/>
          <w:b/>
          <w:sz w:val="28"/>
          <w:szCs w:val="28"/>
        </w:rPr>
        <w:t xml:space="preserve">органа местного самоуправления, </w:t>
      </w:r>
    </w:p>
    <w:p w:rsidR="00A02470" w:rsidRDefault="00A02470" w:rsidP="00133BB4">
      <w:pPr>
        <w:pStyle w:val="af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осуществляющего управление в сфере образования </w:t>
      </w:r>
    </w:p>
    <w:p w:rsidR="00A02470" w:rsidRDefault="00133BB4" w:rsidP="00133BB4">
      <w:pPr>
        <w:pStyle w:val="af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361B">
        <w:rPr>
          <w:rFonts w:ascii="Times New Roman" w:hAnsi="Times New Roman" w:cs="Times New Roman"/>
          <w:b/>
          <w:sz w:val="28"/>
          <w:szCs w:val="28"/>
        </w:rPr>
        <w:t>муниципального района / городского округа]</w:t>
      </w:r>
    </w:p>
    <w:p w:rsidR="00133BB4" w:rsidRPr="002B20AD" w:rsidRDefault="00133BB4" w:rsidP="00133BB4">
      <w:pPr>
        <w:pStyle w:val="af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33BB4" w:rsidRPr="00760FAE" w:rsidRDefault="00133BB4" w:rsidP="00133BB4">
      <w:pPr>
        <w:pStyle w:val="af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>от _____ №____</w:t>
      </w:r>
    </w:p>
    <w:p w:rsidR="00133BB4" w:rsidRPr="00760FAE" w:rsidRDefault="00133BB4" w:rsidP="00A02470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760FAE" w:rsidRPr="00760FAE" w:rsidRDefault="00760FAE" w:rsidP="00F149A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Основные параметры для определения нормативных затрат на оказание муниципальных услуг по реализации дополнительных общеобразовательных (общеразвивающих) программ на 2020 год</w:t>
      </w:r>
    </w:p>
    <w:p w:rsidR="00760FAE" w:rsidRPr="00760FAE" w:rsidRDefault="00760FAE" w:rsidP="00A02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6"/>
        <w:tblW w:w="5236" w:type="pct"/>
        <w:jc w:val="center"/>
        <w:tblInd w:w="-147" w:type="dxa"/>
        <w:tblLook w:val="04A0"/>
      </w:tblPr>
      <w:tblGrid>
        <w:gridCol w:w="5213"/>
        <w:gridCol w:w="1773"/>
        <w:gridCol w:w="1703"/>
        <w:gridCol w:w="1630"/>
      </w:tblGrid>
      <w:tr w:rsidR="00760FAE" w:rsidRPr="00A02470" w:rsidTr="00C84616">
        <w:trPr>
          <w:trHeight w:val="797"/>
          <w:tblHeader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9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Буквенное обозначение параметра</w:t>
            </w:r>
          </w:p>
        </w:tc>
        <w:tc>
          <w:tcPr>
            <w:tcW w:w="825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Размерность параметра</w:t>
            </w: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параметра</w:t>
            </w:r>
          </w:p>
        </w:tc>
      </w:tr>
      <w:tr w:rsidR="00760FAE" w:rsidRPr="00A02470" w:rsidTr="00A02470">
        <w:trPr>
          <w:trHeight w:val="553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Среднее число учащихся на педагогапо направленностям</w:t>
            </w:r>
          </w:p>
        </w:tc>
        <w:tc>
          <w:tcPr>
            <w:tcW w:w="859" w:type="pct"/>
            <w:vMerge w:val="restar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Q </w:t>
            </w:r>
            <w:r w:rsidRPr="00A0247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сред</w:t>
            </w:r>
          </w:p>
        </w:tc>
        <w:tc>
          <w:tcPr>
            <w:tcW w:w="825" w:type="pct"/>
            <w:vMerge w:val="restar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644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22038637"/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859" w:type="pct"/>
            <w:vMerge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644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859" w:type="pct"/>
            <w:vMerge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644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859" w:type="pct"/>
            <w:vMerge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644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859" w:type="pct"/>
            <w:vMerge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644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859" w:type="pct"/>
            <w:vMerge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644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859" w:type="pct"/>
            <w:vMerge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7"/>
      <w:tr w:rsidR="00760FAE" w:rsidRPr="00A02470" w:rsidTr="00A02470">
        <w:trPr>
          <w:trHeight w:val="741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Средняя норма часов в год на одного ребенкапо направленностям</w:t>
            </w:r>
          </w:p>
        </w:tc>
        <w:tc>
          <w:tcPr>
            <w:tcW w:w="859" w:type="pct"/>
            <w:vMerge w:val="restar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A0247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час</w:t>
            </w:r>
          </w:p>
        </w:tc>
        <w:tc>
          <w:tcPr>
            <w:tcW w:w="825" w:type="pct"/>
            <w:vMerge w:val="restar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644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859" w:type="pct"/>
            <w:vMerge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644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859" w:type="pct"/>
            <w:vMerge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644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859" w:type="pct"/>
            <w:vMerge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644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859" w:type="pct"/>
            <w:vMerge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644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859" w:type="pct"/>
            <w:vMerge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644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859" w:type="pct"/>
            <w:vMerge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617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Коэффициент доли работников АУП</w:t>
            </w:r>
          </w:p>
        </w:tc>
        <w:tc>
          <w:tcPr>
            <w:tcW w:w="859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A0247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ауп</w:t>
            </w:r>
          </w:p>
        </w:tc>
        <w:tc>
          <w:tcPr>
            <w:tcW w:w="825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741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программы повышения квалификации</w:t>
            </w:r>
          </w:p>
        </w:tc>
        <w:tc>
          <w:tcPr>
            <w:tcW w:w="859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L</w:t>
            </w:r>
            <w:r w:rsidRPr="00A024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vertAlign w:val="subscript"/>
              </w:rPr>
              <w:t>баз</w:t>
            </w:r>
          </w:p>
        </w:tc>
        <w:tc>
          <w:tcPr>
            <w:tcW w:w="825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760FAE" w:rsidRPr="00A02470" w:rsidTr="00A02470">
        <w:trPr>
          <w:trHeight w:val="741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Сумма затрат на повышение квалификации, в день</w:t>
            </w:r>
          </w:p>
        </w:tc>
        <w:tc>
          <w:tcPr>
            <w:tcW w:w="859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114935</wp:posOffset>
                  </wp:positionV>
                  <wp:extent cx="393700" cy="215900"/>
                  <wp:effectExtent l="0" t="0" r="6350" b="0"/>
                  <wp:wrapThrough wrapText="bothSides">
                    <wp:wrapPolygon edited="0">
                      <wp:start x="0" y="0"/>
                      <wp:lineTo x="0" y="19059"/>
                      <wp:lineTo x="20903" y="19059"/>
                      <wp:lineTo x="20903" y="0"/>
                      <wp:lineTo x="0" y="0"/>
                    </wp:wrapPolygon>
                  </wp:wrapThrough>
                  <wp:docPr id="3" name="Рисунок 1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8D5328D-21F5-4246-99AB-EE41466501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8D5328D-21F5-4246-99AB-EE41466501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5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645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медосмотра</w:t>
            </w:r>
          </w:p>
        </w:tc>
        <w:tc>
          <w:tcPr>
            <w:tcW w:w="859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399085</wp:posOffset>
                  </wp:positionH>
                  <wp:positionV relativeFrom="paragraph">
                    <wp:posOffset>43891</wp:posOffset>
                  </wp:positionV>
                  <wp:extent cx="38100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0520" y="19440"/>
                      <wp:lineTo x="20520" y="0"/>
                      <wp:lineTo x="0" y="0"/>
                    </wp:wrapPolygon>
                  </wp:wrapThrough>
                  <wp:docPr id="4" name="Рисунок 1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D5E62B7-3A4F-9840-8088-94E6052D6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D5E62B7-3A4F-9840-8088-94E6052D66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5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859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содержание имущества на час реализации программы</w:t>
            </w:r>
          </w:p>
        </w:tc>
        <w:tc>
          <w:tcPr>
            <w:tcW w:w="859" w:type="pct"/>
          </w:tcPr>
          <w:p w:rsidR="00760FAE" w:rsidRPr="00A02470" w:rsidRDefault="00760FAE" w:rsidP="00B802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104775</wp:posOffset>
                  </wp:positionV>
                  <wp:extent cx="355600" cy="228600"/>
                  <wp:effectExtent l="0" t="0" r="635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5" name="Рисунок 8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E30EFD78-6334-D34A-92BB-A64C11C503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E30EFD78-6334-D34A-92BB-A64C11C503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5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644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комплекта средств обучения по направленностям</w:t>
            </w:r>
          </w:p>
        </w:tc>
        <w:tc>
          <w:tcPr>
            <w:tcW w:w="859" w:type="pct"/>
            <w:vMerge w:val="restar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024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vertAlign w:val="subscript"/>
              </w:rPr>
              <w:t>баз</w:t>
            </w:r>
          </w:p>
        </w:tc>
        <w:tc>
          <w:tcPr>
            <w:tcW w:w="825" w:type="pct"/>
            <w:vMerge w:val="restar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644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Hlk22038579"/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859" w:type="pct"/>
            <w:vMerge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644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859" w:type="pct"/>
            <w:vMerge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644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859" w:type="pct"/>
            <w:vMerge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644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859" w:type="pct"/>
            <w:vMerge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644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859" w:type="pct"/>
            <w:vMerge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644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859" w:type="pct"/>
            <w:vMerge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8"/>
      <w:tr w:rsidR="00760FAE" w:rsidRPr="00A02470" w:rsidTr="00A02470">
        <w:trPr>
          <w:trHeight w:val="741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Срок полезного использования комплекта средств обучения в годах</w:t>
            </w:r>
          </w:p>
        </w:tc>
        <w:tc>
          <w:tcPr>
            <w:tcW w:w="859" w:type="pct"/>
          </w:tcPr>
          <w:p w:rsidR="00760FAE" w:rsidRPr="00A02470" w:rsidRDefault="00843074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баз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825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60FAE" w:rsidRPr="00A02470" w:rsidTr="00A02470">
        <w:trPr>
          <w:trHeight w:val="741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Норматив использования средств обучения в часах в год</w:t>
            </w:r>
          </w:p>
        </w:tc>
        <w:tc>
          <w:tcPr>
            <w:tcW w:w="859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N</w:t>
            </w:r>
            <w:r w:rsidRPr="00A02470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bscript"/>
              </w:rPr>
              <w:t>год</w:t>
            </w:r>
          </w:p>
        </w:tc>
        <w:tc>
          <w:tcPr>
            <w:tcW w:w="825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741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учебного пособия</w:t>
            </w:r>
          </w:p>
        </w:tc>
        <w:tc>
          <w:tcPr>
            <w:tcW w:w="859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91440</wp:posOffset>
                  </wp:positionV>
                  <wp:extent cx="292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19722" y="19800"/>
                      <wp:lineTo x="19722" y="0"/>
                      <wp:lineTo x="0" y="0"/>
                    </wp:wrapPolygon>
                  </wp:wrapThrough>
                  <wp:docPr id="6" name="Рисунок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DF126090-46E1-AA46-8212-90D6BF70B2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DF126090-46E1-AA46-8212-90D6BF70B2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5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741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методических пособий на 1 обучающегося</w:t>
            </w:r>
          </w:p>
        </w:tc>
        <w:tc>
          <w:tcPr>
            <w:tcW w:w="859" w:type="pct"/>
          </w:tcPr>
          <w:p w:rsidR="00760FAE" w:rsidRPr="00A02470" w:rsidRDefault="00843074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баз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25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60FAE" w:rsidRPr="00A02470" w:rsidTr="00A02470">
        <w:trPr>
          <w:trHeight w:val="741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Срок полезного использования </w:t>
            </w: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методических пособий</w:t>
            </w:r>
            <w:r w:rsidRPr="00A0247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в годах</w:t>
            </w:r>
          </w:p>
        </w:tc>
        <w:tc>
          <w:tcPr>
            <w:tcW w:w="859" w:type="pct"/>
          </w:tcPr>
          <w:p w:rsidR="00760FAE" w:rsidRPr="00A02470" w:rsidRDefault="00843074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баз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25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60FAE" w:rsidRPr="00A02470" w:rsidTr="00A02470">
        <w:trPr>
          <w:trHeight w:val="741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Средняя зарплата по региону</w:t>
            </w:r>
          </w:p>
        </w:tc>
        <w:tc>
          <w:tcPr>
            <w:tcW w:w="859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5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E" w:rsidRPr="00A02470" w:rsidTr="00A02470">
        <w:trPr>
          <w:trHeight w:val="741"/>
          <w:jc w:val="center"/>
        </w:trPr>
        <w:tc>
          <w:tcPr>
            <w:tcW w:w="2526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Ставка страховых взносов</w:t>
            </w:r>
          </w:p>
        </w:tc>
        <w:tc>
          <w:tcPr>
            <w:tcW w:w="859" w:type="pct"/>
          </w:tcPr>
          <w:p w:rsidR="00760FAE" w:rsidRPr="00A02470" w:rsidRDefault="00760FAE" w:rsidP="00B80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5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0" w:type="pct"/>
          </w:tcPr>
          <w:p w:rsidR="00760FAE" w:rsidRPr="00A02470" w:rsidRDefault="00760FAE" w:rsidP="00B80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70">
              <w:rPr>
                <w:rFonts w:ascii="Times New Roman" w:eastAsia="Calibri" w:hAnsi="Times New Roman" w:cs="Times New Roman"/>
                <w:sz w:val="24"/>
                <w:szCs w:val="24"/>
              </w:rPr>
              <w:t>30,2</w:t>
            </w:r>
          </w:p>
        </w:tc>
      </w:tr>
    </w:tbl>
    <w:p w:rsidR="00C74101" w:rsidRDefault="00C74101" w:rsidP="00C74101">
      <w:pPr>
        <w:pStyle w:val="af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A0B09">
        <w:rPr>
          <w:rFonts w:ascii="Times New Roman" w:hAnsi="Times New Roman" w:cs="Times New Roman"/>
          <w:sz w:val="28"/>
          <w:szCs w:val="28"/>
        </w:rPr>
        <w:t>2</w:t>
      </w:r>
    </w:p>
    <w:p w:rsidR="00C74101" w:rsidRPr="00760FAE" w:rsidRDefault="00C74101" w:rsidP="00C74101">
      <w:pPr>
        <w:pStyle w:val="af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</w:t>
      </w:r>
    </w:p>
    <w:p w:rsidR="00C74101" w:rsidRDefault="00C74101" w:rsidP="00C74101">
      <w:pPr>
        <w:pStyle w:val="af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361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органа местного самоуправления, </w:t>
      </w:r>
    </w:p>
    <w:p w:rsidR="00C74101" w:rsidRDefault="00C74101" w:rsidP="00C74101">
      <w:pPr>
        <w:pStyle w:val="af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осуществляющего управление в сфере образования </w:t>
      </w:r>
    </w:p>
    <w:p w:rsidR="00C74101" w:rsidRDefault="00C74101" w:rsidP="00C74101">
      <w:pPr>
        <w:pStyle w:val="af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361B">
        <w:rPr>
          <w:rFonts w:ascii="Times New Roman" w:hAnsi="Times New Roman" w:cs="Times New Roman"/>
          <w:b/>
          <w:sz w:val="28"/>
          <w:szCs w:val="28"/>
        </w:rPr>
        <w:t>муниципального района / городского округа]</w:t>
      </w:r>
    </w:p>
    <w:p w:rsidR="00C74101" w:rsidRPr="002B20AD" w:rsidRDefault="00C74101" w:rsidP="00C74101">
      <w:pPr>
        <w:pStyle w:val="af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60FAE" w:rsidRPr="00760FAE" w:rsidRDefault="00C74101" w:rsidP="00C74101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0FAE">
        <w:rPr>
          <w:rFonts w:ascii="Times New Roman" w:hAnsi="Times New Roman" w:cs="Times New Roman"/>
          <w:sz w:val="28"/>
          <w:szCs w:val="28"/>
        </w:rPr>
        <w:t>от _____ №____</w:t>
      </w:r>
    </w:p>
    <w:p w:rsidR="00760FAE" w:rsidRPr="00760FAE" w:rsidRDefault="00760FAE" w:rsidP="00F149AB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0FAE">
        <w:rPr>
          <w:rFonts w:ascii="Times New Roman" w:eastAsia="Calibri" w:hAnsi="Times New Roman" w:cs="Times New Roman"/>
          <w:b/>
          <w:sz w:val="28"/>
          <w:szCs w:val="28"/>
        </w:rPr>
        <w:t>Отраслевые коэффициенты, применяемые в рамках системы персонифицированного финансирования дополнительного образования детей на 2020 год</w:t>
      </w:r>
    </w:p>
    <w:tbl>
      <w:tblPr>
        <w:tblStyle w:val="af6"/>
        <w:tblW w:w="0" w:type="auto"/>
        <w:tblLook w:val="04A0"/>
      </w:tblPr>
      <w:tblGrid>
        <w:gridCol w:w="6345"/>
        <w:gridCol w:w="3226"/>
      </w:tblGrid>
      <w:tr w:rsidR="00760FAE" w:rsidRPr="00760FAE" w:rsidTr="00DD3A2F">
        <w:tc>
          <w:tcPr>
            <w:tcW w:w="6345" w:type="dxa"/>
          </w:tcPr>
          <w:p w:rsidR="00760FAE" w:rsidRPr="00760FAE" w:rsidRDefault="00760FAE" w:rsidP="00760F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:rsidR="00760FAE" w:rsidRPr="00760FAE" w:rsidRDefault="00760FAE" w:rsidP="00760F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760FAE" w:rsidRPr="00760FAE" w:rsidTr="00DD3A2F">
        <w:tc>
          <w:tcPr>
            <w:tcW w:w="6345" w:type="dxa"/>
          </w:tcPr>
          <w:p w:rsidR="00760FAE" w:rsidRPr="00760FAE" w:rsidRDefault="00760FAE" w:rsidP="00760F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AE"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:rsidR="00760FAE" w:rsidRPr="00760FAE" w:rsidRDefault="00760FAE" w:rsidP="00760F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AE" w:rsidRPr="00760FAE" w:rsidTr="00DD3A2F">
        <w:tc>
          <w:tcPr>
            <w:tcW w:w="6345" w:type="dxa"/>
          </w:tcPr>
          <w:p w:rsidR="00760FAE" w:rsidRPr="00760FAE" w:rsidRDefault="00760FAE" w:rsidP="00760F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A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</w:tcPr>
          <w:p w:rsidR="00760FAE" w:rsidRPr="00760FAE" w:rsidRDefault="00760FAE" w:rsidP="00760F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AE" w:rsidRPr="00760FAE" w:rsidTr="00DD3A2F">
        <w:tc>
          <w:tcPr>
            <w:tcW w:w="6345" w:type="dxa"/>
          </w:tcPr>
          <w:p w:rsidR="00760FAE" w:rsidRPr="00760FAE" w:rsidRDefault="00760FAE" w:rsidP="00760F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A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226" w:type="dxa"/>
          </w:tcPr>
          <w:p w:rsidR="00760FAE" w:rsidRPr="00760FAE" w:rsidRDefault="00760FAE" w:rsidP="00760F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60FAE" w:rsidRPr="00760FAE" w:rsidRDefault="00760FAE" w:rsidP="00760FAE">
      <w:pPr>
        <w:jc w:val="both"/>
        <w:rPr>
          <w:rFonts w:ascii="Calibri" w:eastAsia="Calibri" w:hAnsi="Calibri" w:cs="Times New Roman"/>
        </w:rPr>
      </w:pPr>
    </w:p>
    <w:p w:rsidR="00760FAE" w:rsidRPr="00760FAE" w:rsidRDefault="00760FAE" w:rsidP="00760FA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17CBC" w:rsidRDefault="00E17CBC" w:rsidP="00760FAE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636E" w:rsidRPr="00F149AB" w:rsidRDefault="00B8636E" w:rsidP="00B86279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9" w:name="_Toc37149668"/>
      <w:r w:rsidRPr="00B86279">
        <w:rPr>
          <w:rFonts w:ascii="Times New Roman" w:hAnsi="Times New Roman" w:cs="Times New Roman"/>
          <w:b/>
          <w:color w:val="auto"/>
          <w:sz w:val="28"/>
        </w:rPr>
        <w:lastRenderedPageBreak/>
        <w:t>Приложение 6</w:t>
      </w:r>
      <w:bookmarkEnd w:id="9"/>
    </w:p>
    <w:p w:rsidR="00B8636E" w:rsidRPr="00760FAE" w:rsidRDefault="00B8636E" w:rsidP="00B86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B8636E" w:rsidRPr="00576315" w:rsidRDefault="00C70925" w:rsidP="00C84616">
      <w:pPr>
        <w:pStyle w:val="af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70925">
        <w:rPr>
          <w:rFonts w:ascii="Times New Roman" w:hAnsi="Times New Roman" w:cs="Times New Roman"/>
          <w:sz w:val="28"/>
          <w:szCs w:val="28"/>
          <w:lang w:eastAsia="ar-SA"/>
        </w:rPr>
        <w:t>ПРОЕКТ</w:t>
      </w:r>
      <w:r w:rsidR="00B8636E" w:rsidRPr="0057631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нормативного правового акта об </w:t>
      </w:r>
      <w:r w:rsidR="00A2437C">
        <w:rPr>
          <w:rFonts w:ascii="Times New Roman" w:hAnsi="Times New Roman" w:cs="Times New Roman"/>
          <w:b/>
          <w:sz w:val="28"/>
          <w:szCs w:val="28"/>
          <w:lang w:eastAsia="ar-SA"/>
        </w:rPr>
        <w:t>утверждении</w:t>
      </w:r>
      <w:r w:rsidR="00B8636E" w:rsidRPr="0057631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программ</w:t>
      </w:r>
      <w:r w:rsidR="00A243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ы персонифицированного финансирования дополнительного образования детей в </w:t>
      </w:r>
      <w:r w:rsidR="00A2437C" w:rsidRPr="003E43C7">
        <w:rPr>
          <w:rFonts w:ascii="Times New Roman" w:hAnsi="Times New Roman" w:cs="Times New Roman"/>
          <w:sz w:val="28"/>
          <w:szCs w:val="28"/>
        </w:rPr>
        <w:t>[</w:t>
      </w:r>
      <w:r w:rsidR="00A2437C"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2437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2437C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A2437C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A2437C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A2437C"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="00A2437C" w:rsidRPr="00A2437C">
        <w:rPr>
          <w:rFonts w:ascii="Times New Roman" w:hAnsi="Times New Roman" w:cs="Times New Roman"/>
          <w:b/>
          <w:sz w:val="28"/>
          <w:szCs w:val="28"/>
        </w:rPr>
        <w:t>Смоленской</w:t>
      </w:r>
      <w:r w:rsidR="00A243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области </w:t>
      </w:r>
      <w:r w:rsidR="00B8636E" w:rsidRPr="00576315">
        <w:rPr>
          <w:rFonts w:ascii="Times New Roman" w:hAnsi="Times New Roman" w:cs="Times New Roman"/>
          <w:b/>
          <w:sz w:val="28"/>
          <w:szCs w:val="28"/>
          <w:lang w:eastAsia="ar-SA"/>
        </w:rPr>
        <w:t>на 2020 год</w:t>
      </w:r>
    </w:p>
    <w:p w:rsidR="00B8636E" w:rsidRPr="00760FAE" w:rsidRDefault="00B8636E" w:rsidP="00C84616">
      <w:pPr>
        <w:pStyle w:val="af0"/>
        <w:spacing w:line="276" w:lineRule="auto"/>
        <w:rPr>
          <w:lang w:eastAsia="ar-SA"/>
        </w:rPr>
      </w:pPr>
    </w:p>
    <w:p w:rsidR="00B8636E" w:rsidRPr="00444A36" w:rsidRDefault="00B8636E" w:rsidP="00C84616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органа местного самоуправления, </w:t>
      </w:r>
    </w:p>
    <w:p w:rsidR="00B8636E" w:rsidRPr="00444A36" w:rsidRDefault="00B8636E" w:rsidP="00C84616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осуществляющего управление в сфере образования</w:t>
      </w:r>
    </w:p>
    <w:p w:rsidR="00B8636E" w:rsidRPr="00C84616" w:rsidRDefault="00B8636E" w:rsidP="00C84616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636E" w:rsidRPr="00C84616" w:rsidRDefault="00B8636E" w:rsidP="00C846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B8636E" w:rsidRPr="00760FAE" w:rsidRDefault="00B8636E" w:rsidP="00C846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B8636E" w:rsidRPr="00C84616" w:rsidRDefault="00B8636E" w:rsidP="00C8461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36"/>
          <w:lang w:eastAsia="ar-SA"/>
        </w:rPr>
      </w:pPr>
    </w:p>
    <w:p w:rsidR="00B8636E" w:rsidRPr="00760FAE" w:rsidRDefault="00B8636E" w:rsidP="00C84616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760FAE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__________________                                  __________________</w:t>
      </w:r>
    </w:p>
    <w:p w:rsidR="00B8636E" w:rsidRPr="00C84616" w:rsidRDefault="00C84616" w:rsidP="00C84616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szCs w:val="28"/>
          <w:lang w:eastAsia="ar-SA"/>
        </w:rPr>
      </w:pPr>
      <w:r w:rsidRPr="00C84616">
        <w:rPr>
          <w:rFonts w:ascii="Times New Roman" w:eastAsia="Times New Roman" w:hAnsi="Times New Roman" w:cs="Times New Roman"/>
          <w:szCs w:val="28"/>
          <w:lang w:eastAsia="ar-SA"/>
        </w:rPr>
        <w:t>Дата</w:t>
      </w:r>
      <w:r>
        <w:rPr>
          <w:rFonts w:ascii="Times New Roman" w:eastAsia="Times New Roman" w:hAnsi="Times New Roman" w:cs="Times New Roman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Cs w:val="28"/>
          <w:lang w:eastAsia="ar-SA"/>
        </w:rPr>
        <w:tab/>
        <w:t>№</w:t>
      </w:r>
    </w:p>
    <w:p w:rsidR="00B8636E" w:rsidRDefault="00B8636E" w:rsidP="00C846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</w:t>
      </w:r>
      <w:r w:rsidR="00961DD0">
        <w:rPr>
          <w:rFonts w:ascii="Times New Roman" w:hAnsi="Times New Roman" w:cs="Times New Roman"/>
          <w:b/>
          <w:sz w:val="28"/>
          <w:szCs w:val="28"/>
          <w:lang w:eastAsia="ar-SA"/>
        </w:rPr>
        <w:t>утверждении</w:t>
      </w:r>
      <w:r w:rsidR="00961DD0" w:rsidRPr="0057631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программ</w:t>
      </w:r>
      <w:r w:rsidR="00961DD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ы персонифицированного финансирования дополнительного образования детей в </w:t>
      </w:r>
      <w:r w:rsidR="00961DD0" w:rsidRPr="003E43C7">
        <w:rPr>
          <w:rFonts w:ascii="Times New Roman" w:hAnsi="Times New Roman" w:cs="Times New Roman"/>
          <w:sz w:val="28"/>
          <w:szCs w:val="28"/>
        </w:rPr>
        <w:t>[</w:t>
      </w:r>
      <w:r w:rsidR="00961DD0"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961DD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61DD0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961DD0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961DD0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961DD0"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="00961DD0" w:rsidRPr="00A2437C">
        <w:rPr>
          <w:rFonts w:ascii="Times New Roman" w:hAnsi="Times New Roman" w:cs="Times New Roman"/>
          <w:b/>
          <w:sz w:val="28"/>
          <w:szCs w:val="28"/>
        </w:rPr>
        <w:t>Смоленской</w:t>
      </w:r>
      <w:r w:rsidR="00961DD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области </w:t>
      </w:r>
      <w:r w:rsidR="00961DD0" w:rsidRPr="00576315">
        <w:rPr>
          <w:rFonts w:ascii="Times New Roman" w:hAnsi="Times New Roman" w:cs="Times New Roman"/>
          <w:b/>
          <w:sz w:val="28"/>
          <w:szCs w:val="28"/>
          <w:lang w:eastAsia="ar-SA"/>
        </w:rPr>
        <w:t>на 2020 год</w:t>
      </w:r>
    </w:p>
    <w:p w:rsidR="00B8636E" w:rsidRPr="00C84616" w:rsidRDefault="00B8636E" w:rsidP="00C846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4872F8" w:rsidRPr="004872F8" w:rsidRDefault="004872F8" w:rsidP="00C84616">
      <w:pPr>
        <w:pStyle w:val="af0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2F8">
        <w:rPr>
          <w:rFonts w:ascii="Times New Roman" w:hAnsi="Times New Roman" w:cs="Times New Roman"/>
          <w:bCs/>
          <w:sz w:val="28"/>
          <w:szCs w:val="28"/>
        </w:rPr>
        <w:t xml:space="preserve">Во исполнение </w:t>
      </w:r>
      <w:r w:rsidRPr="00954275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постановления / распоряжения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</w:t>
      </w:r>
      <w:r w:rsidRPr="00662F1E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662F1E">
        <w:rPr>
          <w:rFonts w:ascii="Times New Roman" w:hAnsi="Times New Roman" w:cs="Times New Roman"/>
          <w:sz w:val="28"/>
          <w:szCs w:val="28"/>
          <w:lang w:eastAsia="ar-SA"/>
        </w:rPr>
        <w:t>от ______2020 г. №_____ «Об утверждении Правил персо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нифицированного финансирования </w:t>
      </w:r>
      <w:r w:rsidRPr="00662F1E">
        <w:rPr>
          <w:rFonts w:ascii="Times New Roman" w:hAnsi="Times New Roman" w:cs="Times New Roman"/>
          <w:sz w:val="28"/>
          <w:szCs w:val="28"/>
          <w:lang w:eastAsia="ar-SA"/>
        </w:rPr>
        <w:t xml:space="preserve">дополнительного образования детей в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662F1E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4872F8">
        <w:rPr>
          <w:rFonts w:ascii="Times New Roman" w:hAnsi="Times New Roman" w:cs="Times New Roman"/>
          <w:bCs/>
          <w:sz w:val="28"/>
          <w:szCs w:val="28"/>
        </w:rPr>
        <w:t>, приказываю:</w:t>
      </w:r>
    </w:p>
    <w:p w:rsidR="004872F8" w:rsidRPr="004872F8" w:rsidRDefault="00B84FA2" w:rsidP="00C84616">
      <w:pPr>
        <w:pStyle w:val="af0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872F8" w:rsidRPr="004872F8">
        <w:rPr>
          <w:rFonts w:ascii="Times New Roman" w:hAnsi="Times New Roman" w:cs="Times New Roman"/>
          <w:bCs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в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4872F8" w:rsidRPr="004872F8">
        <w:rPr>
          <w:rFonts w:ascii="Times New Roman" w:hAnsi="Times New Roman" w:cs="Times New Roman"/>
          <w:bCs/>
          <w:sz w:val="28"/>
          <w:szCs w:val="28"/>
        </w:rPr>
        <w:t xml:space="preserve"> на 2020 год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872F8" w:rsidRPr="004872F8">
        <w:rPr>
          <w:rFonts w:ascii="Times New Roman" w:hAnsi="Times New Roman" w:cs="Times New Roman"/>
          <w:bCs/>
          <w:sz w:val="28"/>
          <w:szCs w:val="28"/>
        </w:rPr>
        <w:t xml:space="preserve"> программа персонифицированного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>, Приложение</w:t>
      </w:r>
      <w:r w:rsidR="004872F8" w:rsidRPr="004872F8">
        <w:rPr>
          <w:rFonts w:ascii="Times New Roman" w:hAnsi="Times New Roman" w:cs="Times New Roman"/>
          <w:bCs/>
          <w:sz w:val="28"/>
          <w:szCs w:val="28"/>
        </w:rPr>
        <w:t>).</w:t>
      </w:r>
    </w:p>
    <w:p w:rsidR="004872F8" w:rsidRPr="004872F8" w:rsidRDefault="00B84FA2" w:rsidP="00C84616">
      <w:pPr>
        <w:pStyle w:val="af0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872F8" w:rsidRPr="004872F8">
        <w:rPr>
          <w:rFonts w:ascii="Times New Roman" w:hAnsi="Times New Roman" w:cs="Times New Roman"/>
          <w:bCs/>
          <w:sz w:val="28"/>
          <w:szCs w:val="28"/>
        </w:rPr>
        <w:t xml:space="preserve">В срок до </w:t>
      </w:r>
      <w:r w:rsidR="00AE719B">
        <w:rPr>
          <w:rFonts w:ascii="Times New Roman" w:hAnsi="Times New Roman" w:cs="Times New Roman"/>
          <w:bCs/>
          <w:sz w:val="28"/>
          <w:szCs w:val="28"/>
        </w:rPr>
        <w:t>01 сентября</w:t>
      </w:r>
      <w:r w:rsidR="004872F8" w:rsidRPr="004872F8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AE719B">
        <w:rPr>
          <w:rFonts w:ascii="Times New Roman" w:hAnsi="Times New Roman" w:cs="Times New Roman"/>
          <w:bCs/>
          <w:sz w:val="28"/>
          <w:szCs w:val="28"/>
        </w:rPr>
        <w:t>__</w:t>
      </w:r>
      <w:r w:rsidR="004872F8" w:rsidRPr="004872F8">
        <w:rPr>
          <w:rFonts w:ascii="Times New Roman" w:hAnsi="Times New Roman" w:cs="Times New Roman"/>
          <w:bCs/>
          <w:sz w:val="28"/>
          <w:szCs w:val="28"/>
        </w:rPr>
        <w:t xml:space="preserve"> года организовать обеспечение предоставления детям, проживающим на территории </w:t>
      </w:r>
      <w:r w:rsidRPr="003E43C7">
        <w:rPr>
          <w:rFonts w:ascii="Times New Roman" w:hAnsi="Times New Roman" w:cs="Times New Roman"/>
          <w:sz w:val="28"/>
          <w:szCs w:val="28"/>
        </w:rPr>
        <w:t>[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4872F8" w:rsidRPr="004872F8">
        <w:rPr>
          <w:rFonts w:ascii="Times New Roman" w:hAnsi="Times New Roman" w:cs="Times New Roman"/>
          <w:bCs/>
          <w:sz w:val="28"/>
          <w:szCs w:val="28"/>
        </w:rPr>
        <w:t xml:space="preserve">, сертификатов дополнительного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номиналом (сертификатов персонифицированного финансирования) </w:t>
      </w:r>
      <w:r w:rsidR="004872F8" w:rsidRPr="004872F8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Правилами персонифицированного финансирования дополнительного образования детей в </w:t>
      </w:r>
      <w:r w:rsidR="004872F8" w:rsidRPr="004872F8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муниципальном образовании </w:t>
      </w:r>
      <w:r w:rsidR="004872F8" w:rsidRPr="004872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Смоленской области</w:t>
      </w:r>
      <w:r w:rsidR="004872F8" w:rsidRPr="00487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4872F8" w:rsidRPr="004872F8" w:rsidRDefault="00B84FA2" w:rsidP="00C84616">
      <w:pPr>
        <w:pStyle w:val="af0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872F8" w:rsidRPr="004872F8">
        <w:rPr>
          <w:rFonts w:ascii="Times New Roman" w:hAnsi="Times New Roman" w:cs="Times New Roman"/>
          <w:bCs/>
          <w:sz w:val="28"/>
          <w:szCs w:val="28"/>
        </w:rPr>
        <w:t>Контроль за исполнением приказа оставляю за собой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872F8" w:rsidRDefault="004872F8" w:rsidP="00C84616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i/>
          <w:szCs w:val="28"/>
        </w:rPr>
      </w:pPr>
    </w:p>
    <w:p w:rsidR="00C84616" w:rsidRPr="00B84FA2" w:rsidRDefault="00C84616" w:rsidP="00C84616">
      <w:pPr>
        <w:pStyle w:val="af0"/>
        <w:spacing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84FA2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органа местного самоуправления,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84FA2">
        <w:rPr>
          <w:rFonts w:ascii="Times New Roman" w:eastAsia="Calibri" w:hAnsi="Times New Roman" w:cs="Times New Roman"/>
          <w:b/>
          <w:sz w:val="28"/>
          <w:szCs w:val="28"/>
        </w:rPr>
        <w:t>ФИО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B84FA2">
        <w:rPr>
          <w:rFonts w:ascii="Times New Roman" w:eastAsia="Calibri" w:hAnsi="Times New Roman" w:cs="Times New Roman"/>
          <w:b/>
          <w:sz w:val="28"/>
          <w:szCs w:val="28"/>
        </w:rPr>
        <w:t xml:space="preserve">осуществляющего управление в сфере образования </w:t>
      </w:r>
    </w:p>
    <w:p w:rsidR="001B5AC0" w:rsidRDefault="001B5AC0" w:rsidP="004872F8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4FA2" w:rsidRDefault="00B84FA2" w:rsidP="00B84FA2">
      <w:pPr>
        <w:pStyle w:val="af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84FA2" w:rsidRPr="00760FAE" w:rsidRDefault="00B84FA2" w:rsidP="00B84FA2">
      <w:pPr>
        <w:pStyle w:val="af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</w:t>
      </w:r>
    </w:p>
    <w:p w:rsidR="00B84FA2" w:rsidRDefault="00B84FA2" w:rsidP="00B84FA2">
      <w:pPr>
        <w:pStyle w:val="af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361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органа местного самоуправления, </w:t>
      </w:r>
    </w:p>
    <w:p w:rsidR="00B84FA2" w:rsidRDefault="00B84FA2" w:rsidP="00B84FA2">
      <w:pPr>
        <w:pStyle w:val="af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осуществляющего управление в сфере образования </w:t>
      </w:r>
    </w:p>
    <w:p w:rsidR="00B84FA2" w:rsidRDefault="00B84FA2" w:rsidP="00B84FA2">
      <w:pPr>
        <w:pStyle w:val="af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361B">
        <w:rPr>
          <w:rFonts w:ascii="Times New Roman" w:hAnsi="Times New Roman" w:cs="Times New Roman"/>
          <w:b/>
          <w:sz w:val="28"/>
          <w:szCs w:val="28"/>
        </w:rPr>
        <w:t>муниципального района / городского округа]</w:t>
      </w:r>
    </w:p>
    <w:p w:rsidR="00B84FA2" w:rsidRPr="002B20AD" w:rsidRDefault="00B84FA2" w:rsidP="00B84FA2">
      <w:pPr>
        <w:pStyle w:val="af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84FA2" w:rsidRPr="00760FAE" w:rsidRDefault="00B84FA2" w:rsidP="00B84FA2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0FAE">
        <w:rPr>
          <w:rFonts w:ascii="Times New Roman" w:hAnsi="Times New Roman" w:cs="Times New Roman"/>
          <w:sz w:val="28"/>
          <w:szCs w:val="28"/>
        </w:rPr>
        <w:t>от _____ №____</w:t>
      </w:r>
    </w:p>
    <w:p w:rsidR="00B84FA2" w:rsidRPr="00B80207" w:rsidRDefault="00B84FA2" w:rsidP="004872F8">
      <w:pPr>
        <w:pStyle w:val="af0"/>
        <w:spacing w:line="360" w:lineRule="auto"/>
        <w:rPr>
          <w:rFonts w:ascii="Times New Roman" w:eastAsia="Calibri" w:hAnsi="Times New Roman" w:cs="Times New Roman"/>
          <w:b/>
          <w:bCs/>
          <w:sz w:val="20"/>
          <w:szCs w:val="28"/>
        </w:rPr>
      </w:pPr>
    </w:p>
    <w:p w:rsidR="004872F8" w:rsidRPr="004872F8" w:rsidRDefault="004872F8" w:rsidP="00B80207">
      <w:pPr>
        <w:pStyle w:val="af0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2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персонифицированного финансирования дополнительного образования детей в </w:t>
      </w:r>
      <w:r w:rsidR="00B84FA2" w:rsidRPr="003E43C7">
        <w:rPr>
          <w:rFonts w:ascii="Times New Roman" w:hAnsi="Times New Roman" w:cs="Times New Roman"/>
          <w:sz w:val="28"/>
          <w:szCs w:val="28"/>
        </w:rPr>
        <w:t>[</w:t>
      </w:r>
      <w:r w:rsidR="00B84FA2"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B84FA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84FA2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B84FA2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B84FA2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B84FA2" w:rsidRPr="003E43C7">
        <w:rPr>
          <w:rFonts w:ascii="Times New Roman" w:hAnsi="Times New Roman" w:cs="Times New Roman"/>
          <w:b/>
          <w:sz w:val="28"/>
          <w:szCs w:val="28"/>
        </w:rPr>
        <w:t>]</w:t>
      </w:r>
      <w:r w:rsidR="00B84FA2" w:rsidRPr="009735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872F8">
        <w:rPr>
          <w:rFonts w:ascii="Times New Roman" w:eastAsia="Calibri" w:hAnsi="Times New Roman" w:cs="Times New Roman"/>
          <w:b/>
          <w:bCs/>
          <w:sz w:val="28"/>
          <w:szCs w:val="28"/>
        </w:rPr>
        <w:t>на 2020 год</w:t>
      </w:r>
    </w:p>
    <w:p w:rsidR="004872F8" w:rsidRPr="00B80207" w:rsidRDefault="004872F8" w:rsidP="004872F8">
      <w:pPr>
        <w:pStyle w:val="af0"/>
        <w:spacing w:line="360" w:lineRule="auto"/>
        <w:rPr>
          <w:rFonts w:ascii="Times New Roman" w:hAnsi="Times New Roman" w:cs="Times New Roman"/>
          <w:szCs w:val="28"/>
        </w:rPr>
      </w:pPr>
    </w:p>
    <w:tbl>
      <w:tblPr>
        <w:tblOverlap w:val="never"/>
        <w:tblW w:w="960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4"/>
        <w:gridCol w:w="5965"/>
        <w:gridCol w:w="2956"/>
      </w:tblGrid>
      <w:tr w:rsidR="004872F8" w:rsidRPr="00C70925" w:rsidTr="0058770D">
        <w:trPr>
          <w:trHeight w:val="67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F8" w:rsidRPr="00C70925" w:rsidRDefault="004872F8" w:rsidP="009B315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5">
              <w:rPr>
                <w:rStyle w:val="2"/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F8" w:rsidRPr="00C70925" w:rsidRDefault="004872F8" w:rsidP="0058770D">
            <w:pPr>
              <w:pStyle w:val="af0"/>
              <w:spacing w:line="264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5">
              <w:rPr>
                <w:rStyle w:val="2"/>
                <w:rFonts w:eastAsiaTheme="minorHAnsi"/>
                <w:sz w:val="24"/>
                <w:szCs w:val="24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153" w:rsidRPr="009B3153" w:rsidRDefault="004872F8" w:rsidP="00C70925">
            <w:pPr>
              <w:pStyle w:val="af0"/>
              <w:spacing w:line="276" w:lineRule="auto"/>
              <w:jc w:val="center"/>
              <w:rPr>
                <w:rStyle w:val="2"/>
                <w:rFonts w:eastAsiaTheme="minorHAnsi"/>
                <w:b/>
                <w:sz w:val="24"/>
                <w:szCs w:val="24"/>
              </w:rPr>
            </w:pPr>
            <w:r w:rsidRPr="009B3153">
              <w:rPr>
                <w:rStyle w:val="2"/>
                <w:rFonts w:eastAsiaTheme="minorHAnsi"/>
                <w:b/>
                <w:sz w:val="24"/>
                <w:szCs w:val="24"/>
              </w:rPr>
              <w:t xml:space="preserve">с 1 сентября 2020 года </w:t>
            </w:r>
          </w:p>
          <w:p w:rsidR="004872F8" w:rsidRPr="00C70925" w:rsidRDefault="004872F8" w:rsidP="00C7092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53">
              <w:rPr>
                <w:rStyle w:val="2"/>
                <w:rFonts w:eastAsiaTheme="minorHAnsi"/>
                <w:b/>
                <w:sz w:val="24"/>
                <w:szCs w:val="24"/>
              </w:rPr>
              <w:t>по 31 декабря 2020 года</w:t>
            </w:r>
          </w:p>
        </w:tc>
      </w:tr>
      <w:tr w:rsidR="004872F8" w:rsidRPr="00C70925" w:rsidTr="0058770D">
        <w:trPr>
          <w:trHeight w:val="56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F8" w:rsidRPr="00C70925" w:rsidRDefault="004872F8" w:rsidP="009B315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5">
              <w:rPr>
                <w:rStyle w:val="2"/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F8" w:rsidRPr="00C70925" w:rsidRDefault="004872F8" w:rsidP="0058770D">
            <w:pPr>
              <w:pStyle w:val="af0"/>
              <w:spacing w:line="264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5">
              <w:rPr>
                <w:rStyle w:val="2"/>
                <w:rFonts w:eastAsiaTheme="minorHAnsi"/>
                <w:sz w:val="24"/>
                <w:szCs w:val="24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153" w:rsidRPr="009B3153" w:rsidRDefault="004872F8" w:rsidP="00C70925">
            <w:pPr>
              <w:pStyle w:val="af0"/>
              <w:spacing w:line="276" w:lineRule="auto"/>
              <w:jc w:val="center"/>
              <w:rPr>
                <w:rStyle w:val="2"/>
                <w:rFonts w:eastAsiaTheme="minorHAnsi"/>
                <w:b/>
                <w:sz w:val="24"/>
                <w:szCs w:val="24"/>
              </w:rPr>
            </w:pPr>
            <w:r w:rsidRPr="009B3153">
              <w:rPr>
                <w:rStyle w:val="2"/>
                <w:rFonts w:eastAsiaTheme="minorHAnsi"/>
                <w:b/>
                <w:sz w:val="24"/>
                <w:szCs w:val="24"/>
              </w:rPr>
              <w:t xml:space="preserve">Дети </w:t>
            </w:r>
          </w:p>
          <w:p w:rsidR="004872F8" w:rsidRPr="00C70925" w:rsidRDefault="004872F8" w:rsidP="00C7092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53">
              <w:rPr>
                <w:rStyle w:val="2"/>
                <w:rFonts w:eastAsiaTheme="minorHAnsi"/>
                <w:b/>
                <w:sz w:val="24"/>
                <w:szCs w:val="24"/>
              </w:rPr>
              <w:t>с 5 до 18 лет</w:t>
            </w:r>
          </w:p>
        </w:tc>
      </w:tr>
      <w:tr w:rsidR="004872F8" w:rsidRPr="00C70925" w:rsidTr="0058770D">
        <w:trPr>
          <w:trHeight w:val="204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F8" w:rsidRPr="00C70925" w:rsidRDefault="004872F8" w:rsidP="009B315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5">
              <w:rPr>
                <w:rStyle w:val="2"/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F8" w:rsidRPr="00C70925" w:rsidRDefault="004872F8" w:rsidP="0058770D">
            <w:pPr>
              <w:pStyle w:val="af0"/>
              <w:spacing w:line="264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5">
              <w:rPr>
                <w:rStyle w:val="2"/>
                <w:rFonts w:eastAsiaTheme="minorHAnsi"/>
                <w:sz w:val="24"/>
                <w:szCs w:val="24"/>
              </w:rPr>
              <w:t>Число сертификатов дополнительного образования</w:t>
            </w:r>
            <w:r w:rsidR="00B84FA2" w:rsidRPr="00C70925">
              <w:rPr>
                <w:rStyle w:val="2"/>
                <w:rFonts w:eastAsiaTheme="minorHAnsi"/>
                <w:sz w:val="24"/>
                <w:szCs w:val="24"/>
              </w:rPr>
              <w:t xml:space="preserve"> с номиналом (сертификатов персонифицированного финансирования)</w:t>
            </w:r>
            <w:r w:rsidRPr="00C70925">
              <w:rPr>
                <w:rStyle w:val="2"/>
                <w:rFonts w:eastAsiaTheme="minorHAnsi"/>
                <w:sz w:val="24"/>
                <w:szCs w:val="24"/>
              </w:rPr>
              <w:t xml:space="preserve">, обеспечиваемых за счет средств бюджета </w:t>
            </w:r>
            <w:r w:rsidR="00B84FA2" w:rsidRPr="00C7092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84FA2" w:rsidRPr="00C7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муниципального района / городского округа] </w:t>
            </w:r>
            <w:r w:rsidR="00B84FA2" w:rsidRPr="00C70925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 w:rsidRPr="00C70925">
              <w:rPr>
                <w:rStyle w:val="2"/>
                <w:rFonts w:eastAsiaTheme="minorHAnsi"/>
                <w:sz w:val="24"/>
                <w:szCs w:val="24"/>
              </w:rPr>
              <w:t>на период действия программы персонифицированного финансирования (не более), ед.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F8" w:rsidRPr="00C70925" w:rsidRDefault="00B84FA2" w:rsidP="00C7092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25">
              <w:rPr>
                <w:rFonts w:ascii="Times New Roman" w:hAnsi="Times New Roman" w:cs="Times New Roman"/>
                <w:b/>
                <w:sz w:val="24"/>
                <w:szCs w:val="24"/>
              </w:rPr>
              <w:t>указать число сертификатов</w:t>
            </w:r>
          </w:p>
        </w:tc>
      </w:tr>
      <w:tr w:rsidR="004872F8" w:rsidRPr="00C70925" w:rsidTr="0058770D">
        <w:trPr>
          <w:trHeight w:val="90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F8" w:rsidRPr="00C70925" w:rsidRDefault="004872F8" w:rsidP="009B315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5">
              <w:rPr>
                <w:rStyle w:val="2"/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F8" w:rsidRPr="00C70925" w:rsidRDefault="004872F8" w:rsidP="0058770D">
            <w:pPr>
              <w:pStyle w:val="af0"/>
              <w:spacing w:line="264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5">
              <w:rPr>
                <w:rStyle w:val="2"/>
                <w:rFonts w:eastAsiaTheme="minorHAnsi"/>
                <w:sz w:val="24"/>
                <w:szCs w:val="24"/>
              </w:rPr>
              <w:t>Номинал сертификата дополнительного образования</w:t>
            </w:r>
            <w:r w:rsidR="00B84FA2" w:rsidRPr="00C70925">
              <w:rPr>
                <w:rStyle w:val="2"/>
                <w:rFonts w:eastAsiaTheme="minorHAnsi"/>
                <w:sz w:val="24"/>
                <w:szCs w:val="24"/>
              </w:rPr>
              <w:t xml:space="preserve"> с номиналом (сертификата персонифицированного финансирования)</w:t>
            </w:r>
            <w:r w:rsidRPr="00C70925">
              <w:rPr>
                <w:rStyle w:val="2"/>
                <w:rFonts w:eastAsiaTheme="minorHAnsi"/>
                <w:sz w:val="24"/>
                <w:szCs w:val="24"/>
              </w:rPr>
              <w:t>, рублей: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F8" w:rsidRPr="00C70925" w:rsidRDefault="00B84FA2" w:rsidP="00C7092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25">
              <w:rPr>
                <w:rFonts w:ascii="Times New Roman" w:hAnsi="Times New Roman" w:cs="Times New Roman"/>
                <w:b/>
                <w:sz w:val="24"/>
                <w:szCs w:val="24"/>
              </w:rPr>
              <w:t>указать номинал сертификата</w:t>
            </w:r>
          </w:p>
        </w:tc>
      </w:tr>
      <w:tr w:rsidR="004872F8" w:rsidRPr="00C70925" w:rsidTr="009B3153">
        <w:trPr>
          <w:trHeight w:val="66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F8" w:rsidRPr="00C70925" w:rsidRDefault="004872F8" w:rsidP="009B315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5">
              <w:rPr>
                <w:rStyle w:val="2"/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F8" w:rsidRPr="00C70925" w:rsidRDefault="004872F8" w:rsidP="0058770D">
            <w:pPr>
              <w:pStyle w:val="af0"/>
              <w:spacing w:line="264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5">
              <w:rPr>
                <w:rStyle w:val="2"/>
                <w:rFonts w:eastAsiaTheme="minorHAnsi"/>
                <w:sz w:val="24"/>
                <w:szCs w:val="24"/>
              </w:rPr>
              <w:t xml:space="preserve">Объем обеспечения сертификатов дополнительного образования с определенным номиналом </w:t>
            </w:r>
            <w:r w:rsidR="00C70925" w:rsidRPr="00C70925">
              <w:rPr>
                <w:rStyle w:val="2"/>
                <w:rFonts w:eastAsiaTheme="minorHAnsi"/>
                <w:sz w:val="24"/>
                <w:szCs w:val="24"/>
              </w:rPr>
              <w:t xml:space="preserve">(сертификата персонифицированного финансирования) </w:t>
            </w:r>
            <w:r w:rsidRPr="00C70925">
              <w:rPr>
                <w:rStyle w:val="2"/>
                <w:rFonts w:eastAsiaTheme="minorHAnsi"/>
                <w:sz w:val="24"/>
                <w:szCs w:val="24"/>
              </w:rPr>
              <w:t>в период действия программы персонифицированного финансирования,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F8" w:rsidRPr="00C70925" w:rsidRDefault="00C70925" w:rsidP="00C7092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25">
              <w:rPr>
                <w:rFonts w:ascii="Times New Roman" w:hAnsi="Times New Roman" w:cs="Times New Roman"/>
                <w:b/>
                <w:sz w:val="24"/>
                <w:szCs w:val="24"/>
              </w:rPr>
              <w:t>указать объем обеспечения сертификатов</w:t>
            </w:r>
          </w:p>
        </w:tc>
      </w:tr>
    </w:tbl>
    <w:p w:rsidR="004872F8" w:rsidRPr="004829CA" w:rsidRDefault="004872F8" w:rsidP="004872F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p w:rsidR="001B5AC0" w:rsidRDefault="001B5AC0" w:rsidP="00E17CB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351A7" w:rsidRPr="00F149AB" w:rsidRDefault="00F351A7" w:rsidP="0015606A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0" w:name="_Toc37149669"/>
      <w:r w:rsidRPr="0015606A">
        <w:rPr>
          <w:rFonts w:ascii="Times New Roman" w:hAnsi="Times New Roman" w:cs="Times New Roman"/>
          <w:b/>
          <w:color w:val="auto"/>
          <w:sz w:val="28"/>
        </w:rPr>
        <w:lastRenderedPageBreak/>
        <w:t>Приложение 7</w:t>
      </w:r>
      <w:bookmarkEnd w:id="10"/>
    </w:p>
    <w:p w:rsidR="00F351A7" w:rsidRDefault="00F351A7" w:rsidP="00F351A7">
      <w:pPr>
        <w:pStyle w:val="af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1A7" w:rsidRDefault="00F351A7" w:rsidP="00F351A7">
      <w:pPr>
        <w:pStyle w:val="af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A7">
        <w:rPr>
          <w:rFonts w:ascii="Times New Roman" w:hAnsi="Times New Roman" w:cs="Times New Roman"/>
          <w:sz w:val="28"/>
          <w:szCs w:val="28"/>
        </w:rPr>
        <w:t>ПРОЕКТ</w:t>
      </w:r>
      <w:r w:rsidRPr="003E03A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:rsidR="00F351A7" w:rsidRDefault="00F351A7" w:rsidP="00F351A7">
      <w:pPr>
        <w:pStyle w:val="af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формирования </w:t>
      </w:r>
    </w:p>
    <w:p w:rsidR="00F351A7" w:rsidRPr="003E03AA" w:rsidRDefault="00F351A7" w:rsidP="00F351A7">
      <w:pPr>
        <w:pStyle w:val="af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задания на оказание муниципальных услуг (выполнение работ) и финансового обеспечения его выполнения муниципальными учреждениями</w:t>
      </w:r>
    </w:p>
    <w:p w:rsidR="00F351A7" w:rsidRPr="00760FAE" w:rsidRDefault="00F351A7" w:rsidP="00F351A7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1A7" w:rsidRDefault="00F351A7" w:rsidP="00F351A7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351A7" w:rsidRPr="003E03AA" w:rsidRDefault="00F351A7" w:rsidP="00F351A7">
      <w:pPr>
        <w:pStyle w:val="af0"/>
        <w:ind w:firstLine="326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3E03AA">
        <w:rPr>
          <w:rFonts w:ascii="Times New Roman" w:hAnsi="Times New Roman" w:cs="Times New Roman"/>
          <w:i/>
          <w:sz w:val="24"/>
          <w:szCs w:val="24"/>
        </w:rPr>
        <w:t>наименование муниципального района / городского округа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351A7" w:rsidRPr="00760FAE" w:rsidRDefault="00F351A7" w:rsidP="00F351A7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351A7" w:rsidRPr="00760FAE" w:rsidRDefault="00F351A7" w:rsidP="00F351A7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1A7" w:rsidRPr="00760FAE" w:rsidRDefault="00F351A7" w:rsidP="00F351A7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/ РАСПОРЯЖЕНИЕ</w:t>
      </w:r>
    </w:p>
    <w:p w:rsidR="00F351A7" w:rsidRPr="00760FAE" w:rsidRDefault="00F351A7" w:rsidP="00F351A7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1A7" w:rsidRPr="00760FAE" w:rsidRDefault="00F351A7" w:rsidP="00F351A7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>«___» ______________ 20__ года № __________</w:t>
      </w:r>
    </w:p>
    <w:p w:rsidR="00F351A7" w:rsidRPr="00760FAE" w:rsidRDefault="00F351A7" w:rsidP="00F351A7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1A7" w:rsidRPr="00760FAE" w:rsidRDefault="00F351A7" w:rsidP="00F351A7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0FAE">
        <w:rPr>
          <w:rFonts w:ascii="Times New Roman" w:hAnsi="Times New Roman" w:cs="Times New Roman"/>
          <w:sz w:val="28"/>
          <w:szCs w:val="28"/>
        </w:rPr>
        <w:t>г. _________</w:t>
      </w:r>
    </w:p>
    <w:p w:rsidR="00F351A7" w:rsidRPr="00760FAE" w:rsidRDefault="00F351A7" w:rsidP="00F351A7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F351A7" w:rsidRPr="00694494" w:rsidRDefault="00694494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4494">
        <w:rPr>
          <w:rFonts w:ascii="Times New Roman" w:hAnsi="Times New Roman" w:cs="Times New Roman"/>
          <w:sz w:val="28"/>
          <w:szCs w:val="28"/>
        </w:rPr>
        <w:t>Овнесении изменений в порядок формирования муниципального задания на оказание муниципальных услуг (выполнение работ) и финансового обеспечения его выполнения муниципальными учреждениями</w:t>
      </w:r>
      <w:r w:rsidR="00F351A7" w:rsidRPr="009863A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 w:rsidR="00F351A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351A7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F351A7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F351A7" w:rsidRPr="009863A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9863AB">
        <w:rPr>
          <w:rFonts w:ascii="Times New Roman" w:hAnsi="Times New Roman" w:cs="Times New Roman"/>
          <w:b/>
          <w:sz w:val="28"/>
          <w:szCs w:val="28"/>
        </w:rPr>
        <w:t>]</w:t>
      </w:r>
      <w:r w:rsidR="00F351A7" w:rsidRPr="0069449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351A7" w:rsidRPr="00760FAE">
        <w:rPr>
          <w:rFonts w:ascii="Times New Roman" w:hAnsi="Times New Roman" w:cs="Times New Roman"/>
          <w:sz w:val="28"/>
          <w:szCs w:val="28"/>
        </w:rPr>
        <w:t>»</w:t>
      </w:r>
    </w:p>
    <w:p w:rsidR="00B404ED" w:rsidRDefault="00B404ED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1A7" w:rsidRPr="00B404ED" w:rsidRDefault="00F351A7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4ED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</w:t>
      </w:r>
      <w:r w:rsidRPr="00B404ED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B404ED">
        <w:rPr>
          <w:rFonts w:ascii="Times New Roman" w:hAnsi="Times New Roman" w:cs="Times New Roman"/>
          <w:sz w:val="28"/>
          <w:szCs w:val="28"/>
          <w:lang w:eastAsia="ru-RU"/>
        </w:rPr>
        <w:t>распоряженияАдминистрацииСмоленской области</w:t>
      </w:r>
      <w:r w:rsidRPr="003771B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771B4" w:rsidRPr="003771B4">
        <w:rPr>
          <w:rFonts w:ascii="Times New Roman" w:hAnsi="Times New Roman" w:cs="Times New Roman"/>
          <w:sz w:val="28"/>
          <w:szCs w:val="28"/>
          <w:lang w:eastAsia="ru-RU"/>
        </w:rPr>
        <w:t xml:space="preserve">31.03.2020 </w:t>
      </w:r>
      <w:r w:rsidRPr="003771B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3771B4" w:rsidRPr="003771B4">
        <w:rPr>
          <w:rFonts w:ascii="Times New Roman" w:hAnsi="Times New Roman" w:cs="Times New Roman"/>
          <w:sz w:val="28"/>
          <w:szCs w:val="28"/>
          <w:lang w:eastAsia="ru-RU"/>
        </w:rPr>
        <w:t xml:space="preserve"> 542-р/адм</w:t>
      </w:r>
      <w:r w:rsidRPr="00B404E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404ED">
        <w:rPr>
          <w:rFonts w:ascii="Times New Roman" w:hAnsi="Times New Roman" w:cs="Times New Roman"/>
          <w:sz w:val="28"/>
          <w:szCs w:val="28"/>
        </w:rPr>
        <w:t>Овнедрении модели</w:t>
      </w:r>
      <w:r w:rsidRPr="00B404ED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 дополнительного образования детей </w:t>
      </w:r>
      <w:r w:rsidR="00B404ED">
        <w:rPr>
          <w:rFonts w:ascii="Times New Roman" w:hAnsi="Times New Roman" w:cs="Times New Roman"/>
          <w:sz w:val="28"/>
          <w:szCs w:val="28"/>
        </w:rPr>
        <w:t>в Смоленской области</w:t>
      </w:r>
      <w:r w:rsidRPr="00B404ED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B404E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404ED">
        <w:rPr>
          <w:rFonts w:ascii="Times New Roman" w:hAnsi="Times New Roman" w:cs="Times New Roman"/>
          <w:sz w:val="28"/>
          <w:szCs w:val="28"/>
          <w:lang w:eastAsia="ru-RU"/>
        </w:rPr>
        <w:t xml:space="preserve">риказа </w:t>
      </w:r>
      <w:r w:rsidR="00B404ED">
        <w:rPr>
          <w:rFonts w:ascii="Times New Roman" w:hAnsi="Times New Roman" w:cs="Times New Roman"/>
          <w:sz w:val="28"/>
          <w:szCs w:val="28"/>
          <w:lang w:eastAsia="ru-RU"/>
        </w:rPr>
        <w:t>Департамента Смоленской области по</w:t>
      </w:r>
      <w:r w:rsidRPr="00B404E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B404ED">
        <w:rPr>
          <w:rFonts w:ascii="Times New Roman" w:hAnsi="Times New Roman" w:cs="Times New Roman"/>
          <w:sz w:val="28"/>
          <w:szCs w:val="28"/>
          <w:lang w:eastAsia="ru-RU"/>
        </w:rPr>
        <w:t>ю и науке</w:t>
      </w:r>
      <w:r w:rsidRPr="00B404ED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Правил персонифицированного финансирования дополнительного образования детей в </w:t>
      </w:r>
      <w:r w:rsidR="00B404ED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Pr="00B404E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404ED">
        <w:rPr>
          <w:rFonts w:ascii="Times New Roman" w:hAnsi="Times New Roman" w:cs="Times New Roman"/>
          <w:sz w:val="28"/>
          <w:szCs w:val="28"/>
        </w:rPr>
        <w:t xml:space="preserve">, </w:t>
      </w:r>
      <w:r w:rsidR="008E4D21">
        <w:rPr>
          <w:rFonts w:ascii="Times New Roman" w:hAnsi="Times New Roman" w:cs="Times New Roman"/>
          <w:sz w:val="28"/>
          <w:szCs w:val="28"/>
        </w:rPr>
        <w:t>А</w:t>
      </w:r>
      <w:r w:rsidRPr="00B404E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E4D21" w:rsidRPr="009863A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 w:rsidR="008E4D2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8E4D21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8E4D21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8E4D21" w:rsidRPr="009863AB">
        <w:rPr>
          <w:rFonts w:ascii="Times New Roman" w:hAnsi="Times New Roman" w:cs="Times New Roman"/>
          <w:b/>
          <w:sz w:val="28"/>
          <w:szCs w:val="28"/>
        </w:rPr>
        <w:t>городского округа]</w:t>
      </w:r>
      <w:r w:rsidR="008E4D21" w:rsidRPr="0069449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8E4D2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51A7" w:rsidRPr="00B404ED" w:rsidRDefault="008E4D21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51A7" w:rsidRPr="00B404ED">
        <w:rPr>
          <w:rFonts w:ascii="Times New Roman" w:hAnsi="Times New Roman" w:cs="Times New Roman"/>
          <w:sz w:val="28"/>
          <w:szCs w:val="28"/>
        </w:rPr>
        <w:t xml:space="preserve">Внести в «Положение о порядке формирования муниципального задания на оказание муниципальных услуг (выполнение работ) и финансового обеспечения его выполнения муниципальными учреждениями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округа]</w:t>
      </w:r>
      <w:r w:rsidRPr="0069449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351A7" w:rsidRPr="00B404ED">
        <w:rPr>
          <w:rFonts w:ascii="Times New Roman" w:hAnsi="Times New Roman" w:cs="Times New Roman"/>
          <w:sz w:val="28"/>
          <w:szCs w:val="28"/>
        </w:rPr>
        <w:t xml:space="preserve">», </w:t>
      </w:r>
      <w:r w:rsidR="00F351A7" w:rsidRPr="00B404ED">
        <w:rPr>
          <w:rFonts w:ascii="Times New Roman" w:hAnsi="Times New Roman" w:cs="Times New Roman"/>
          <w:sz w:val="28"/>
          <w:szCs w:val="28"/>
        </w:rPr>
        <w:lastRenderedPageBreak/>
        <w:t>утвержденное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/ распоряжениемА</w:t>
      </w:r>
      <w:r w:rsidR="00F351A7" w:rsidRPr="00B404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863AB">
        <w:rPr>
          <w:rFonts w:ascii="Times New Roman" w:hAnsi="Times New Roman" w:cs="Times New Roman"/>
          <w:b/>
          <w:sz w:val="28"/>
          <w:szCs w:val="28"/>
        </w:rPr>
        <w:t>городского округа]</w:t>
      </w:r>
      <w:r w:rsidRPr="00694494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F351A7" w:rsidRPr="00B404ED">
        <w:rPr>
          <w:rFonts w:ascii="Times New Roman" w:hAnsi="Times New Roman" w:cs="Times New Roman"/>
          <w:sz w:val="28"/>
          <w:szCs w:val="28"/>
        </w:rPr>
        <w:t xml:space="preserve"> ________ 20__ года № ____ следующие изменения:</w:t>
      </w:r>
    </w:p>
    <w:p w:rsidR="00F351A7" w:rsidRPr="00B404ED" w:rsidRDefault="008E4D21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351A7" w:rsidRPr="00B404ED">
        <w:rPr>
          <w:rFonts w:ascii="Times New Roman" w:hAnsi="Times New Roman" w:cs="Times New Roman"/>
          <w:sz w:val="28"/>
          <w:szCs w:val="28"/>
        </w:rPr>
        <w:t xml:space="preserve">абзац первый пункта </w:t>
      </w:r>
      <w:r>
        <w:rPr>
          <w:rFonts w:ascii="Times New Roman" w:hAnsi="Times New Roman" w:cs="Times New Roman"/>
          <w:sz w:val="28"/>
          <w:szCs w:val="28"/>
        </w:rPr>
        <w:t>3 дополнить следующими словами: «</w:t>
      </w:r>
      <w:r w:rsidR="00F351A7" w:rsidRPr="00B404ED">
        <w:rPr>
          <w:rFonts w:ascii="Times New Roman" w:hAnsi="Times New Roman" w:cs="Times New Roman"/>
          <w:sz w:val="28"/>
          <w:szCs w:val="28"/>
        </w:rPr>
        <w:t>Вышеуказанные показатели могут быть изменены путем формирования нового муниципального задани</w:t>
      </w:r>
      <w:r>
        <w:rPr>
          <w:rFonts w:ascii="Times New Roman" w:hAnsi="Times New Roman" w:cs="Times New Roman"/>
          <w:sz w:val="28"/>
          <w:szCs w:val="28"/>
        </w:rPr>
        <w:t>я с учетом внесенных изменений»;</w:t>
      </w:r>
    </w:p>
    <w:p w:rsidR="00F351A7" w:rsidRPr="00B404ED" w:rsidRDefault="008E4D21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351A7" w:rsidRPr="00B404ED">
        <w:rPr>
          <w:rFonts w:ascii="Times New Roman" w:hAnsi="Times New Roman" w:cs="Times New Roman"/>
          <w:sz w:val="28"/>
          <w:szCs w:val="28"/>
        </w:rPr>
        <w:t>пункт 39 дополнить вторым</w:t>
      </w:r>
      <w:r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 «</w:t>
      </w:r>
      <w:r w:rsidR="00F351A7" w:rsidRPr="00B404ED">
        <w:rPr>
          <w:rFonts w:ascii="Times New Roman" w:hAnsi="Times New Roman" w:cs="Times New Roman"/>
          <w:sz w:val="28"/>
          <w:szCs w:val="28"/>
        </w:rPr>
        <w:t>При оказании муниципальным бюджетным учреждением муниципальных услуг в рамках персонифицированного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="00F351A7" w:rsidRPr="00B404ED">
        <w:rPr>
          <w:rFonts w:ascii="Times New Roman" w:hAnsi="Times New Roman" w:cs="Times New Roman"/>
          <w:sz w:val="28"/>
          <w:szCs w:val="28"/>
        </w:rPr>
        <w:t>, объем субсидии может быть уменьшен (увеличен) в пределах лимитов бюджетных обязательств, доведенных органу, осуществляющему функции и полномочия учредителя, в случае, если фактические показатели объема муниципальных услуг, оказанных в рамках персонифицированного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="00F351A7" w:rsidRPr="00B404ED">
        <w:rPr>
          <w:rFonts w:ascii="Times New Roman" w:hAnsi="Times New Roman" w:cs="Times New Roman"/>
          <w:sz w:val="28"/>
          <w:szCs w:val="28"/>
        </w:rPr>
        <w:t>, уменьшились (увеличились) по сравнению с показателями объема, запланиров</w:t>
      </w:r>
      <w:r>
        <w:rPr>
          <w:rFonts w:ascii="Times New Roman" w:hAnsi="Times New Roman" w:cs="Times New Roman"/>
          <w:sz w:val="28"/>
          <w:szCs w:val="28"/>
        </w:rPr>
        <w:t>анными в муниципальном задании»;</w:t>
      </w:r>
    </w:p>
    <w:p w:rsidR="00F351A7" w:rsidRPr="00B404ED" w:rsidRDefault="00F351A7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4ED">
        <w:rPr>
          <w:rFonts w:ascii="Times New Roman" w:hAnsi="Times New Roman" w:cs="Times New Roman"/>
          <w:sz w:val="28"/>
          <w:szCs w:val="28"/>
        </w:rPr>
        <w:t xml:space="preserve">2. </w:t>
      </w:r>
      <w:r w:rsidR="008E4D21">
        <w:rPr>
          <w:rFonts w:ascii="Times New Roman" w:hAnsi="Times New Roman" w:cs="Times New Roman"/>
          <w:sz w:val="28"/>
          <w:szCs w:val="28"/>
        </w:rPr>
        <w:t xml:space="preserve">Профильному структурномуподразделению </w:t>
      </w:r>
      <w:r w:rsidR="008E4D21" w:rsidRPr="009863AB">
        <w:rPr>
          <w:rFonts w:ascii="Times New Roman" w:hAnsi="Times New Roman" w:cs="Times New Roman"/>
          <w:b/>
          <w:sz w:val="28"/>
          <w:szCs w:val="28"/>
        </w:rPr>
        <w:t>[</w:t>
      </w:r>
      <w:r w:rsidR="008E4D21">
        <w:rPr>
          <w:rFonts w:ascii="Times New Roman" w:hAnsi="Times New Roman" w:cs="Times New Roman"/>
          <w:b/>
          <w:sz w:val="28"/>
          <w:szCs w:val="28"/>
        </w:rPr>
        <w:t xml:space="preserve">указать </w:t>
      </w:r>
      <w:r w:rsidR="008E4D21" w:rsidRPr="009863A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E4D21">
        <w:rPr>
          <w:rFonts w:ascii="Times New Roman" w:hAnsi="Times New Roman" w:cs="Times New Roman"/>
          <w:b/>
          <w:sz w:val="28"/>
          <w:szCs w:val="28"/>
        </w:rPr>
        <w:t>структурного подразделения</w:t>
      </w:r>
      <w:r w:rsidR="008E4D21" w:rsidRPr="009863AB">
        <w:rPr>
          <w:rFonts w:ascii="Times New Roman" w:hAnsi="Times New Roman" w:cs="Times New Roman"/>
          <w:b/>
          <w:sz w:val="28"/>
          <w:szCs w:val="28"/>
        </w:rPr>
        <w:t>]</w:t>
      </w:r>
      <w:r w:rsidR="008E4D21">
        <w:rPr>
          <w:rFonts w:ascii="Times New Roman" w:hAnsi="Times New Roman" w:cs="Times New Roman"/>
          <w:sz w:val="28"/>
          <w:szCs w:val="28"/>
        </w:rPr>
        <w:t>А</w:t>
      </w:r>
      <w:r w:rsidRPr="00B404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E4D21" w:rsidRPr="009863A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 w:rsidR="008E4D2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8E4D21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8E4D21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8E4D21" w:rsidRPr="009863AB">
        <w:rPr>
          <w:rFonts w:ascii="Times New Roman" w:hAnsi="Times New Roman" w:cs="Times New Roman"/>
          <w:b/>
          <w:sz w:val="28"/>
          <w:szCs w:val="28"/>
        </w:rPr>
        <w:t>городского округа]</w:t>
      </w:r>
      <w:r w:rsidR="008E4D21" w:rsidRPr="0069449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B404ED">
        <w:rPr>
          <w:rFonts w:ascii="Times New Roman" w:hAnsi="Times New Roman" w:cs="Times New Roman"/>
          <w:sz w:val="28"/>
          <w:szCs w:val="28"/>
        </w:rPr>
        <w:t xml:space="preserve"> о</w:t>
      </w:r>
      <w:r w:rsidR="008E4D21">
        <w:rPr>
          <w:rFonts w:ascii="Times New Roman" w:hAnsi="Times New Roman" w:cs="Times New Roman"/>
          <w:sz w:val="28"/>
          <w:szCs w:val="28"/>
        </w:rPr>
        <w:t xml:space="preserve">беспечить обнародование и размещение </w:t>
      </w:r>
      <w:r w:rsidRPr="00B404ED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8E4D21">
        <w:rPr>
          <w:rFonts w:ascii="Times New Roman" w:hAnsi="Times New Roman" w:cs="Times New Roman"/>
          <w:sz w:val="28"/>
          <w:szCs w:val="28"/>
        </w:rPr>
        <w:t xml:space="preserve"> / распоряжения</w:t>
      </w:r>
      <w:r w:rsidRPr="00B404E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E4D21">
        <w:rPr>
          <w:rFonts w:ascii="Times New Roman" w:hAnsi="Times New Roman" w:cs="Times New Roman"/>
          <w:sz w:val="28"/>
          <w:szCs w:val="28"/>
        </w:rPr>
        <w:t>А</w:t>
      </w:r>
      <w:r w:rsidRPr="00B404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E4D21" w:rsidRPr="009863A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 w:rsidR="008E4D2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8E4D21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8E4D21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8E4D21" w:rsidRPr="009863AB">
        <w:rPr>
          <w:rFonts w:ascii="Times New Roman" w:hAnsi="Times New Roman" w:cs="Times New Roman"/>
          <w:b/>
          <w:sz w:val="28"/>
          <w:szCs w:val="28"/>
        </w:rPr>
        <w:t>городского округа]</w:t>
      </w:r>
      <w:r w:rsidR="008E4D21" w:rsidRPr="0069449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B404ED">
        <w:rPr>
          <w:rFonts w:ascii="Times New Roman" w:hAnsi="Times New Roman" w:cs="Times New Roman"/>
          <w:sz w:val="28"/>
          <w:szCs w:val="28"/>
        </w:rPr>
        <w:t>.</w:t>
      </w:r>
    </w:p>
    <w:p w:rsidR="00F351A7" w:rsidRPr="00B404ED" w:rsidRDefault="00F351A7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4ED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</w:t>
      </w:r>
      <w:r w:rsidR="008E4D21">
        <w:rPr>
          <w:rFonts w:ascii="Times New Roman" w:hAnsi="Times New Roman" w:cs="Times New Roman"/>
          <w:sz w:val="28"/>
          <w:szCs w:val="28"/>
        </w:rPr>
        <w:t xml:space="preserve">/ распоряжения </w:t>
      </w:r>
      <w:r w:rsidRPr="00B404ED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r w:rsidR="008E4D21">
        <w:rPr>
          <w:rFonts w:ascii="Times New Roman" w:hAnsi="Times New Roman" w:cs="Times New Roman"/>
          <w:sz w:val="28"/>
          <w:szCs w:val="28"/>
        </w:rPr>
        <w:t>Г</w:t>
      </w:r>
      <w:r w:rsidRPr="00B404ED">
        <w:rPr>
          <w:rFonts w:ascii="Times New Roman" w:hAnsi="Times New Roman" w:cs="Times New Roman"/>
          <w:sz w:val="28"/>
          <w:szCs w:val="28"/>
        </w:rPr>
        <w:t xml:space="preserve">лавы </w:t>
      </w:r>
      <w:r w:rsidR="008E4D21" w:rsidRPr="009863AB">
        <w:rPr>
          <w:rFonts w:ascii="Times New Roman" w:hAnsi="Times New Roman" w:cs="Times New Roman"/>
          <w:b/>
          <w:sz w:val="28"/>
          <w:szCs w:val="28"/>
        </w:rPr>
        <w:t xml:space="preserve">[наименование </w:t>
      </w:r>
      <w:r w:rsidR="008E4D2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8E4D21" w:rsidRPr="009863A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8E4D21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8E4D21" w:rsidRPr="009863AB">
        <w:rPr>
          <w:rFonts w:ascii="Times New Roman" w:hAnsi="Times New Roman" w:cs="Times New Roman"/>
          <w:b/>
          <w:sz w:val="28"/>
          <w:szCs w:val="28"/>
        </w:rPr>
        <w:t>городского округа]</w:t>
      </w:r>
      <w:r w:rsidR="008E4D21" w:rsidRPr="0069449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B404ED">
        <w:rPr>
          <w:rFonts w:ascii="Times New Roman" w:hAnsi="Times New Roman" w:cs="Times New Roman"/>
          <w:sz w:val="28"/>
          <w:szCs w:val="28"/>
        </w:rPr>
        <w:t>.</w:t>
      </w:r>
    </w:p>
    <w:p w:rsidR="003771B4" w:rsidRDefault="003771B4" w:rsidP="00F149AB">
      <w:pPr>
        <w:pStyle w:val="af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71B4" w:rsidRDefault="003771B4" w:rsidP="00F149AB">
      <w:pPr>
        <w:pStyle w:val="af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5AC0" w:rsidRDefault="001B5AC0" w:rsidP="00F149AB">
      <w:pPr>
        <w:pStyle w:val="af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0A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 </w:t>
      </w:r>
      <w:r w:rsidRPr="00760FAE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5AC0" w:rsidRPr="00F149AB" w:rsidRDefault="00AE719B" w:rsidP="0015606A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1" w:name="_Toc37149670"/>
      <w:r w:rsidRPr="0015606A">
        <w:rPr>
          <w:rFonts w:ascii="Times New Roman" w:hAnsi="Times New Roman" w:cs="Times New Roman"/>
          <w:b/>
          <w:color w:val="auto"/>
          <w:sz w:val="28"/>
        </w:rPr>
        <w:lastRenderedPageBreak/>
        <w:t>Приложение 8</w:t>
      </w:r>
      <w:bookmarkEnd w:id="11"/>
    </w:p>
    <w:p w:rsidR="00E17CBC" w:rsidRPr="00AE719B" w:rsidRDefault="00E17CBC" w:rsidP="00F149AB">
      <w:pPr>
        <w:pStyle w:val="af0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719B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B05370" w:rsidRDefault="00E17CBC" w:rsidP="00F149AB">
      <w:pPr>
        <w:pStyle w:val="af0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719B">
        <w:rPr>
          <w:rFonts w:ascii="Times New Roman" w:hAnsi="Times New Roman" w:cs="Times New Roman"/>
          <w:b/>
          <w:sz w:val="28"/>
          <w:szCs w:val="28"/>
          <w:lang w:eastAsia="ru-RU"/>
        </w:rPr>
        <w:t>по внесению изменений в муниципальные программы развития</w:t>
      </w:r>
    </w:p>
    <w:p w:rsidR="00E17CBC" w:rsidRPr="00AE719B" w:rsidRDefault="00E17CBC" w:rsidP="00F149AB">
      <w:pPr>
        <w:pStyle w:val="af0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719B">
        <w:rPr>
          <w:rFonts w:ascii="Times New Roman" w:hAnsi="Times New Roman" w:cs="Times New Roman"/>
          <w:b/>
          <w:sz w:val="28"/>
          <w:szCs w:val="28"/>
          <w:lang w:eastAsia="ru-RU"/>
        </w:rPr>
        <w:t>в связи с внедрением персонифицированного финансирования дополнительного образования детей</w:t>
      </w:r>
    </w:p>
    <w:p w:rsidR="00E17CBC" w:rsidRPr="00AE719B" w:rsidRDefault="00E17CBC" w:rsidP="00AE719B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CBC" w:rsidRPr="00AE719B" w:rsidRDefault="00E17CBC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7A">
        <w:rPr>
          <w:rFonts w:ascii="Times New Roman" w:hAnsi="Times New Roman" w:cs="Times New Roman"/>
          <w:sz w:val="28"/>
          <w:szCs w:val="28"/>
          <w:lang w:eastAsia="ru-RU"/>
        </w:rPr>
        <w:t>Цель изменений</w:t>
      </w:r>
      <w:r w:rsidR="009C657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внедрения системы персонифицированного финансирования дополнительного образования детей </w:t>
      </w:r>
      <w:r w:rsidR="009C657A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ПФ ДОД) 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 </w:t>
      </w:r>
      <w:r w:rsidR="00D347A9"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внести изменения в действующие муниципальные программы развития (в минимальном варианте – изменения в программу развития</w:t>
      </w:r>
      <w:r w:rsidR="00B05370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, исполнителем по которой является </w:t>
      </w:r>
      <w:r w:rsidR="00B05370">
        <w:rPr>
          <w:rFonts w:ascii="Times New Roman" w:hAnsi="Times New Roman" w:cs="Times New Roman"/>
          <w:sz w:val="28"/>
          <w:szCs w:val="28"/>
          <w:lang w:eastAsia="ru-RU"/>
        </w:rPr>
        <w:t>орган местного самоуправления, осуществляющий управление в сфере образования,как уполномоченный органв соответствии с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B05370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</w:t>
      </w:r>
      <w:r w:rsidR="00B05370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 ПФ ДОД</w:t>
      </w:r>
      <w:r w:rsidR="00B05370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B05370"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далее – </w:t>
      </w:r>
      <w:r w:rsidR="00B0537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05370" w:rsidRPr="00AE719B">
        <w:rPr>
          <w:rFonts w:ascii="Times New Roman" w:hAnsi="Times New Roman" w:cs="Times New Roman"/>
          <w:sz w:val="28"/>
          <w:szCs w:val="28"/>
          <w:lang w:eastAsia="ru-RU"/>
        </w:rPr>
        <w:t>рограмма</w:t>
      </w:r>
      <w:r w:rsidR="00B0537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5370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 касаются </w:t>
      </w:r>
      <w:r w:rsidR="00B05370" w:rsidRPr="00AE719B">
        <w:rPr>
          <w:rFonts w:ascii="Times New Roman" w:hAnsi="Times New Roman" w:cs="Times New Roman"/>
          <w:sz w:val="28"/>
          <w:szCs w:val="28"/>
          <w:lang w:eastAsia="ru-RU"/>
        </w:rPr>
        <w:t>части</w:t>
      </w:r>
      <w:r w:rsidR="00B05370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B05370" w:rsidRPr="00AE719B">
        <w:rPr>
          <w:rFonts w:ascii="Times New Roman" w:hAnsi="Times New Roman" w:cs="Times New Roman"/>
          <w:sz w:val="28"/>
          <w:szCs w:val="28"/>
          <w:lang w:eastAsia="ru-RU"/>
        </w:rPr>
        <w:t>, затрагивающей дополнительное образование детей</w:t>
      </w:r>
      <w:r w:rsidR="00B05370">
        <w:rPr>
          <w:rFonts w:ascii="Times New Roman" w:hAnsi="Times New Roman" w:cs="Times New Roman"/>
          <w:sz w:val="28"/>
          <w:szCs w:val="28"/>
          <w:lang w:eastAsia="ru-RU"/>
        </w:rPr>
        <w:t>, и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 для закрепления финансового обеспечения за новым основным мероприятием «Обеспечение функционирования системы персонифицированного финансирования дополнительного образования детей».</w:t>
      </w:r>
    </w:p>
    <w:p w:rsidR="00B05370" w:rsidRDefault="00B05370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Изменения затрагивают следующие разделы программы:</w:t>
      </w:r>
    </w:p>
    <w:p w:rsidR="00E17CBC" w:rsidRPr="00AE719B" w:rsidRDefault="00B05370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О</w:t>
      </w:r>
      <w:r w:rsidR="00E17CBC" w:rsidRPr="00B05370">
        <w:rPr>
          <w:rFonts w:ascii="Times New Roman" w:hAnsi="Times New Roman" w:cs="Times New Roman"/>
          <w:sz w:val="28"/>
          <w:szCs w:val="28"/>
          <w:lang w:eastAsia="ru-RU"/>
        </w:rPr>
        <w:t>писани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17CBC" w:rsidRPr="00B05370">
        <w:rPr>
          <w:rFonts w:ascii="Times New Roman" w:hAnsi="Times New Roman" w:cs="Times New Roman"/>
          <w:sz w:val="28"/>
          <w:szCs w:val="28"/>
          <w:lang w:eastAsia="ru-RU"/>
        </w:rPr>
        <w:t xml:space="preserve"> приоритетов муниципальной политики в сфере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17CBC" w:rsidRPr="00B05370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E17CBC" w:rsidRPr="009B17C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целях </w:t>
      </w:r>
      <w:r w:rsidR="00E17CBC" w:rsidRPr="009B17C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="00E17CBC" w:rsidRPr="009B17C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целях обеспечения равной доступности качественного дополнительного образования в</w:t>
      </w:r>
      <w:r w:rsidR="009B17C5" w:rsidRPr="009B17C5">
        <w:rPr>
          <w:rFonts w:ascii="Times New Roman" w:hAnsi="Times New Roman" w:cs="Times New Roman"/>
          <w:b/>
          <w:sz w:val="28"/>
          <w:szCs w:val="28"/>
        </w:rPr>
        <w:t xml:space="preserve">[наименование муниципального района / городского округа] </w:t>
      </w:r>
      <w:r w:rsidR="009B17C5" w:rsidRPr="009B17C5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E17CBC" w:rsidRPr="009B17C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</w:t>
      </w:r>
      <w:r w:rsidR="009B17C5" w:rsidRPr="009B17C5">
        <w:rPr>
          <w:rFonts w:ascii="Times New Roman" w:hAnsi="Times New Roman" w:cs="Times New Roman"/>
          <w:b/>
          <w:sz w:val="28"/>
          <w:szCs w:val="28"/>
        </w:rPr>
        <w:t>[</w:t>
      </w:r>
      <w:r w:rsidR="00E17CBC" w:rsidRPr="009B17C5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9B17C5" w:rsidRPr="009B17C5">
        <w:rPr>
          <w:rFonts w:ascii="Times New Roman" w:hAnsi="Times New Roman" w:cs="Times New Roman"/>
          <w:b/>
          <w:sz w:val="28"/>
          <w:szCs w:val="28"/>
        </w:rPr>
        <w:t xml:space="preserve">органа местного </w:t>
      </w:r>
      <w:r w:rsidR="009B17C5" w:rsidRPr="009B17C5">
        <w:rPr>
          <w:rFonts w:ascii="Times New Roman" w:hAnsi="Times New Roman" w:cs="Times New Roman"/>
          <w:b/>
          <w:sz w:val="28"/>
          <w:szCs w:val="28"/>
          <w:lang w:eastAsia="ru-RU"/>
        </w:rPr>
        <w:t>самоуправления, осуществляющ</w:t>
      </w:r>
      <w:r w:rsidR="009B17C5">
        <w:rPr>
          <w:rFonts w:ascii="Times New Roman" w:hAnsi="Times New Roman" w:cs="Times New Roman"/>
          <w:b/>
          <w:sz w:val="28"/>
          <w:szCs w:val="28"/>
          <w:lang w:eastAsia="ru-RU"/>
        </w:rPr>
        <w:t>его</w:t>
      </w:r>
      <w:r w:rsidR="009B17C5" w:rsidRPr="009B17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управление в сфере образования, как уполномоченн</w:t>
      </w:r>
      <w:r w:rsidR="009B17C5">
        <w:rPr>
          <w:rFonts w:ascii="Times New Roman" w:hAnsi="Times New Roman" w:cs="Times New Roman"/>
          <w:b/>
          <w:sz w:val="28"/>
          <w:szCs w:val="28"/>
          <w:lang w:eastAsia="ru-RU"/>
        </w:rPr>
        <w:t>ого</w:t>
      </w:r>
      <w:r w:rsidR="009B17C5" w:rsidRPr="009B17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</w:t>
      </w:r>
      <w:r w:rsidR="009B17C5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9B17C5" w:rsidRPr="009B17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соответствии с муниципальными правилами ПФ ДОД</w:t>
      </w:r>
      <w:r w:rsidR="009B17C5" w:rsidRPr="009B17C5">
        <w:rPr>
          <w:rFonts w:ascii="Times New Roman" w:hAnsi="Times New Roman" w:cs="Times New Roman"/>
          <w:b/>
          <w:sz w:val="28"/>
          <w:szCs w:val="28"/>
        </w:rPr>
        <w:t>]</w:t>
      </w:r>
      <w:r w:rsidR="009B17C5" w:rsidRPr="009B17C5">
        <w:rPr>
          <w:rFonts w:ascii="Times New Roman" w:hAnsi="Times New Roman" w:cs="Times New Roman"/>
          <w:sz w:val="28"/>
          <w:szCs w:val="28"/>
        </w:rPr>
        <w:t xml:space="preserve"> р</w:t>
      </w:r>
      <w:r w:rsidR="00E17CBC" w:rsidRPr="009B17C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 w:rsidR="009B17C5" w:rsidRPr="009B17C5">
        <w:rPr>
          <w:rFonts w:ascii="Times New Roman" w:hAnsi="Times New Roman" w:cs="Times New Roman"/>
          <w:b/>
          <w:sz w:val="28"/>
          <w:szCs w:val="28"/>
        </w:rPr>
        <w:t xml:space="preserve">[наименование муниципального района / городского округа] </w:t>
      </w:r>
      <w:r w:rsidR="009B17C5" w:rsidRPr="009B17C5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B17C5">
        <w:rPr>
          <w:rFonts w:ascii="Times New Roman" w:hAnsi="Times New Roman" w:cs="Times New Roman"/>
          <w:sz w:val="28"/>
          <w:szCs w:val="28"/>
        </w:rPr>
        <w:t>.</w:t>
      </w:r>
    </w:p>
    <w:p w:rsidR="00E17CBC" w:rsidRPr="009B17C5" w:rsidRDefault="009B17C5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9B17C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17CBC" w:rsidRPr="009B17C5">
        <w:rPr>
          <w:rFonts w:ascii="Times New Roman" w:hAnsi="Times New Roman" w:cs="Times New Roman"/>
          <w:sz w:val="28"/>
          <w:szCs w:val="28"/>
          <w:lang w:eastAsia="ru-RU"/>
        </w:rPr>
        <w:t xml:space="preserve">орядка определения целевых показателей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17CBC" w:rsidRPr="009B17C5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  <w:r w:rsidRPr="009B17C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17CBC"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17CBC"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</w:t>
      </w:r>
      <w:r w:rsidR="00E17CBC" w:rsidRPr="009B17C5">
        <w:rPr>
          <w:rFonts w:ascii="Times New Roman" w:hAnsi="Times New Roman" w:cs="Times New Roman"/>
          <w:sz w:val="28"/>
          <w:szCs w:val="28"/>
          <w:lang w:eastAsia="ru-RU"/>
        </w:rPr>
        <w:t xml:space="preserve">«доля детей в возрасте от 5 до 18 лет, </w:t>
      </w:r>
      <w:r w:rsidR="00E17CBC" w:rsidRPr="009B17C5">
        <w:rPr>
          <w:rFonts w:ascii="Times New Roman" w:hAnsi="Times New Roman" w:cs="Times New Roman"/>
          <w:iCs/>
          <w:sz w:val="28"/>
          <w:szCs w:val="28"/>
          <w:lang w:eastAsia="ru-RU"/>
        </w:rPr>
        <w:t>использующих сертификаты дополнительного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r w:rsidR="00E17CBC" w:rsidRPr="009B17C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арактеризует степень внедрения механизма персонифицированного финансирования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дополнительного образования детей</w:t>
      </w:r>
      <w:r w:rsidR="00E17CBC" w:rsidRPr="009B17C5">
        <w:rPr>
          <w:rFonts w:ascii="Times New Roman" w:hAnsi="Times New Roman" w:cs="Times New Roman"/>
          <w:iCs/>
          <w:sz w:val="28"/>
          <w:szCs w:val="28"/>
          <w:lang w:eastAsia="ru-RU"/>
        </w:rPr>
        <w:t>и доступно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сть дополнительного образования; о</w:t>
      </w:r>
      <w:r w:rsidR="00E17CBC" w:rsidRPr="009B17C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Pr="009B17C5">
        <w:rPr>
          <w:rFonts w:ascii="Times New Roman" w:hAnsi="Times New Roman" w:cs="Times New Roman"/>
          <w:b/>
          <w:sz w:val="28"/>
          <w:szCs w:val="28"/>
        </w:rPr>
        <w:t xml:space="preserve">[наименование муниципального района / городского округа] </w:t>
      </w:r>
      <w:r w:rsidRPr="009B17C5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E17CBC" w:rsidRPr="009B17C5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E17CBC" w:rsidRPr="009B17C5" w:rsidRDefault="00E17CBC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B17C5">
        <w:rPr>
          <w:rFonts w:ascii="Times New Roman" w:hAnsi="Times New Roman" w:cs="Times New Roman"/>
          <w:iCs/>
          <w:sz w:val="28"/>
          <w:szCs w:val="28"/>
          <w:lang w:eastAsia="ru-RU"/>
        </w:rPr>
        <w:t>Рассчитывается по формуле:</w:t>
      </w:r>
    </w:p>
    <w:p w:rsidR="00F149AB" w:rsidRDefault="009B17C5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eastAsia="ru-RU"/>
          </w:rPr>
          <m:t>С=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серт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eastAsia="ru-RU"/>
          </w:rPr>
          <m:t>/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всего</m:t>
            </m:r>
          </m:sub>
        </m:sSub>
      </m:oMath>
      <w:r w:rsidR="00E17CBC" w:rsidRPr="009B17C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, </w:t>
      </w:r>
    </w:p>
    <w:p w:rsidR="00E17CBC" w:rsidRPr="009B17C5" w:rsidRDefault="00E17CBC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B17C5">
        <w:rPr>
          <w:rFonts w:ascii="Times New Roman" w:hAnsi="Times New Roman" w:cs="Times New Roman"/>
          <w:iCs/>
          <w:sz w:val="28"/>
          <w:szCs w:val="28"/>
          <w:lang w:eastAsia="ru-RU"/>
        </w:rPr>
        <w:t>где:</w:t>
      </w:r>
    </w:p>
    <w:p w:rsidR="00E17CBC" w:rsidRPr="009B17C5" w:rsidRDefault="00E17CBC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7C5">
        <w:rPr>
          <w:rFonts w:ascii="Times New Roman" w:hAnsi="Times New Roman" w:cs="Times New Roman"/>
          <w:iCs/>
          <w:sz w:val="28"/>
          <w:szCs w:val="28"/>
          <w:lang w:eastAsia="ru-RU"/>
        </w:rPr>
        <w:t>С – доля детей в возрасте от 5 до 18 лет, использующих сертификаты дополнительного образования;</w:t>
      </w:r>
    </w:p>
    <w:p w:rsidR="00E17CBC" w:rsidRPr="009B17C5" w:rsidRDefault="00843074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серт</m:t>
            </m:r>
          </m:sub>
        </m:sSub>
      </m:oMath>
      <w:r w:rsidR="00E17CBC" w:rsidRPr="009B17C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– общая численность детей, использующих сертификаты дополнительного образования.</w:t>
      </w:r>
    </w:p>
    <w:p w:rsidR="00E17CBC" w:rsidRPr="009B17C5" w:rsidRDefault="00843074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всего</m:t>
            </m:r>
          </m:sub>
        </m:sSub>
      </m:oMath>
      <w:r w:rsidR="00E17CBC" w:rsidRPr="009B17C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– численность детей в возрасте от 5 до 18 лет, проживающих на территории </w:t>
      </w:r>
      <w:r w:rsidR="009B17C5" w:rsidRPr="009B17C5">
        <w:rPr>
          <w:rFonts w:ascii="Times New Roman" w:hAnsi="Times New Roman" w:cs="Times New Roman"/>
          <w:b/>
          <w:sz w:val="28"/>
          <w:szCs w:val="28"/>
        </w:rPr>
        <w:t xml:space="preserve">[наименование муниципального района / городского округа] </w:t>
      </w:r>
      <w:r w:rsidR="009B17C5" w:rsidRPr="009B17C5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E17CBC" w:rsidRPr="009B17C5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="009B17C5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E17CBC" w:rsidRDefault="009B17C5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9B17C5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="00E17CBC" w:rsidRPr="009B17C5">
        <w:rPr>
          <w:rFonts w:ascii="Times New Roman" w:hAnsi="Times New Roman" w:cs="Times New Roman"/>
          <w:sz w:val="28"/>
          <w:szCs w:val="28"/>
          <w:lang w:eastAsia="ru-RU"/>
        </w:rPr>
        <w:t>елевы</w:t>
      </w:r>
      <w:r w:rsidRPr="009B17C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17CBC" w:rsidRPr="009B17C5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</w:t>
      </w:r>
      <w:r w:rsidRPr="009B17C5">
        <w:rPr>
          <w:rFonts w:ascii="Times New Roman" w:hAnsi="Times New Roman" w:cs="Times New Roman"/>
          <w:sz w:val="28"/>
          <w:szCs w:val="28"/>
          <w:lang w:eastAsia="ru-RU"/>
        </w:rPr>
        <w:t>ип</w:t>
      </w:r>
      <w:r w:rsidR="00E17CBC" w:rsidRPr="009B17C5">
        <w:rPr>
          <w:rFonts w:ascii="Times New Roman" w:hAnsi="Times New Roman" w:cs="Times New Roman"/>
          <w:sz w:val="28"/>
          <w:szCs w:val="28"/>
          <w:lang w:eastAsia="ru-RU"/>
        </w:rPr>
        <w:t>рограммы в части подпрограммы «Развитие системы дополнительного образования детей»:</w:t>
      </w:r>
    </w:p>
    <w:p w:rsidR="009B17C5" w:rsidRDefault="009B17C5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 З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>адачи подпрограммы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: о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>беспечение функционирования системы персонифицированного финансирования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>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9B17C5" w:rsidRDefault="009B17C5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>Целевые показатели подпрограммы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:о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хват детей в возрасте от 5 до 18 лет, имеющих право на получение дополнительного образования в рамках системы персонифицированного финансирования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дополнительного образования детей 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– не менее </w:t>
      </w:r>
      <w:r w:rsidRPr="009B17C5">
        <w:rPr>
          <w:rFonts w:ascii="Times New Roman" w:hAnsi="Times New Roman" w:cs="Times New Roman"/>
          <w:b/>
          <w:sz w:val="28"/>
          <w:szCs w:val="28"/>
          <w:lang w:eastAsia="ru-RU"/>
        </w:rPr>
        <w:t>___%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(определяется в соответствии с показателями регионального проекта «Успех каждого ребенка» в муниципальном районе / городском округе Смоленской области, см. Соглашение о реализации проекта).</w:t>
      </w:r>
    </w:p>
    <w:p w:rsidR="00DC126F" w:rsidRPr="00AE719B" w:rsidRDefault="00DC126F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подпрограммы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:о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>бъем бюджетных ассигнований в целом на реализацию подпрограммы составит _________ тыс. рублей, в том числе по годам реализации программы</w:t>
      </w:r>
      <w:r>
        <w:rPr>
          <w:rStyle w:val="afc"/>
          <w:rFonts w:ascii="Times New Roman" w:hAnsi="Times New Roman" w:cs="Times New Roman"/>
          <w:sz w:val="28"/>
          <w:szCs w:val="28"/>
          <w:lang w:eastAsia="ru-RU"/>
        </w:rPr>
        <w:footnoteReference w:id="2"/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C126F" w:rsidRPr="00AE719B" w:rsidRDefault="00F149AB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</w:t>
      </w:r>
      <w:r w:rsidR="00DC126F" w:rsidRPr="00AE719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DC126F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DC126F"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C126F"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 _______ тыс. рублей;</w:t>
      </w:r>
    </w:p>
    <w:p w:rsidR="00DC126F" w:rsidRPr="00AE719B" w:rsidRDefault="00F149AB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C126F" w:rsidRPr="00AE719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DC126F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DC126F"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C126F"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 _______ тыс. рублей;</w:t>
      </w:r>
    </w:p>
    <w:p w:rsidR="009B17C5" w:rsidRPr="009B17C5" w:rsidRDefault="00F149AB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C126F" w:rsidRPr="00AE719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DC126F">
        <w:rPr>
          <w:rFonts w:ascii="Times New Roman" w:hAnsi="Times New Roman" w:cs="Times New Roman"/>
          <w:sz w:val="28"/>
          <w:szCs w:val="28"/>
          <w:lang w:eastAsia="ru-RU"/>
        </w:rPr>
        <w:t xml:space="preserve">_ год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C126F">
        <w:rPr>
          <w:rFonts w:ascii="Times New Roman" w:hAnsi="Times New Roman" w:cs="Times New Roman"/>
          <w:sz w:val="28"/>
          <w:szCs w:val="28"/>
          <w:lang w:eastAsia="ru-RU"/>
        </w:rPr>
        <w:t xml:space="preserve"> _______ тыс. рублей.</w:t>
      </w:r>
    </w:p>
    <w:p w:rsidR="00E17CBC" w:rsidRPr="00DC126F" w:rsidRDefault="00E17CBC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E719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ВАЖНО!</w:t>
      </w:r>
      <w:r w:rsidR="00DC126F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 если средства для обеспечения сертификатов дополнительного образования изыскиваются также в муниципальных заданиях учреждений</w:t>
      </w:r>
      <w:r w:rsidR="00DC126F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и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 спорта, финансовое обеспечение которых осуществляется за сч</w:t>
      </w:r>
      <w:r w:rsidR="00DC126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т средств иных муниципальных программ (например, </w:t>
      </w:r>
      <w:r w:rsidR="00DC126F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 развития 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культуры </w:t>
      </w:r>
      <w:r w:rsidR="00DC126F">
        <w:rPr>
          <w:rFonts w:ascii="Times New Roman" w:hAnsi="Times New Roman" w:cs="Times New Roman"/>
          <w:sz w:val="28"/>
          <w:szCs w:val="28"/>
          <w:lang w:eastAsia="ru-RU"/>
        </w:rPr>
        <w:t>и (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DC126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 спорта), то:</w:t>
      </w:r>
    </w:p>
    <w:p w:rsidR="00E17CBC" w:rsidRPr="00AE719B" w:rsidRDefault="00DC126F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17CBC" w:rsidRPr="00AE719B">
        <w:rPr>
          <w:rFonts w:ascii="Times New Roman" w:hAnsi="Times New Roman" w:cs="Times New Roman"/>
          <w:sz w:val="28"/>
          <w:szCs w:val="28"/>
          <w:lang w:eastAsia="ru-RU"/>
        </w:rPr>
        <w:t>Объем ресурсного обеспечения подпрограммы «Развитие дополнительного образования» увеличивается на соответствующие суммы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7CBC" w:rsidRPr="00AE719B" w:rsidRDefault="00DC126F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E17CBC"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Одновременно должны быть внесены уточнения в муниципальные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</w:t>
      </w:r>
      <w:r w:rsidR="00E17CBC"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  <w:lang w:eastAsia="ru-RU"/>
        </w:rPr>
        <w:t>и (или) спорта</w:t>
      </w:r>
      <w:r w:rsidR="00E17CBC"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 в части уменьшения финансирования подведомственных учреждений на соответствующие суммы, передаваемые на ресурсное обеспечение подпрограммы «Развитие дополнительного образования».</w:t>
      </w:r>
    </w:p>
    <w:p w:rsidR="00E17CBC" w:rsidRPr="00AE719B" w:rsidRDefault="00DC126F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E17CBC"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Исполнителями по мероприятию </w:t>
      </w:r>
      <w:r w:rsidR="00E17CBC" w:rsidRPr="00DC126F">
        <w:rPr>
          <w:rFonts w:ascii="Times New Roman" w:hAnsi="Times New Roman" w:cs="Times New Roman"/>
          <w:sz w:val="28"/>
          <w:szCs w:val="28"/>
          <w:lang w:eastAsia="ru-RU"/>
        </w:rPr>
        <w:t>«Обеспечение функционирования системы персонифицированного финансирования дополнительного образования детей»</w:t>
      </w:r>
      <w:r w:rsidR="00E17CBC" w:rsidRPr="00AE719B">
        <w:rPr>
          <w:rFonts w:ascii="Times New Roman" w:hAnsi="Times New Roman" w:cs="Times New Roman"/>
          <w:sz w:val="28"/>
          <w:szCs w:val="28"/>
          <w:lang w:eastAsia="ru-RU"/>
        </w:rPr>
        <w:t xml:space="preserve"> могут указываться также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17CBC" w:rsidRPr="00AE719B">
        <w:rPr>
          <w:rFonts w:ascii="Times New Roman" w:hAnsi="Times New Roman" w:cs="Times New Roman"/>
          <w:sz w:val="28"/>
          <w:szCs w:val="28"/>
          <w:lang w:eastAsia="ru-RU"/>
        </w:rPr>
        <w:t>рганы исполнительной власти муниципального образования по культуре и спорту.</w:t>
      </w:r>
    </w:p>
    <w:p w:rsidR="00CB41BE" w:rsidRPr="00DC126F" w:rsidRDefault="00CB41BE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C126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C126F">
        <w:rPr>
          <w:rFonts w:ascii="Times New Roman" w:hAnsi="Times New Roman" w:cs="Times New Roman"/>
          <w:sz w:val="28"/>
          <w:szCs w:val="28"/>
          <w:lang w:eastAsia="ru-RU"/>
        </w:rPr>
        <w:t xml:space="preserve">Дополнение подпрограммы «Развитие дополнительного образования»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новым </w:t>
      </w:r>
      <w:r w:rsidRPr="00DC126F">
        <w:rPr>
          <w:rFonts w:ascii="Times New Roman" w:hAnsi="Times New Roman" w:cs="Times New Roman"/>
          <w:sz w:val="28"/>
          <w:szCs w:val="28"/>
          <w:lang w:eastAsia="ru-RU"/>
        </w:rPr>
        <w:t>основным мероприятием «Обеспечение функционирования системы персонифицированного финансирования дополнительного образования детей»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B41BE" w:rsidRPr="007D59D5" w:rsidRDefault="00F149AB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B41BE" w:rsidRPr="007D59D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</w:t>
      </w:r>
      <w:r w:rsidR="00CB41BE">
        <w:rPr>
          <w:rFonts w:ascii="Times New Roman" w:hAnsi="Times New Roman" w:cs="Times New Roman"/>
          <w:iCs/>
          <w:sz w:val="28"/>
          <w:szCs w:val="28"/>
          <w:lang w:eastAsia="ru-RU"/>
        </w:rPr>
        <w:t>полнительного образования детей;</w:t>
      </w:r>
    </w:p>
    <w:p w:rsidR="00CB41BE" w:rsidRDefault="00F149AB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B41BE">
        <w:rPr>
          <w:rFonts w:ascii="Times New Roman" w:hAnsi="Times New Roman" w:cs="Times New Roman"/>
          <w:iCs/>
          <w:sz w:val="28"/>
          <w:szCs w:val="28"/>
          <w:lang w:eastAsia="ru-RU"/>
        </w:rPr>
        <w:t>организационно-</w:t>
      </w:r>
      <w:r w:rsidR="00CB41BE" w:rsidRPr="007D59D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методическое и информационное сопровождение </w:t>
      </w:r>
      <w:r w:rsidR="00CB41BE">
        <w:rPr>
          <w:rFonts w:ascii="Times New Roman" w:hAnsi="Times New Roman" w:cs="Times New Roman"/>
          <w:iCs/>
          <w:sz w:val="28"/>
          <w:szCs w:val="28"/>
          <w:lang w:eastAsia="ru-RU"/>
        </w:rPr>
        <w:t>всех</w:t>
      </w:r>
      <w:r w:rsidR="00CB41BE" w:rsidRPr="007D59D5">
        <w:rPr>
          <w:rFonts w:ascii="Times New Roman" w:hAnsi="Times New Roman" w:cs="Times New Roman"/>
          <w:iCs/>
          <w:sz w:val="28"/>
          <w:szCs w:val="28"/>
          <w:lang w:eastAsia="ru-RU"/>
        </w:rPr>
        <w:t>участников системы персонифицированного финансирования до</w:t>
      </w:r>
      <w:r w:rsidR="00CB41BE">
        <w:rPr>
          <w:rFonts w:ascii="Times New Roman" w:hAnsi="Times New Roman" w:cs="Times New Roman"/>
          <w:iCs/>
          <w:sz w:val="28"/>
          <w:szCs w:val="28"/>
          <w:lang w:eastAsia="ru-RU"/>
        </w:rPr>
        <w:t>полнительного образования детей.</w:t>
      </w:r>
    </w:p>
    <w:p w:rsidR="00E17CBC" w:rsidRDefault="00CB41BE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E17CBC" w:rsidRPr="007D59D5">
        <w:rPr>
          <w:rFonts w:ascii="Times New Roman" w:hAnsi="Times New Roman" w:cs="Times New Roman"/>
          <w:sz w:val="28"/>
          <w:szCs w:val="28"/>
          <w:lang w:eastAsia="ru-RU"/>
        </w:rPr>
        <w:t>Сведения о составе и значениях целевых пока</w:t>
      </w:r>
      <w:r>
        <w:rPr>
          <w:rFonts w:ascii="Times New Roman" w:hAnsi="Times New Roman" w:cs="Times New Roman"/>
          <w:sz w:val="28"/>
          <w:szCs w:val="28"/>
          <w:lang w:eastAsia="ru-RU"/>
        </w:rPr>
        <w:t>зателей муниципальной программы (Приложение к программе)</w:t>
      </w:r>
      <w:r>
        <w:rPr>
          <w:rStyle w:val="afc"/>
          <w:rFonts w:ascii="Times New Roman" w:hAnsi="Times New Roman" w:cs="Times New Roman"/>
          <w:sz w:val="28"/>
          <w:szCs w:val="28"/>
          <w:lang w:eastAsia="ru-RU"/>
        </w:rPr>
        <w:footnoteReference w:id="3"/>
      </w:r>
      <w:r w:rsidR="00E17CBC" w:rsidRPr="007D59D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f6"/>
        <w:tblW w:w="9459" w:type="dxa"/>
        <w:tblLook w:val="04A0"/>
      </w:tblPr>
      <w:tblGrid>
        <w:gridCol w:w="3936"/>
        <w:gridCol w:w="1559"/>
        <w:gridCol w:w="1971"/>
        <w:gridCol w:w="1142"/>
        <w:gridCol w:w="851"/>
      </w:tblGrid>
      <w:tr w:rsidR="00CB41BE" w:rsidRPr="00CB41BE" w:rsidTr="00CB41BE">
        <w:trPr>
          <w:trHeight w:val="998"/>
        </w:trPr>
        <w:tc>
          <w:tcPr>
            <w:tcW w:w="3936" w:type="dxa"/>
          </w:tcPr>
          <w:p w:rsidR="00CB41BE" w:rsidRPr="00CB41BE" w:rsidRDefault="00CB41BE" w:rsidP="00F149AB">
            <w:pPr>
              <w:pStyle w:val="af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41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559" w:type="dxa"/>
          </w:tcPr>
          <w:p w:rsidR="00CB41BE" w:rsidRPr="00CB41BE" w:rsidRDefault="00CB41BE" w:rsidP="00F149AB">
            <w:pPr>
              <w:pStyle w:val="af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41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71" w:type="dxa"/>
          </w:tcPr>
          <w:p w:rsidR="00CB41BE" w:rsidRDefault="00CB41BE" w:rsidP="00F149AB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 год</w:t>
            </w:r>
          </w:p>
          <w:p w:rsidR="00CB41BE" w:rsidRPr="00CB41BE" w:rsidRDefault="00CB41BE" w:rsidP="00F149AB">
            <w:pPr>
              <w:pStyle w:val="af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___</w:t>
            </w:r>
          </w:p>
        </w:tc>
        <w:tc>
          <w:tcPr>
            <w:tcW w:w="1142" w:type="dxa"/>
          </w:tcPr>
          <w:p w:rsidR="00CB41BE" w:rsidRPr="00CB41BE" w:rsidRDefault="00CB41BE" w:rsidP="00F149AB">
            <w:pPr>
              <w:pStyle w:val="af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41B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20_</w:t>
            </w:r>
          </w:p>
        </w:tc>
        <w:tc>
          <w:tcPr>
            <w:tcW w:w="851" w:type="dxa"/>
          </w:tcPr>
          <w:p w:rsidR="00CB41BE" w:rsidRPr="00CB41BE" w:rsidRDefault="00CB41BE" w:rsidP="00F149AB">
            <w:pPr>
              <w:pStyle w:val="af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41B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20_</w:t>
            </w:r>
          </w:p>
        </w:tc>
      </w:tr>
      <w:tr w:rsidR="00CB41BE" w:rsidRPr="00CB41BE" w:rsidTr="00CB41BE">
        <w:tc>
          <w:tcPr>
            <w:tcW w:w="3936" w:type="dxa"/>
          </w:tcPr>
          <w:p w:rsidR="00CB41BE" w:rsidRPr="00CB41BE" w:rsidRDefault="00CB41BE" w:rsidP="00F149AB">
            <w:pPr>
              <w:pStyle w:val="af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41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детей в возрасте от 5 до 18 лет, имеющих право на получение дополнительного образования в </w:t>
            </w:r>
            <w:r w:rsidRPr="00CB41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559" w:type="dxa"/>
          </w:tcPr>
          <w:p w:rsidR="00CB41BE" w:rsidRPr="00CB41BE" w:rsidRDefault="00CB41BE" w:rsidP="00F149AB">
            <w:pPr>
              <w:pStyle w:val="af0"/>
              <w:ind w:left="62" w:firstLine="50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1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971" w:type="dxa"/>
          </w:tcPr>
          <w:p w:rsidR="00CB41BE" w:rsidRPr="00CB41BE" w:rsidRDefault="00CB41BE" w:rsidP="00F149AB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CB41BE" w:rsidRPr="00CB41BE" w:rsidRDefault="00CB41BE" w:rsidP="00F149AB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B41BE" w:rsidRPr="00CB41BE" w:rsidRDefault="00CB41BE" w:rsidP="00F149AB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41BE" w:rsidRPr="00CB41BE" w:rsidRDefault="00CB41BE" w:rsidP="00CB41BE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B41BE" w:rsidRPr="00907AAD" w:rsidRDefault="00907AAD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AAD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CB41BE" w:rsidRPr="00907AAD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Закрепление финансирования реализации основного мероприятия «Обеспечение функционирования системы персонифицированного финансирования дополнительного образования детей» в соответствующем разделе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B41BE" w:rsidRPr="00907AAD">
        <w:rPr>
          <w:rFonts w:ascii="Times New Roman" w:hAnsi="Times New Roman" w:cs="Times New Roman"/>
          <w:sz w:val="28"/>
          <w:szCs w:val="28"/>
          <w:lang w:eastAsia="ru-RU"/>
        </w:rPr>
        <w:t>рограммы с разбивкой по годам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41BE" w:rsidRPr="00AE719B" w:rsidRDefault="00907AAD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Важно! 1) Н</w:t>
      </w:r>
      <w:r w:rsidR="00CB41BE" w:rsidRPr="00AE719B">
        <w:rPr>
          <w:rFonts w:ascii="Times New Roman" w:hAnsi="Times New Roman" w:cs="Times New Roman"/>
          <w:sz w:val="28"/>
          <w:szCs w:val="28"/>
          <w:lang w:eastAsia="ru-RU"/>
        </w:rPr>
        <w:t>еобходимо уменьшить ресурсное обеспечение текущих мероприятий (пример выделен красным в таблице).</w:t>
      </w:r>
    </w:p>
    <w:p w:rsidR="00907AAD" w:rsidRDefault="00907AAD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2)Н</w:t>
      </w:r>
      <w:r w:rsidR="00CB41BE" w:rsidRPr="00AE719B">
        <w:rPr>
          <w:rFonts w:ascii="Times New Roman" w:hAnsi="Times New Roman" w:cs="Times New Roman"/>
          <w:sz w:val="28"/>
          <w:szCs w:val="28"/>
          <w:lang w:eastAsia="ru-RU"/>
        </w:rPr>
        <w:t>еобходимо дополнить раздел (приложение) новой строкой основного мероприятия «Обеспечение функционирования системы персонифицированного финансирования дополнительного образования детей» (выделено зелёным цветом в таблице)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41BE" w:rsidRDefault="00907AAD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Необходимо з</w:t>
      </w:r>
      <w:r w:rsidR="00CB41BE" w:rsidRPr="00AE719B">
        <w:rPr>
          <w:rFonts w:ascii="Times New Roman" w:hAnsi="Times New Roman" w:cs="Times New Roman"/>
          <w:sz w:val="28"/>
          <w:szCs w:val="28"/>
          <w:lang w:eastAsia="ru-RU"/>
        </w:rPr>
        <w:t>аполнить ресурсное обеспечение в соответствующие периоды.</w:t>
      </w:r>
    </w:p>
    <w:p w:rsidR="00B80207" w:rsidRPr="007D59D5" w:rsidRDefault="00B80207" w:rsidP="00F149AB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6"/>
        <w:tblW w:w="0" w:type="auto"/>
        <w:tblLook w:val="04A0"/>
      </w:tblPr>
      <w:tblGrid>
        <w:gridCol w:w="2528"/>
        <w:gridCol w:w="1955"/>
        <w:gridCol w:w="1727"/>
        <w:gridCol w:w="1822"/>
        <w:gridCol w:w="1822"/>
      </w:tblGrid>
      <w:tr w:rsidR="00587150" w:rsidRPr="003771B4" w:rsidTr="00587150">
        <w:tc>
          <w:tcPr>
            <w:tcW w:w="2528" w:type="dxa"/>
            <w:vMerge w:val="restart"/>
          </w:tcPr>
          <w:p w:rsidR="00587150" w:rsidRPr="003771B4" w:rsidRDefault="00587150" w:rsidP="003771B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771B4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Текущее мероприятие, в рамках которого осуществляется финансирование муниципальных учреждений, оказывающих услуги дополнительного образования детей</w:t>
            </w:r>
          </w:p>
        </w:tc>
        <w:tc>
          <w:tcPr>
            <w:tcW w:w="1955" w:type="dxa"/>
            <w:vMerge w:val="restart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Наименование уполномоченного на реализацию программы органа ОМСУ</w:t>
            </w:r>
          </w:p>
        </w:tc>
        <w:tc>
          <w:tcPr>
            <w:tcW w:w="1727" w:type="dxa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Региональный бюджет</w:t>
            </w:r>
          </w:p>
        </w:tc>
        <w:tc>
          <w:tcPr>
            <w:tcW w:w="1822" w:type="dxa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не имеются</w:t>
            </w:r>
          </w:p>
        </w:tc>
        <w:tc>
          <w:tcPr>
            <w:tcW w:w="1822" w:type="dxa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не имеются</w:t>
            </w:r>
          </w:p>
        </w:tc>
      </w:tr>
      <w:tr w:rsidR="00587150" w:rsidRPr="003771B4" w:rsidTr="00587150">
        <w:tc>
          <w:tcPr>
            <w:tcW w:w="2528" w:type="dxa"/>
            <w:vMerge/>
          </w:tcPr>
          <w:p w:rsidR="00587150" w:rsidRPr="003771B4" w:rsidRDefault="00587150" w:rsidP="0037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55" w:type="dxa"/>
            <w:vMerge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1822" w:type="dxa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Уточняется с учетом передачи средств из бюджета муниципалитета</w:t>
            </w:r>
          </w:p>
        </w:tc>
        <w:tc>
          <w:tcPr>
            <w:tcW w:w="1822" w:type="dxa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Уточняется с учетом передачи средств из бюджета муниципалитета</w:t>
            </w:r>
          </w:p>
        </w:tc>
      </w:tr>
      <w:tr w:rsidR="00587150" w:rsidRPr="003771B4" w:rsidTr="00587150">
        <w:tc>
          <w:tcPr>
            <w:tcW w:w="2528" w:type="dxa"/>
            <w:vMerge/>
          </w:tcPr>
          <w:p w:rsidR="00587150" w:rsidRPr="003771B4" w:rsidRDefault="00587150" w:rsidP="0037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55" w:type="dxa"/>
            <w:vMerge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1822" w:type="dxa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не имеются</w:t>
            </w:r>
          </w:p>
        </w:tc>
        <w:tc>
          <w:tcPr>
            <w:tcW w:w="1822" w:type="dxa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не имеются</w:t>
            </w:r>
          </w:p>
        </w:tc>
      </w:tr>
      <w:tr w:rsidR="00587150" w:rsidRPr="003771B4" w:rsidTr="00587150">
        <w:tc>
          <w:tcPr>
            <w:tcW w:w="2528" w:type="dxa"/>
            <w:vMerge/>
          </w:tcPr>
          <w:p w:rsidR="00587150" w:rsidRPr="003771B4" w:rsidRDefault="00587150" w:rsidP="0037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55" w:type="dxa"/>
            <w:vMerge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Всего:</w:t>
            </w:r>
          </w:p>
        </w:tc>
        <w:tc>
          <w:tcPr>
            <w:tcW w:w="1822" w:type="dxa"/>
          </w:tcPr>
          <w:p w:rsidR="00587150" w:rsidRPr="003771B4" w:rsidRDefault="003771B4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_____________</w:t>
            </w:r>
          </w:p>
        </w:tc>
        <w:tc>
          <w:tcPr>
            <w:tcW w:w="1822" w:type="dxa"/>
          </w:tcPr>
          <w:p w:rsidR="00587150" w:rsidRPr="003771B4" w:rsidRDefault="003771B4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____________</w:t>
            </w:r>
          </w:p>
        </w:tc>
      </w:tr>
      <w:tr w:rsidR="00587150" w:rsidRPr="003771B4" w:rsidTr="00587150">
        <w:tc>
          <w:tcPr>
            <w:tcW w:w="2528" w:type="dxa"/>
            <w:vMerge w:val="restart"/>
          </w:tcPr>
          <w:p w:rsidR="00587150" w:rsidRPr="003771B4" w:rsidRDefault="00587150" w:rsidP="003771B4">
            <w:pPr>
              <w:pStyle w:val="af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771B4">
              <w:rPr>
                <w:rFonts w:ascii="Times New Roman" w:eastAsia="Times New Roman" w:hAnsi="Times New Roman" w:cs="Times New Roman"/>
                <w:color w:val="00B050"/>
                <w:szCs w:val="24"/>
                <w:lang w:eastAsia="ru-RU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955" w:type="dxa"/>
            <w:vMerge w:val="restart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Наименование уполномоченного на реализацию программы органа ОМСУ</w:t>
            </w:r>
          </w:p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Региональный бюджет</w:t>
            </w:r>
          </w:p>
        </w:tc>
        <w:tc>
          <w:tcPr>
            <w:tcW w:w="1822" w:type="dxa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822" w:type="dxa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587150" w:rsidRPr="003771B4" w:rsidTr="00587150">
        <w:tc>
          <w:tcPr>
            <w:tcW w:w="2528" w:type="dxa"/>
            <w:vMerge/>
          </w:tcPr>
          <w:p w:rsidR="00587150" w:rsidRPr="003771B4" w:rsidRDefault="00587150" w:rsidP="003771B4">
            <w:pPr>
              <w:pStyle w:val="af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5" w:type="dxa"/>
            <w:vMerge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1822" w:type="dxa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Уточняется</w:t>
            </w:r>
          </w:p>
        </w:tc>
        <w:tc>
          <w:tcPr>
            <w:tcW w:w="1822" w:type="dxa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Уточняется</w:t>
            </w:r>
          </w:p>
        </w:tc>
      </w:tr>
      <w:tr w:rsidR="00587150" w:rsidRPr="003771B4" w:rsidTr="00587150">
        <w:tc>
          <w:tcPr>
            <w:tcW w:w="2528" w:type="dxa"/>
            <w:vMerge/>
          </w:tcPr>
          <w:p w:rsidR="00587150" w:rsidRPr="003771B4" w:rsidRDefault="00587150" w:rsidP="003771B4">
            <w:pPr>
              <w:pStyle w:val="af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5" w:type="dxa"/>
            <w:vMerge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1822" w:type="dxa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822" w:type="dxa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587150" w:rsidRPr="003771B4" w:rsidTr="00587150">
        <w:tc>
          <w:tcPr>
            <w:tcW w:w="2528" w:type="dxa"/>
            <w:vMerge/>
          </w:tcPr>
          <w:p w:rsidR="00587150" w:rsidRPr="003771B4" w:rsidRDefault="00587150" w:rsidP="003771B4">
            <w:pPr>
              <w:pStyle w:val="af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5" w:type="dxa"/>
            <w:vMerge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587150" w:rsidRPr="003771B4" w:rsidRDefault="00587150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Всего:</w:t>
            </w:r>
          </w:p>
        </w:tc>
        <w:tc>
          <w:tcPr>
            <w:tcW w:w="1822" w:type="dxa"/>
          </w:tcPr>
          <w:p w:rsidR="00587150" w:rsidRPr="003771B4" w:rsidRDefault="003771B4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_____________</w:t>
            </w:r>
          </w:p>
        </w:tc>
        <w:tc>
          <w:tcPr>
            <w:tcW w:w="1822" w:type="dxa"/>
          </w:tcPr>
          <w:p w:rsidR="00587150" w:rsidRPr="003771B4" w:rsidRDefault="003771B4" w:rsidP="003771B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71B4">
              <w:rPr>
                <w:rFonts w:ascii="Times New Roman" w:hAnsi="Times New Roman" w:cs="Times New Roman"/>
                <w:szCs w:val="24"/>
              </w:rPr>
              <w:t>___________</w:t>
            </w:r>
          </w:p>
        </w:tc>
      </w:tr>
    </w:tbl>
    <w:p w:rsidR="00E17CBC" w:rsidRPr="00AE719B" w:rsidRDefault="00E17CBC" w:rsidP="00AE719B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1DA" w:rsidRDefault="000121DA">
      <w:pPr>
        <w:spacing w:after="200" w:line="276" w:lineRule="auto"/>
      </w:pPr>
      <w:r>
        <w:br w:type="page"/>
      </w:r>
    </w:p>
    <w:p w:rsidR="000121DA" w:rsidRPr="000121DA" w:rsidRDefault="000121DA" w:rsidP="000121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12" w:name="_GoBack"/>
      <w:bookmarkEnd w:id="12"/>
    </w:p>
    <w:p w:rsidR="000121DA" w:rsidRPr="000121DA" w:rsidRDefault="000121DA" w:rsidP="000121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121DA" w:rsidRDefault="000121DA" w:rsidP="000121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47649" w:rsidRDefault="00B47649" w:rsidP="000121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47649" w:rsidRDefault="00B47649" w:rsidP="000121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47649" w:rsidRPr="000121DA" w:rsidRDefault="00B47649" w:rsidP="000121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121DA" w:rsidRPr="000121DA" w:rsidRDefault="000121DA" w:rsidP="000121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121DA" w:rsidRPr="000121DA" w:rsidRDefault="000121DA" w:rsidP="000121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121DA" w:rsidRPr="000121DA" w:rsidRDefault="000121DA" w:rsidP="000121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121DA" w:rsidRPr="000121DA" w:rsidRDefault="000121DA" w:rsidP="000121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121DA" w:rsidRPr="000121DA" w:rsidRDefault="000121DA" w:rsidP="000121D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</w:p>
    <w:p w:rsidR="000121DA" w:rsidRPr="000121DA" w:rsidRDefault="000121DA" w:rsidP="000121D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внедрению модели </w:t>
      </w:r>
    </w:p>
    <w:p w:rsidR="000121DA" w:rsidRPr="000121DA" w:rsidRDefault="000121DA" w:rsidP="000121D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персонифицированного финансирования</w:t>
      </w:r>
    </w:p>
    <w:p w:rsidR="000121DA" w:rsidRPr="000121DA" w:rsidRDefault="000121DA" w:rsidP="000121D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образования детей</w:t>
      </w:r>
    </w:p>
    <w:p w:rsidR="000121DA" w:rsidRPr="000121DA" w:rsidRDefault="000121DA" w:rsidP="000121D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12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Смоленской области</w:t>
      </w:r>
    </w:p>
    <w:p w:rsidR="000121DA" w:rsidRPr="000121DA" w:rsidRDefault="000121DA" w:rsidP="000121D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121DA" w:rsidRPr="000121DA" w:rsidRDefault="000121DA" w:rsidP="00012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DA" w:rsidRPr="000121DA" w:rsidRDefault="000121DA" w:rsidP="000121DA">
      <w:pPr>
        <w:shd w:val="clear" w:color="auto" w:fill="FFFFFF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0121DA" w:rsidRPr="000121DA" w:rsidRDefault="000121DA" w:rsidP="000121DA">
      <w:pPr>
        <w:shd w:val="clear" w:color="auto" w:fill="FFFFFF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0121DA" w:rsidRPr="000121DA" w:rsidRDefault="000121DA" w:rsidP="00012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в печать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121D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121DA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 Бумага офсетная.</w:t>
      </w:r>
    </w:p>
    <w:p w:rsidR="000121DA" w:rsidRPr="000121DA" w:rsidRDefault="000121DA" w:rsidP="00012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60х84/16. Гарнитура «Times </w:t>
      </w:r>
      <w:r w:rsidRPr="000121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121DA">
        <w:rPr>
          <w:rFonts w:ascii="Times New Roman" w:eastAsia="Times New Roman" w:hAnsi="Times New Roman" w:cs="Times New Roman"/>
          <w:sz w:val="24"/>
          <w:szCs w:val="24"/>
          <w:lang w:eastAsia="ru-RU"/>
        </w:rPr>
        <w:t>ew Roman».</w:t>
      </w:r>
    </w:p>
    <w:p w:rsidR="000121DA" w:rsidRPr="000121DA" w:rsidRDefault="000121DA" w:rsidP="00012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Печать лазерная. Усл. печ. 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121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</w:p>
    <w:p w:rsidR="000121DA" w:rsidRPr="000121DA" w:rsidRDefault="000121DA" w:rsidP="00012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100 экз.</w:t>
      </w:r>
    </w:p>
    <w:p w:rsidR="000121DA" w:rsidRPr="000121DA" w:rsidRDefault="000121DA" w:rsidP="00012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A" w:rsidRPr="000121DA" w:rsidRDefault="000121DA" w:rsidP="00012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A" w:rsidRPr="000121DA" w:rsidRDefault="000121DA" w:rsidP="00012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A" w:rsidRPr="000121DA" w:rsidRDefault="000121DA" w:rsidP="00012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A" w:rsidRPr="000121DA" w:rsidRDefault="000121DA" w:rsidP="00012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A" w:rsidRPr="000121DA" w:rsidRDefault="000121DA" w:rsidP="00012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A" w:rsidRPr="000121DA" w:rsidRDefault="000121DA" w:rsidP="00012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ДПО СОИРО</w:t>
      </w:r>
    </w:p>
    <w:p w:rsidR="000121DA" w:rsidRPr="000121DA" w:rsidRDefault="000121DA" w:rsidP="00012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1DA">
        <w:rPr>
          <w:rFonts w:ascii="Times New Roman" w:eastAsia="Times New Roman" w:hAnsi="Times New Roman" w:cs="Times New Roman"/>
          <w:sz w:val="24"/>
          <w:szCs w:val="24"/>
          <w:lang w:eastAsia="ru-RU"/>
        </w:rPr>
        <w:t>214000, г. Смоленск, ул. Октябрьской революции, 20а</w:t>
      </w:r>
    </w:p>
    <w:p w:rsidR="00E17CBC" w:rsidRPr="003771B4" w:rsidRDefault="00843074" w:rsidP="003771B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176.85pt;margin-top:180.9pt;width:127.7pt;height:60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" fillcolor="white [3201]" stroked="f" strokeweight=".5pt">
            <v:textbox>
              <w:txbxContent>
                <w:p w:rsidR="000121DA" w:rsidRDefault="000121DA"/>
              </w:txbxContent>
            </v:textbox>
          </v:shape>
        </w:pict>
      </w:r>
    </w:p>
    <w:sectPr w:rsidR="00E17CBC" w:rsidRPr="003771B4" w:rsidSect="003A49F8"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B62" w:rsidRDefault="001C5B62" w:rsidP="0014658C">
      <w:pPr>
        <w:spacing w:after="0" w:line="240" w:lineRule="auto"/>
      </w:pPr>
      <w:r>
        <w:separator/>
      </w:r>
    </w:p>
  </w:endnote>
  <w:endnote w:type="continuationSeparator" w:id="1">
    <w:p w:rsidR="001C5B62" w:rsidRDefault="001C5B62" w:rsidP="0014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07853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B02AB" w:rsidRPr="008A7542" w:rsidRDefault="00843074" w:rsidP="00336823">
        <w:pPr>
          <w:pStyle w:val="af4"/>
          <w:jc w:val="center"/>
          <w:rPr>
            <w:rFonts w:ascii="Times New Roman" w:hAnsi="Times New Roman" w:cs="Times New Roman"/>
            <w:sz w:val="24"/>
          </w:rPr>
        </w:pPr>
        <w:r w:rsidRPr="008A7542">
          <w:rPr>
            <w:rFonts w:ascii="Times New Roman" w:hAnsi="Times New Roman" w:cs="Times New Roman"/>
            <w:sz w:val="24"/>
          </w:rPr>
          <w:fldChar w:fldCharType="begin"/>
        </w:r>
        <w:r w:rsidR="006B02AB" w:rsidRPr="008A7542">
          <w:rPr>
            <w:rFonts w:ascii="Times New Roman" w:hAnsi="Times New Roman" w:cs="Times New Roman"/>
            <w:sz w:val="24"/>
          </w:rPr>
          <w:instrText>PAGE   \* MERGEFORMAT</w:instrText>
        </w:r>
        <w:r w:rsidRPr="008A7542">
          <w:rPr>
            <w:rFonts w:ascii="Times New Roman" w:hAnsi="Times New Roman" w:cs="Times New Roman"/>
            <w:sz w:val="24"/>
          </w:rPr>
          <w:fldChar w:fldCharType="separate"/>
        </w:r>
        <w:r w:rsidR="004E5E36">
          <w:rPr>
            <w:rFonts w:ascii="Times New Roman" w:hAnsi="Times New Roman" w:cs="Times New Roman"/>
            <w:noProof/>
            <w:sz w:val="24"/>
          </w:rPr>
          <w:t>2</w:t>
        </w:r>
        <w:r w:rsidRPr="008A7542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B62" w:rsidRDefault="001C5B62" w:rsidP="0014658C">
      <w:pPr>
        <w:spacing w:after="0" w:line="240" w:lineRule="auto"/>
      </w:pPr>
      <w:r>
        <w:separator/>
      </w:r>
    </w:p>
  </w:footnote>
  <w:footnote w:type="continuationSeparator" w:id="1">
    <w:p w:rsidR="001C5B62" w:rsidRDefault="001C5B62" w:rsidP="0014658C">
      <w:pPr>
        <w:spacing w:after="0" w:line="240" w:lineRule="auto"/>
      </w:pPr>
      <w:r>
        <w:continuationSeparator/>
      </w:r>
    </w:p>
  </w:footnote>
  <w:footnote w:id="2">
    <w:p w:rsidR="006B02AB" w:rsidRPr="00DC126F" w:rsidRDefault="006B02AB" w:rsidP="00DC126F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26F">
        <w:rPr>
          <w:rStyle w:val="afc"/>
          <w:rFonts w:ascii="Times New Roman" w:hAnsi="Times New Roman" w:cs="Times New Roman"/>
          <w:sz w:val="24"/>
          <w:szCs w:val="24"/>
        </w:rPr>
        <w:footnoteRef/>
      </w:r>
      <w:r w:rsidRPr="00DC126F">
        <w:rPr>
          <w:rFonts w:ascii="Times New Roman" w:hAnsi="Times New Roman" w:cs="Times New Roman"/>
          <w:sz w:val="24"/>
          <w:szCs w:val="24"/>
        </w:rPr>
        <w:t xml:space="preserve"> Начиная с года реализации программы ПФ ДОД</w:t>
      </w:r>
    </w:p>
  </w:footnote>
  <w:footnote w:id="3">
    <w:p w:rsidR="006B02AB" w:rsidRPr="00CB41BE" w:rsidRDefault="006B02AB" w:rsidP="00CB41BE">
      <w:pPr>
        <w:pStyle w:val="afa"/>
        <w:ind w:firstLine="567"/>
        <w:jc w:val="both"/>
        <w:rPr>
          <w:rStyle w:val="af1"/>
          <w:rFonts w:ascii="Times New Roman" w:hAnsi="Times New Roman" w:cs="Times New Roman"/>
          <w:sz w:val="24"/>
          <w:szCs w:val="24"/>
        </w:rPr>
      </w:pPr>
      <w:r>
        <w:rPr>
          <w:rStyle w:val="afc"/>
        </w:rPr>
        <w:footnoteRef/>
      </w:r>
      <w:r w:rsidRPr="00CB41BE">
        <w:rPr>
          <w:rStyle w:val="af1"/>
          <w:rFonts w:ascii="Times New Roman" w:hAnsi="Times New Roman" w:cs="Times New Roman"/>
          <w:sz w:val="24"/>
          <w:szCs w:val="24"/>
        </w:rPr>
        <w:t>Таблица запол</w:t>
      </w:r>
      <w:r>
        <w:rPr>
          <w:rStyle w:val="af1"/>
          <w:rFonts w:ascii="Times New Roman" w:hAnsi="Times New Roman" w:cs="Times New Roman"/>
          <w:sz w:val="24"/>
          <w:szCs w:val="24"/>
        </w:rPr>
        <w:t>н</w:t>
      </w:r>
      <w:r w:rsidRPr="00CB41BE">
        <w:rPr>
          <w:rStyle w:val="af1"/>
          <w:rFonts w:ascii="Times New Roman" w:hAnsi="Times New Roman" w:cs="Times New Roman"/>
          <w:sz w:val="24"/>
          <w:szCs w:val="24"/>
        </w:rPr>
        <w:t>яется в соответствии с показателями регионального проекта «Успех каждого ребенка» в муниципальном районе / город</w:t>
      </w:r>
      <w:r>
        <w:rPr>
          <w:rStyle w:val="af1"/>
          <w:rFonts w:ascii="Times New Roman" w:hAnsi="Times New Roman" w:cs="Times New Roman"/>
          <w:sz w:val="24"/>
          <w:szCs w:val="24"/>
        </w:rPr>
        <w:t>ском округе Смоленской области.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2462B0"/>
    <w:multiLevelType w:val="hybridMultilevel"/>
    <w:tmpl w:val="08889C9A"/>
    <w:lvl w:ilvl="0" w:tplc="69E014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EEF1672"/>
    <w:multiLevelType w:val="hybridMultilevel"/>
    <w:tmpl w:val="94DA0778"/>
    <w:lvl w:ilvl="0" w:tplc="8DF46D26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A6F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E3C6A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863845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C2324AB"/>
    <w:multiLevelType w:val="hybridMultilevel"/>
    <w:tmpl w:val="82A2F0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D004A65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146BE"/>
    <w:multiLevelType w:val="hybridMultilevel"/>
    <w:tmpl w:val="58BA5986"/>
    <w:lvl w:ilvl="0" w:tplc="BDE8030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D41F5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80E2E"/>
    <w:multiLevelType w:val="hybridMultilevel"/>
    <w:tmpl w:val="8D822BCC"/>
    <w:lvl w:ilvl="0" w:tplc="D2D26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2AE6EDE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5A65EB4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809D2"/>
    <w:multiLevelType w:val="multilevel"/>
    <w:tmpl w:val="E850C8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45534C83"/>
    <w:multiLevelType w:val="hybridMultilevel"/>
    <w:tmpl w:val="27AEA182"/>
    <w:lvl w:ilvl="0" w:tplc="A6AEE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6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22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C16DC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BE47ED7"/>
    <w:multiLevelType w:val="hybridMultilevel"/>
    <w:tmpl w:val="95008722"/>
    <w:lvl w:ilvl="0" w:tplc="48BA7CC2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F8714A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72D6B"/>
    <w:multiLevelType w:val="hybridMultilevel"/>
    <w:tmpl w:val="2034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3E6D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BD525C1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F46965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B2CA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14"/>
  </w:num>
  <w:num w:numId="9">
    <w:abstractNumId w:val="4"/>
  </w:num>
  <w:num w:numId="10">
    <w:abstractNumId w:val="32"/>
  </w:num>
  <w:num w:numId="11">
    <w:abstractNumId w:val="25"/>
  </w:num>
  <w:num w:numId="12">
    <w:abstractNumId w:val="6"/>
  </w:num>
  <w:num w:numId="13">
    <w:abstractNumId w:val="33"/>
  </w:num>
  <w:num w:numId="14">
    <w:abstractNumId w:val="13"/>
  </w:num>
  <w:num w:numId="15">
    <w:abstractNumId w:val="18"/>
  </w:num>
  <w:num w:numId="16">
    <w:abstractNumId w:val="5"/>
  </w:num>
  <w:num w:numId="17">
    <w:abstractNumId w:val="11"/>
  </w:num>
  <w:num w:numId="18">
    <w:abstractNumId w:val="22"/>
  </w:num>
  <w:num w:numId="19">
    <w:abstractNumId w:val="3"/>
  </w:num>
  <w:num w:numId="20">
    <w:abstractNumId w:val="16"/>
  </w:num>
  <w:num w:numId="21">
    <w:abstractNumId w:val="23"/>
  </w:num>
  <w:num w:numId="22">
    <w:abstractNumId w:val="28"/>
  </w:num>
  <w:num w:numId="23">
    <w:abstractNumId w:val="10"/>
  </w:num>
  <w:num w:numId="24">
    <w:abstractNumId w:val="7"/>
  </w:num>
  <w:num w:numId="25">
    <w:abstractNumId w:val="8"/>
  </w:num>
  <w:num w:numId="26">
    <w:abstractNumId w:val="27"/>
  </w:num>
  <w:num w:numId="27">
    <w:abstractNumId w:val="29"/>
  </w:num>
  <w:num w:numId="28">
    <w:abstractNumId w:val="19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0"/>
  </w:num>
  <w:num w:numId="32">
    <w:abstractNumId w:val="26"/>
  </w:num>
  <w:num w:numId="33">
    <w:abstractNumId w:val="30"/>
  </w:num>
  <w:num w:numId="34">
    <w:abstractNumId w:val="31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56DFE"/>
    <w:rsid w:val="00006050"/>
    <w:rsid w:val="00006472"/>
    <w:rsid w:val="000121DA"/>
    <w:rsid w:val="00014045"/>
    <w:rsid w:val="00027B67"/>
    <w:rsid w:val="00047440"/>
    <w:rsid w:val="0005241E"/>
    <w:rsid w:val="00054561"/>
    <w:rsid w:val="00055ABD"/>
    <w:rsid w:val="000612BE"/>
    <w:rsid w:val="0006655C"/>
    <w:rsid w:val="00066A59"/>
    <w:rsid w:val="00070A73"/>
    <w:rsid w:val="00075F7F"/>
    <w:rsid w:val="000957D8"/>
    <w:rsid w:val="000B1388"/>
    <w:rsid w:val="000B2405"/>
    <w:rsid w:val="000B2C69"/>
    <w:rsid w:val="000C3153"/>
    <w:rsid w:val="000D297D"/>
    <w:rsid w:val="000E29F6"/>
    <w:rsid w:val="000E3ED3"/>
    <w:rsid w:val="000E6906"/>
    <w:rsid w:val="00104EA1"/>
    <w:rsid w:val="00105B53"/>
    <w:rsid w:val="00120414"/>
    <w:rsid w:val="00122485"/>
    <w:rsid w:val="0012416D"/>
    <w:rsid w:val="00133BB4"/>
    <w:rsid w:val="001344D1"/>
    <w:rsid w:val="0014658C"/>
    <w:rsid w:val="0014780E"/>
    <w:rsid w:val="0015606A"/>
    <w:rsid w:val="00162AD2"/>
    <w:rsid w:val="00162ED9"/>
    <w:rsid w:val="00163E1E"/>
    <w:rsid w:val="00165E1C"/>
    <w:rsid w:val="001768ED"/>
    <w:rsid w:val="00192484"/>
    <w:rsid w:val="0019358C"/>
    <w:rsid w:val="001A4B0F"/>
    <w:rsid w:val="001A50DF"/>
    <w:rsid w:val="001B07F5"/>
    <w:rsid w:val="001B41B2"/>
    <w:rsid w:val="001B5AC0"/>
    <w:rsid w:val="001C28A7"/>
    <w:rsid w:val="001C48F6"/>
    <w:rsid w:val="001C5B62"/>
    <w:rsid w:val="001D346C"/>
    <w:rsid w:val="001E381E"/>
    <w:rsid w:val="001E5928"/>
    <w:rsid w:val="001E6094"/>
    <w:rsid w:val="00200627"/>
    <w:rsid w:val="00202C92"/>
    <w:rsid w:val="00212051"/>
    <w:rsid w:val="00222042"/>
    <w:rsid w:val="0023157E"/>
    <w:rsid w:val="00231B02"/>
    <w:rsid w:val="00253ECD"/>
    <w:rsid w:val="0025450E"/>
    <w:rsid w:val="002550E5"/>
    <w:rsid w:val="00261C06"/>
    <w:rsid w:val="002666AC"/>
    <w:rsid w:val="002955E0"/>
    <w:rsid w:val="002A066F"/>
    <w:rsid w:val="002B20AD"/>
    <w:rsid w:val="002B787C"/>
    <w:rsid w:val="002C48A0"/>
    <w:rsid w:val="002D2635"/>
    <w:rsid w:val="002D7BD9"/>
    <w:rsid w:val="002E0363"/>
    <w:rsid w:val="002F1AB0"/>
    <w:rsid w:val="00302243"/>
    <w:rsid w:val="003045C7"/>
    <w:rsid w:val="00314F75"/>
    <w:rsid w:val="00315166"/>
    <w:rsid w:val="0032012D"/>
    <w:rsid w:val="0032319F"/>
    <w:rsid w:val="00326A30"/>
    <w:rsid w:val="003277EF"/>
    <w:rsid w:val="00327E9D"/>
    <w:rsid w:val="00332ACC"/>
    <w:rsid w:val="003356C1"/>
    <w:rsid w:val="00336823"/>
    <w:rsid w:val="00337681"/>
    <w:rsid w:val="00340779"/>
    <w:rsid w:val="0034207B"/>
    <w:rsid w:val="00346788"/>
    <w:rsid w:val="00353DD0"/>
    <w:rsid w:val="00356671"/>
    <w:rsid w:val="00364C71"/>
    <w:rsid w:val="00371B6F"/>
    <w:rsid w:val="003771B4"/>
    <w:rsid w:val="00387028"/>
    <w:rsid w:val="0038717D"/>
    <w:rsid w:val="00387A26"/>
    <w:rsid w:val="003901D8"/>
    <w:rsid w:val="00394180"/>
    <w:rsid w:val="003A19BE"/>
    <w:rsid w:val="003A49F8"/>
    <w:rsid w:val="003B0390"/>
    <w:rsid w:val="003B2139"/>
    <w:rsid w:val="003C120E"/>
    <w:rsid w:val="003C5718"/>
    <w:rsid w:val="003D38D2"/>
    <w:rsid w:val="003E03AA"/>
    <w:rsid w:val="003E2D08"/>
    <w:rsid w:val="003E43C7"/>
    <w:rsid w:val="003E4AA3"/>
    <w:rsid w:val="003F4CF7"/>
    <w:rsid w:val="00400DE7"/>
    <w:rsid w:val="00410908"/>
    <w:rsid w:val="00425EEE"/>
    <w:rsid w:val="0042627A"/>
    <w:rsid w:val="00433B28"/>
    <w:rsid w:val="00436462"/>
    <w:rsid w:val="004379F8"/>
    <w:rsid w:val="00440F62"/>
    <w:rsid w:val="004431E7"/>
    <w:rsid w:val="00444A36"/>
    <w:rsid w:val="00444A88"/>
    <w:rsid w:val="00450493"/>
    <w:rsid w:val="00452784"/>
    <w:rsid w:val="00474356"/>
    <w:rsid w:val="00481F09"/>
    <w:rsid w:val="004872F8"/>
    <w:rsid w:val="004907EA"/>
    <w:rsid w:val="0049353C"/>
    <w:rsid w:val="00494AB0"/>
    <w:rsid w:val="00497511"/>
    <w:rsid w:val="004A6A55"/>
    <w:rsid w:val="004A7CB2"/>
    <w:rsid w:val="004B3D68"/>
    <w:rsid w:val="004B5033"/>
    <w:rsid w:val="004B70C8"/>
    <w:rsid w:val="004C563B"/>
    <w:rsid w:val="004D3426"/>
    <w:rsid w:val="004D7BE5"/>
    <w:rsid w:val="004E197A"/>
    <w:rsid w:val="004E53E9"/>
    <w:rsid w:val="004E5E36"/>
    <w:rsid w:val="004F6990"/>
    <w:rsid w:val="004F6FC3"/>
    <w:rsid w:val="00511DE5"/>
    <w:rsid w:val="00515F73"/>
    <w:rsid w:val="0053059A"/>
    <w:rsid w:val="00533BAD"/>
    <w:rsid w:val="005350C5"/>
    <w:rsid w:val="00547207"/>
    <w:rsid w:val="00550680"/>
    <w:rsid w:val="00555FB8"/>
    <w:rsid w:val="005616C1"/>
    <w:rsid w:val="0056459B"/>
    <w:rsid w:val="00576315"/>
    <w:rsid w:val="00577B1D"/>
    <w:rsid w:val="00584B77"/>
    <w:rsid w:val="00587150"/>
    <w:rsid w:val="0058770D"/>
    <w:rsid w:val="0059694F"/>
    <w:rsid w:val="005B243F"/>
    <w:rsid w:val="005B434D"/>
    <w:rsid w:val="005D1C6D"/>
    <w:rsid w:val="005D67EA"/>
    <w:rsid w:val="005E2615"/>
    <w:rsid w:val="005F23F7"/>
    <w:rsid w:val="005F52A9"/>
    <w:rsid w:val="0060182C"/>
    <w:rsid w:val="00602D99"/>
    <w:rsid w:val="006050A7"/>
    <w:rsid w:val="0062322E"/>
    <w:rsid w:val="00634265"/>
    <w:rsid w:val="006542EF"/>
    <w:rsid w:val="00654926"/>
    <w:rsid w:val="00662F1E"/>
    <w:rsid w:val="006639FF"/>
    <w:rsid w:val="006741CE"/>
    <w:rsid w:val="00694494"/>
    <w:rsid w:val="006953FE"/>
    <w:rsid w:val="006961D8"/>
    <w:rsid w:val="006A6C62"/>
    <w:rsid w:val="006B02AB"/>
    <w:rsid w:val="006C2301"/>
    <w:rsid w:val="006C5A37"/>
    <w:rsid w:val="006D4041"/>
    <w:rsid w:val="006D74A5"/>
    <w:rsid w:val="007046EA"/>
    <w:rsid w:val="0071419E"/>
    <w:rsid w:val="0072238B"/>
    <w:rsid w:val="007241BC"/>
    <w:rsid w:val="00732EFC"/>
    <w:rsid w:val="00735A1D"/>
    <w:rsid w:val="00744448"/>
    <w:rsid w:val="007479E7"/>
    <w:rsid w:val="00760FAE"/>
    <w:rsid w:val="007624C4"/>
    <w:rsid w:val="00764566"/>
    <w:rsid w:val="00765B5C"/>
    <w:rsid w:val="00774650"/>
    <w:rsid w:val="00780FEA"/>
    <w:rsid w:val="00782704"/>
    <w:rsid w:val="007835BA"/>
    <w:rsid w:val="00783CE2"/>
    <w:rsid w:val="007863DE"/>
    <w:rsid w:val="00791B0E"/>
    <w:rsid w:val="007A0EBC"/>
    <w:rsid w:val="007A6198"/>
    <w:rsid w:val="007A64F4"/>
    <w:rsid w:val="007C10DA"/>
    <w:rsid w:val="007C5B26"/>
    <w:rsid w:val="007D59D5"/>
    <w:rsid w:val="007E7275"/>
    <w:rsid w:val="007F13D2"/>
    <w:rsid w:val="007F6FCF"/>
    <w:rsid w:val="00813631"/>
    <w:rsid w:val="0081573B"/>
    <w:rsid w:val="00815A48"/>
    <w:rsid w:val="00843074"/>
    <w:rsid w:val="00851E30"/>
    <w:rsid w:val="00856ACE"/>
    <w:rsid w:val="00860418"/>
    <w:rsid w:val="008637FD"/>
    <w:rsid w:val="00873253"/>
    <w:rsid w:val="0087567E"/>
    <w:rsid w:val="00877181"/>
    <w:rsid w:val="00883A58"/>
    <w:rsid w:val="00885D3C"/>
    <w:rsid w:val="0089228D"/>
    <w:rsid w:val="008923E6"/>
    <w:rsid w:val="00893A6A"/>
    <w:rsid w:val="00894598"/>
    <w:rsid w:val="008A01A8"/>
    <w:rsid w:val="008A0B09"/>
    <w:rsid w:val="008A7542"/>
    <w:rsid w:val="008B03B0"/>
    <w:rsid w:val="008B2075"/>
    <w:rsid w:val="008C08F5"/>
    <w:rsid w:val="008C39AA"/>
    <w:rsid w:val="008C4FD5"/>
    <w:rsid w:val="008C7C71"/>
    <w:rsid w:val="008D179F"/>
    <w:rsid w:val="008D46A8"/>
    <w:rsid w:val="008D480E"/>
    <w:rsid w:val="008D6185"/>
    <w:rsid w:val="008E4D21"/>
    <w:rsid w:val="008E7E31"/>
    <w:rsid w:val="008F76B3"/>
    <w:rsid w:val="008F78B3"/>
    <w:rsid w:val="00907AAD"/>
    <w:rsid w:val="00907D5F"/>
    <w:rsid w:val="0091039C"/>
    <w:rsid w:val="0091433E"/>
    <w:rsid w:val="00915138"/>
    <w:rsid w:val="00923468"/>
    <w:rsid w:val="00924398"/>
    <w:rsid w:val="0093721E"/>
    <w:rsid w:val="0093781E"/>
    <w:rsid w:val="00954275"/>
    <w:rsid w:val="00961DD0"/>
    <w:rsid w:val="0097355F"/>
    <w:rsid w:val="009863AB"/>
    <w:rsid w:val="009904B6"/>
    <w:rsid w:val="00995C65"/>
    <w:rsid w:val="00997B14"/>
    <w:rsid w:val="009A0A09"/>
    <w:rsid w:val="009A4435"/>
    <w:rsid w:val="009B17C5"/>
    <w:rsid w:val="009B304E"/>
    <w:rsid w:val="009B3153"/>
    <w:rsid w:val="009C1E22"/>
    <w:rsid w:val="009C657A"/>
    <w:rsid w:val="009C7161"/>
    <w:rsid w:val="009D5B62"/>
    <w:rsid w:val="009D7CBE"/>
    <w:rsid w:val="009E26CA"/>
    <w:rsid w:val="009E2944"/>
    <w:rsid w:val="009F237E"/>
    <w:rsid w:val="009F276C"/>
    <w:rsid w:val="009F6ECB"/>
    <w:rsid w:val="009F702F"/>
    <w:rsid w:val="00A02470"/>
    <w:rsid w:val="00A06670"/>
    <w:rsid w:val="00A07756"/>
    <w:rsid w:val="00A13338"/>
    <w:rsid w:val="00A13FD4"/>
    <w:rsid w:val="00A236B9"/>
    <w:rsid w:val="00A2437C"/>
    <w:rsid w:val="00A26AF9"/>
    <w:rsid w:val="00A3361B"/>
    <w:rsid w:val="00A33D0E"/>
    <w:rsid w:val="00A35E73"/>
    <w:rsid w:val="00A42250"/>
    <w:rsid w:val="00A76CB6"/>
    <w:rsid w:val="00A84AE8"/>
    <w:rsid w:val="00A8737D"/>
    <w:rsid w:val="00AA5C0D"/>
    <w:rsid w:val="00AB6798"/>
    <w:rsid w:val="00AC42BA"/>
    <w:rsid w:val="00AD1670"/>
    <w:rsid w:val="00AE3AE4"/>
    <w:rsid w:val="00AE4C7B"/>
    <w:rsid w:val="00AE700A"/>
    <w:rsid w:val="00AE719B"/>
    <w:rsid w:val="00B05370"/>
    <w:rsid w:val="00B10FC1"/>
    <w:rsid w:val="00B233B7"/>
    <w:rsid w:val="00B35B4C"/>
    <w:rsid w:val="00B3690B"/>
    <w:rsid w:val="00B404ED"/>
    <w:rsid w:val="00B450B4"/>
    <w:rsid w:val="00B47649"/>
    <w:rsid w:val="00B50AB5"/>
    <w:rsid w:val="00B73D4D"/>
    <w:rsid w:val="00B762B0"/>
    <w:rsid w:val="00B77397"/>
    <w:rsid w:val="00B80207"/>
    <w:rsid w:val="00B84393"/>
    <w:rsid w:val="00B84FA2"/>
    <w:rsid w:val="00B86279"/>
    <w:rsid w:val="00B8636E"/>
    <w:rsid w:val="00B95D92"/>
    <w:rsid w:val="00BA0F3D"/>
    <w:rsid w:val="00BA1B69"/>
    <w:rsid w:val="00BB49D8"/>
    <w:rsid w:val="00BC4384"/>
    <w:rsid w:val="00BD16FD"/>
    <w:rsid w:val="00BD7617"/>
    <w:rsid w:val="00BD7BAD"/>
    <w:rsid w:val="00BE3C27"/>
    <w:rsid w:val="00BE6F1B"/>
    <w:rsid w:val="00BF1B20"/>
    <w:rsid w:val="00BF430F"/>
    <w:rsid w:val="00BF5376"/>
    <w:rsid w:val="00BF584D"/>
    <w:rsid w:val="00C078E1"/>
    <w:rsid w:val="00C1404E"/>
    <w:rsid w:val="00C15BCB"/>
    <w:rsid w:val="00C20565"/>
    <w:rsid w:val="00C23BC9"/>
    <w:rsid w:val="00C23C75"/>
    <w:rsid w:val="00C371FC"/>
    <w:rsid w:val="00C41254"/>
    <w:rsid w:val="00C50074"/>
    <w:rsid w:val="00C50DE9"/>
    <w:rsid w:val="00C5529C"/>
    <w:rsid w:val="00C616D7"/>
    <w:rsid w:val="00C70925"/>
    <w:rsid w:val="00C74101"/>
    <w:rsid w:val="00C75FD7"/>
    <w:rsid w:val="00C80936"/>
    <w:rsid w:val="00C84616"/>
    <w:rsid w:val="00C92006"/>
    <w:rsid w:val="00C94431"/>
    <w:rsid w:val="00C96472"/>
    <w:rsid w:val="00CA70B6"/>
    <w:rsid w:val="00CA7720"/>
    <w:rsid w:val="00CB41BE"/>
    <w:rsid w:val="00CB7615"/>
    <w:rsid w:val="00CC1213"/>
    <w:rsid w:val="00CC7F7C"/>
    <w:rsid w:val="00CE23C1"/>
    <w:rsid w:val="00CE2D69"/>
    <w:rsid w:val="00CE62A5"/>
    <w:rsid w:val="00CE7E59"/>
    <w:rsid w:val="00D05A91"/>
    <w:rsid w:val="00D16F0C"/>
    <w:rsid w:val="00D2249B"/>
    <w:rsid w:val="00D347A9"/>
    <w:rsid w:val="00D371E0"/>
    <w:rsid w:val="00D40D6B"/>
    <w:rsid w:val="00D447F0"/>
    <w:rsid w:val="00D45FF3"/>
    <w:rsid w:val="00D53045"/>
    <w:rsid w:val="00D667CC"/>
    <w:rsid w:val="00D717C5"/>
    <w:rsid w:val="00D741D7"/>
    <w:rsid w:val="00D86EBD"/>
    <w:rsid w:val="00D978CE"/>
    <w:rsid w:val="00DA282B"/>
    <w:rsid w:val="00DA6358"/>
    <w:rsid w:val="00DC126F"/>
    <w:rsid w:val="00DD3A2F"/>
    <w:rsid w:val="00DD52D5"/>
    <w:rsid w:val="00DD6B4C"/>
    <w:rsid w:val="00DD7F52"/>
    <w:rsid w:val="00DE7069"/>
    <w:rsid w:val="00DE7813"/>
    <w:rsid w:val="00DF0665"/>
    <w:rsid w:val="00E0687C"/>
    <w:rsid w:val="00E17CBC"/>
    <w:rsid w:val="00E205F4"/>
    <w:rsid w:val="00E21C02"/>
    <w:rsid w:val="00E24F4E"/>
    <w:rsid w:val="00E336E6"/>
    <w:rsid w:val="00E3370F"/>
    <w:rsid w:val="00E479DA"/>
    <w:rsid w:val="00E56DFE"/>
    <w:rsid w:val="00E63B20"/>
    <w:rsid w:val="00E64EE7"/>
    <w:rsid w:val="00E8150B"/>
    <w:rsid w:val="00E85BA8"/>
    <w:rsid w:val="00E903F5"/>
    <w:rsid w:val="00E97115"/>
    <w:rsid w:val="00EA30D8"/>
    <w:rsid w:val="00EA79FC"/>
    <w:rsid w:val="00EB059A"/>
    <w:rsid w:val="00EB2064"/>
    <w:rsid w:val="00EB7D0B"/>
    <w:rsid w:val="00EE214A"/>
    <w:rsid w:val="00F149AB"/>
    <w:rsid w:val="00F23543"/>
    <w:rsid w:val="00F25130"/>
    <w:rsid w:val="00F26555"/>
    <w:rsid w:val="00F268A4"/>
    <w:rsid w:val="00F351A7"/>
    <w:rsid w:val="00F37A20"/>
    <w:rsid w:val="00F458D6"/>
    <w:rsid w:val="00F5247B"/>
    <w:rsid w:val="00F5344C"/>
    <w:rsid w:val="00F67B64"/>
    <w:rsid w:val="00F71993"/>
    <w:rsid w:val="00F74CC8"/>
    <w:rsid w:val="00F811A8"/>
    <w:rsid w:val="00F867A2"/>
    <w:rsid w:val="00F9364B"/>
    <w:rsid w:val="00FA0D38"/>
    <w:rsid w:val="00FB3092"/>
    <w:rsid w:val="00FC3060"/>
    <w:rsid w:val="00FC34E2"/>
    <w:rsid w:val="00FC4EEB"/>
    <w:rsid w:val="00FC6040"/>
    <w:rsid w:val="00FC6238"/>
    <w:rsid w:val="00FD0E9C"/>
    <w:rsid w:val="00FD206B"/>
    <w:rsid w:val="00FE05B4"/>
    <w:rsid w:val="00FE4269"/>
    <w:rsid w:val="00FE6CF1"/>
    <w:rsid w:val="00FF0BBA"/>
    <w:rsid w:val="00FF2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F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56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D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3">
    <w:name w:val="Нормальный (таблица)"/>
    <w:basedOn w:val="a"/>
    <w:next w:val="a"/>
    <w:uiPriority w:val="99"/>
    <w:rsid w:val="00E56D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56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E56DFE"/>
    <w:pPr>
      <w:ind w:left="720"/>
      <w:contextualSpacing/>
    </w:pPr>
  </w:style>
  <w:style w:type="paragraph" w:styleId="a7">
    <w:name w:val="Revision"/>
    <w:hidden/>
    <w:uiPriority w:val="99"/>
    <w:semiHidden/>
    <w:rsid w:val="00E56DFE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E56DF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56DF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56DF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6DF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6DF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56D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6DFE"/>
    <w:rPr>
      <w:rFonts w:ascii="Times New Roman" w:hAnsi="Times New Roman" w:cs="Times New Roman"/>
      <w:sz w:val="18"/>
      <w:szCs w:val="18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E56DFE"/>
  </w:style>
  <w:style w:type="paragraph" w:customStyle="1" w:styleId="ConsPlusNonformat">
    <w:name w:val="ConsPlusNonformat"/>
    <w:rsid w:val="00E56D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E56D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56DFE"/>
    <w:rPr>
      <w:rFonts w:ascii="Times New Roman" w:hAnsi="Times New Roman" w:cs="Times New Roman" w:hint="default"/>
      <w:color w:val="0563C1"/>
      <w:u w:val="single"/>
    </w:rPr>
  </w:style>
  <w:style w:type="character" w:customStyle="1" w:styleId="2">
    <w:name w:val="Основной текст (2)"/>
    <w:basedOn w:val="a0"/>
    <w:rsid w:val="00E5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0">
    <w:name w:val="No Spacing"/>
    <w:link w:val="af1"/>
    <w:uiPriority w:val="1"/>
    <w:qFormat/>
    <w:rsid w:val="00E56DFE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14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4658C"/>
  </w:style>
  <w:style w:type="paragraph" w:styleId="af4">
    <w:name w:val="footer"/>
    <w:basedOn w:val="a"/>
    <w:link w:val="af5"/>
    <w:uiPriority w:val="99"/>
    <w:unhideWhenUsed/>
    <w:rsid w:val="0014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4658C"/>
  </w:style>
  <w:style w:type="table" w:styleId="af6">
    <w:name w:val="Table Grid"/>
    <w:basedOn w:val="a1"/>
    <w:uiPriority w:val="39"/>
    <w:rsid w:val="0005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0"/>
    <w:uiPriority w:val="1"/>
    <w:locked/>
    <w:rsid w:val="00654926"/>
  </w:style>
  <w:style w:type="paragraph" w:styleId="af7">
    <w:name w:val="endnote text"/>
    <w:basedOn w:val="a"/>
    <w:link w:val="af8"/>
    <w:uiPriority w:val="99"/>
    <w:semiHidden/>
    <w:unhideWhenUsed/>
    <w:rsid w:val="00B762B0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762B0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B762B0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B762B0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762B0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B762B0"/>
    <w:rPr>
      <w:vertAlign w:val="superscript"/>
    </w:rPr>
  </w:style>
  <w:style w:type="character" w:styleId="afd">
    <w:name w:val="Placeholder Text"/>
    <w:basedOn w:val="a0"/>
    <w:uiPriority w:val="99"/>
    <w:semiHidden/>
    <w:rsid w:val="008D46A8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56459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F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56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D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3">
    <w:name w:val="Нормальный (таблица)"/>
    <w:basedOn w:val="a"/>
    <w:next w:val="a"/>
    <w:uiPriority w:val="99"/>
    <w:rsid w:val="00E56D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56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E56DFE"/>
    <w:pPr>
      <w:ind w:left="720"/>
      <w:contextualSpacing/>
    </w:pPr>
  </w:style>
  <w:style w:type="paragraph" w:styleId="a7">
    <w:name w:val="Revision"/>
    <w:hidden/>
    <w:uiPriority w:val="99"/>
    <w:semiHidden/>
    <w:rsid w:val="00E56DFE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E56DF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56DF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56DF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6DF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6DF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56D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6DFE"/>
    <w:rPr>
      <w:rFonts w:ascii="Times New Roman" w:hAnsi="Times New Roman" w:cs="Times New Roman"/>
      <w:sz w:val="18"/>
      <w:szCs w:val="18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E56DFE"/>
  </w:style>
  <w:style w:type="paragraph" w:customStyle="1" w:styleId="ConsPlusNonformat">
    <w:name w:val="ConsPlusNonformat"/>
    <w:rsid w:val="00E56D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E56D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56DFE"/>
    <w:rPr>
      <w:rFonts w:ascii="Times New Roman" w:hAnsi="Times New Roman" w:cs="Times New Roman" w:hint="default"/>
      <w:color w:val="0563C1"/>
      <w:u w:val="single"/>
    </w:rPr>
  </w:style>
  <w:style w:type="character" w:customStyle="1" w:styleId="2">
    <w:name w:val="Основной текст (2)"/>
    <w:basedOn w:val="a0"/>
    <w:rsid w:val="00E5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0">
    <w:name w:val="No Spacing"/>
    <w:link w:val="af1"/>
    <w:uiPriority w:val="1"/>
    <w:qFormat/>
    <w:rsid w:val="00E56DFE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14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4658C"/>
  </w:style>
  <w:style w:type="paragraph" w:styleId="af4">
    <w:name w:val="footer"/>
    <w:basedOn w:val="a"/>
    <w:link w:val="af5"/>
    <w:uiPriority w:val="99"/>
    <w:unhideWhenUsed/>
    <w:rsid w:val="0014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4658C"/>
  </w:style>
  <w:style w:type="table" w:styleId="af6">
    <w:name w:val="Table Grid"/>
    <w:basedOn w:val="a1"/>
    <w:uiPriority w:val="39"/>
    <w:rsid w:val="0005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0"/>
    <w:uiPriority w:val="1"/>
    <w:locked/>
    <w:rsid w:val="00654926"/>
  </w:style>
  <w:style w:type="paragraph" w:styleId="af7">
    <w:name w:val="endnote text"/>
    <w:basedOn w:val="a"/>
    <w:link w:val="af8"/>
    <w:uiPriority w:val="99"/>
    <w:semiHidden/>
    <w:unhideWhenUsed/>
    <w:rsid w:val="00B762B0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762B0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B762B0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B762B0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762B0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B762B0"/>
    <w:rPr>
      <w:vertAlign w:val="superscript"/>
    </w:rPr>
  </w:style>
  <w:style w:type="character" w:styleId="afd">
    <w:name w:val="Placeholder Text"/>
    <w:basedOn w:val="a0"/>
    <w:uiPriority w:val="99"/>
    <w:semiHidden/>
    <w:rsid w:val="008D46A8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56459B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7828C-0CE8-4434-9FDB-383B9271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9613</Words>
  <Characters>54797</Characters>
  <Application>Microsoft Office Word</Application>
  <DocSecurity>0</DocSecurity>
  <Lines>456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Введение</vt:lpstr>
      <vt:lpstr>РАЗДЕЛ 1. Глоссарий</vt:lpstr>
      <vt:lpstr>РАЗДЕЛ 2. Правила получения и использования сертификатов дополнительного образов</vt:lpstr>
      <vt:lpstr>РАЗДЕЛ 3. Порядок участия поставщиков образовательных услуг  в ПФ ДОД</vt:lpstr>
      <vt:lpstr>РАЗДЕЛ 4. Порядок формирования  реестра образовательных программ</vt:lpstr>
      <vt:lpstr>РАЗДЕЛ 5. Порядок формирования  реестра сертифицированных программ</vt:lpstr>
      <vt:lpstr>РАЗДЕЛ 6. Процедура проведения независимой оценки  качества дополнительных общео</vt:lpstr>
      <vt:lpstr>РАЗДЕЛ 7. Порядок определения нормативных затрат  на оказание образовательных ус</vt:lpstr>
      <vt:lpstr>Раздел 8. Порядок установления (прекращения) договорных отношений между поставщи</vt:lpstr>
      <vt:lpstr>РАЗДЕЛ 9. Порядок оплаты услуги за счет средств сертификата дополнительного обра</vt:lpstr>
      <vt:lpstr>Приложение 1</vt:lpstr>
      <vt:lpstr>Приложение 2</vt:lpstr>
      <vt:lpstr>Приложение 3</vt:lpstr>
      <vt:lpstr>Приложение 4</vt:lpstr>
    </vt:vector>
  </TitlesOfParts>
  <Company/>
  <LinksUpToDate>false</LinksUpToDate>
  <CharactersWithSpaces>64282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Максим</cp:lastModifiedBy>
  <cp:revision>2</cp:revision>
  <cp:lastPrinted>2020-04-07T10:23:00Z</cp:lastPrinted>
  <dcterms:created xsi:type="dcterms:W3CDTF">2020-04-13T18:25:00Z</dcterms:created>
  <dcterms:modified xsi:type="dcterms:W3CDTF">2020-04-13T18:25:00Z</dcterms:modified>
</cp:coreProperties>
</file>