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76" w:rsidRPr="00210676" w:rsidRDefault="00210676" w:rsidP="00205639">
      <w:pPr>
        <w:jc w:val="center"/>
        <w:rPr>
          <w:sz w:val="24"/>
          <w:szCs w:val="24"/>
        </w:rPr>
      </w:pPr>
      <w:bookmarkStart w:id="0" w:name="_GoBack"/>
      <w:bookmarkEnd w:id="0"/>
      <w:r w:rsidRPr="00210676">
        <w:rPr>
          <w:sz w:val="24"/>
          <w:szCs w:val="24"/>
        </w:rPr>
        <w:t>Уважаемые коллеги,</w:t>
      </w:r>
      <w:r w:rsidR="00A3744C">
        <w:rPr>
          <w:sz w:val="24"/>
          <w:szCs w:val="24"/>
        </w:rPr>
        <w:t xml:space="preserve"> учителя-словесники, предлагаю </w:t>
      </w:r>
      <w:r w:rsidRPr="00210676">
        <w:rPr>
          <w:sz w:val="24"/>
          <w:szCs w:val="24"/>
        </w:rPr>
        <w:t>обсудить вопросы:</w:t>
      </w:r>
    </w:p>
    <w:p w:rsidR="00210676" w:rsidRPr="00210676" w:rsidRDefault="00210676" w:rsidP="00205639">
      <w:pPr>
        <w:spacing w:after="0"/>
        <w:jc w:val="both"/>
        <w:rPr>
          <w:b/>
          <w:sz w:val="24"/>
          <w:szCs w:val="24"/>
        </w:rPr>
      </w:pPr>
      <w:r w:rsidRPr="00210676">
        <w:rPr>
          <w:b/>
          <w:sz w:val="24"/>
          <w:szCs w:val="24"/>
        </w:rPr>
        <w:t>«Считаете ли вы, что современная российская школа нуждается в единой концепции филологического образования? Каковы, на ваш взгляд, цели и задачи данной концепции?»</w:t>
      </w:r>
    </w:p>
    <w:p w:rsidR="00210676" w:rsidRPr="00A3744C" w:rsidRDefault="00210676" w:rsidP="00205639">
      <w:pPr>
        <w:spacing w:after="0"/>
        <w:jc w:val="right"/>
        <w:rPr>
          <w:i/>
          <w:sz w:val="24"/>
          <w:szCs w:val="24"/>
        </w:rPr>
      </w:pPr>
      <w:r w:rsidRPr="00A3744C">
        <w:rPr>
          <w:i/>
          <w:sz w:val="24"/>
          <w:szCs w:val="24"/>
        </w:rPr>
        <w:t xml:space="preserve">Лаврова Ирина Михайловна, </w:t>
      </w:r>
    </w:p>
    <w:p w:rsidR="00210676" w:rsidRPr="00A3744C" w:rsidRDefault="00210676" w:rsidP="00205639">
      <w:pPr>
        <w:spacing w:after="0"/>
        <w:jc w:val="right"/>
        <w:rPr>
          <w:i/>
          <w:sz w:val="24"/>
          <w:szCs w:val="24"/>
        </w:rPr>
      </w:pPr>
      <w:r w:rsidRPr="00A3744C">
        <w:rPr>
          <w:i/>
          <w:sz w:val="24"/>
          <w:szCs w:val="24"/>
        </w:rPr>
        <w:t xml:space="preserve">доцент кафедры методики преподавания </w:t>
      </w:r>
    </w:p>
    <w:p w:rsidR="00210676" w:rsidRPr="00A3744C" w:rsidRDefault="00210676" w:rsidP="00205639">
      <w:pPr>
        <w:spacing w:after="0"/>
        <w:jc w:val="right"/>
        <w:rPr>
          <w:i/>
          <w:sz w:val="24"/>
          <w:szCs w:val="24"/>
        </w:rPr>
      </w:pPr>
      <w:r w:rsidRPr="00A3744C">
        <w:rPr>
          <w:i/>
          <w:sz w:val="24"/>
          <w:szCs w:val="24"/>
        </w:rPr>
        <w:t>предметов гуманитарного цикла ГАУ ДПОС «СОИРО»</w:t>
      </w:r>
    </w:p>
    <w:p w:rsidR="00210676" w:rsidRPr="00210676" w:rsidRDefault="00210676" w:rsidP="00210676">
      <w:pPr>
        <w:ind w:firstLine="708"/>
        <w:jc w:val="both"/>
        <w:rPr>
          <w:sz w:val="24"/>
          <w:szCs w:val="24"/>
        </w:rPr>
      </w:pPr>
      <w:r w:rsidRPr="00210676">
        <w:rPr>
          <w:sz w:val="24"/>
          <w:szCs w:val="24"/>
        </w:rPr>
        <w:t>Основная цель ФГОС - соз</w:t>
      </w:r>
      <w:r w:rsidR="00A3744C">
        <w:rPr>
          <w:sz w:val="24"/>
          <w:szCs w:val="24"/>
        </w:rPr>
        <w:t xml:space="preserve">дание единого образовательного </w:t>
      </w:r>
      <w:r w:rsidRPr="00210676">
        <w:rPr>
          <w:sz w:val="24"/>
          <w:szCs w:val="24"/>
        </w:rPr>
        <w:t>пространства, поэтому в стандарте зафиксированы требования к структуре образовательных программ, результатам обучения и условиям реализации этих требований.  Это предполагает создание УМК с программным содержанием на основе Примерной о</w:t>
      </w:r>
      <w:r>
        <w:rPr>
          <w:sz w:val="24"/>
          <w:szCs w:val="24"/>
        </w:rPr>
        <w:t>бразовательной программы ФГОС.</w:t>
      </w:r>
      <w:r w:rsidRPr="00210676">
        <w:rPr>
          <w:sz w:val="24"/>
          <w:szCs w:val="24"/>
        </w:rPr>
        <w:t xml:space="preserve"> У учителя есть право выбора УМК по предмету, но не всегда есть возможность.  Рабочие программы (особенно это касается литературы)</w:t>
      </w:r>
      <w:r w:rsidR="00A3744C">
        <w:rPr>
          <w:sz w:val="24"/>
          <w:szCs w:val="24"/>
        </w:rPr>
        <w:t>,  предлагаемые издательствами,</w:t>
      </w:r>
      <w:r w:rsidRPr="00210676">
        <w:rPr>
          <w:sz w:val="24"/>
          <w:szCs w:val="24"/>
        </w:rPr>
        <w:t xml:space="preserve"> реализуют требования ФГОС в час</w:t>
      </w:r>
      <w:r w:rsidR="00A3744C">
        <w:rPr>
          <w:sz w:val="24"/>
          <w:szCs w:val="24"/>
        </w:rPr>
        <w:t>ти структуры программы</w:t>
      </w:r>
      <w:r w:rsidRPr="00210676">
        <w:rPr>
          <w:sz w:val="24"/>
          <w:szCs w:val="24"/>
        </w:rPr>
        <w:t>, но в содержательном плане нет программного единства. Произведения для изучения и ознакомления отбираются разработчиками и учителем самостоятельно. Это противоречит соз</w:t>
      </w:r>
      <w:r w:rsidR="00A3744C">
        <w:rPr>
          <w:sz w:val="24"/>
          <w:szCs w:val="24"/>
        </w:rPr>
        <w:t>данию единой системы оценивания</w:t>
      </w:r>
      <w:r w:rsidRPr="00210676">
        <w:rPr>
          <w:sz w:val="24"/>
          <w:szCs w:val="24"/>
        </w:rPr>
        <w:t xml:space="preserve"> результатов обучения. Что изучается на уроках и что проверяется на экзамене, если в программах отсутствует содержательное единство?  Итоговая государственная аттестация в формате единого государственного экзамена и зачетное сочинение предполагает это единство.</w:t>
      </w:r>
    </w:p>
    <w:p w:rsidR="00247738" w:rsidRPr="00210676" w:rsidRDefault="00210676" w:rsidP="00210676">
      <w:pPr>
        <w:ind w:firstLine="708"/>
        <w:jc w:val="both"/>
        <w:rPr>
          <w:sz w:val="24"/>
          <w:szCs w:val="24"/>
        </w:rPr>
      </w:pPr>
      <w:r w:rsidRPr="00210676">
        <w:rPr>
          <w:sz w:val="24"/>
          <w:szCs w:val="24"/>
        </w:rPr>
        <w:t>Поэтому, мое мнение, концепция развития школьного филологического образования нужна учителю. Цель концепции - определить стратегию развития школьного филологического образования, в частности актуального для современного состояния общества и культуры содержания предмета, наметить перспективы изменения методик, технологий и процедур итоговой оценк</w:t>
      </w:r>
      <w:r>
        <w:rPr>
          <w:sz w:val="24"/>
          <w:szCs w:val="24"/>
        </w:rPr>
        <w:t>и результатов</w:t>
      </w:r>
      <w:r w:rsidRPr="00210676">
        <w:rPr>
          <w:sz w:val="24"/>
          <w:szCs w:val="24"/>
        </w:rPr>
        <w:t>.</w:t>
      </w:r>
    </w:p>
    <w:sectPr w:rsidR="00247738" w:rsidRPr="0021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9B"/>
    <w:rsid w:val="00205639"/>
    <w:rsid w:val="00210676"/>
    <w:rsid w:val="00247738"/>
    <w:rsid w:val="00471C9B"/>
    <w:rsid w:val="00476E80"/>
    <w:rsid w:val="00A3744C"/>
    <w:rsid w:val="00C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Алёнка</cp:lastModifiedBy>
  <cp:revision>2</cp:revision>
  <dcterms:created xsi:type="dcterms:W3CDTF">2015-07-13T06:24:00Z</dcterms:created>
  <dcterms:modified xsi:type="dcterms:W3CDTF">2015-07-13T06:24:00Z</dcterms:modified>
</cp:coreProperties>
</file>