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6" w:rsidRPr="00CB423F" w:rsidRDefault="00ED1786" w:rsidP="00ED1786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 xml:space="preserve">Секционное совещание областного методического объединения </w:t>
      </w:r>
      <w:r>
        <w:rPr>
          <w:rFonts w:ascii="Times New Roman" w:eastAsiaTheme="minorHAnsi" w:hAnsi="Times New Roman"/>
          <w:sz w:val="28"/>
        </w:rPr>
        <w:t>учителей начальных классов</w:t>
      </w:r>
      <w:r w:rsidRPr="00CB423F">
        <w:rPr>
          <w:rFonts w:ascii="Times New Roman" w:eastAsiaTheme="minorHAnsi" w:hAnsi="Times New Roman"/>
          <w:sz w:val="28"/>
        </w:rPr>
        <w:t xml:space="preserve"> </w:t>
      </w:r>
    </w:p>
    <w:p w:rsidR="00ED1786" w:rsidRPr="00CB423F" w:rsidRDefault="00ED1786" w:rsidP="00ED1786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ED1786" w:rsidRDefault="00ED1786" w:rsidP="00ED1786">
      <w:pPr>
        <w:jc w:val="center"/>
        <w:rPr>
          <w:rFonts w:ascii="Times New Roman" w:eastAsiaTheme="minorHAnsi" w:hAnsi="Times New Roman"/>
          <w:b/>
          <w:sz w:val="28"/>
        </w:rPr>
      </w:pPr>
    </w:p>
    <w:p w:rsidR="00ED1786" w:rsidRPr="00CB423F" w:rsidRDefault="00ED1786" w:rsidP="00ED1786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D1786" w:rsidRPr="00B95FD1" w:rsidRDefault="00ED1786" w:rsidP="00ED1786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</w:t>
      </w:r>
      <w:r w:rsidRPr="00B95FD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D221C0" w:rsidRPr="00B95FD1">
        <w:rPr>
          <w:sz w:val="28"/>
          <w:szCs w:val="28"/>
        </w:rPr>
        <w:t xml:space="preserve"> </w:t>
      </w:r>
      <w:r w:rsidR="00D221C0" w:rsidRPr="00B95FD1">
        <w:rPr>
          <w:rFonts w:ascii="Times New Roman" w:hAnsi="Times New Roman"/>
          <w:sz w:val="28"/>
          <w:szCs w:val="28"/>
        </w:rPr>
        <w:t>«Развитие личности младшег</w:t>
      </w:r>
      <w:r w:rsidR="00B95FD1">
        <w:rPr>
          <w:rFonts w:ascii="Times New Roman" w:hAnsi="Times New Roman"/>
          <w:sz w:val="28"/>
          <w:szCs w:val="28"/>
        </w:rPr>
        <w:t xml:space="preserve">о школьника в контексте вызовов </w:t>
      </w:r>
      <w:r w:rsidR="00D221C0" w:rsidRPr="00B95FD1">
        <w:rPr>
          <w:rFonts w:ascii="Times New Roman" w:hAnsi="Times New Roman"/>
          <w:sz w:val="28"/>
          <w:szCs w:val="28"/>
        </w:rPr>
        <w:t>времени»</w:t>
      </w:r>
    </w:p>
    <w:p w:rsidR="00ED1786" w:rsidRPr="00EB71A1" w:rsidRDefault="00ED1786" w:rsidP="00ED1786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18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D1786" w:rsidRDefault="00ED1786" w:rsidP="00ED1786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10.4</w:t>
      </w:r>
      <w:r w:rsidRPr="00EB71A1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12.1</w:t>
      </w:r>
      <w:r w:rsidRPr="00EB71A1">
        <w:rPr>
          <w:rFonts w:ascii="Times New Roman" w:eastAsia="Calibri" w:hAnsi="Times New Roman"/>
          <w:sz w:val="28"/>
          <w:szCs w:val="28"/>
        </w:rPr>
        <w:t>5</w:t>
      </w:r>
    </w:p>
    <w:p w:rsidR="00ED1786" w:rsidRPr="00B95FD1" w:rsidRDefault="00ED1786" w:rsidP="00ED1786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B95FD1">
        <w:rPr>
          <w:rFonts w:ascii="Times New Roman" w:eastAsia="Calibri" w:hAnsi="Times New Roman"/>
          <w:sz w:val="28"/>
          <w:szCs w:val="28"/>
        </w:rPr>
        <w:t xml:space="preserve"> </w:t>
      </w:r>
      <w:r w:rsidR="00B170E0">
        <w:rPr>
          <w:rFonts w:ascii="Times New Roman" w:eastAsiaTheme="minorHAnsi" w:hAnsi="Times New Roman"/>
          <w:sz w:val="28"/>
        </w:rPr>
        <w:t>Калинина Наталья Григорьевна</w:t>
      </w:r>
    </w:p>
    <w:p w:rsidR="00B170E0" w:rsidRDefault="00ED1786" w:rsidP="00ED1786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B170E0">
        <w:rPr>
          <w:rFonts w:ascii="Times New Roman" w:eastAsiaTheme="minorHAnsi" w:hAnsi="Times New Roman"/>
          <w:b/>
          <w:i/>
          <w:sz w:val="28"/>
        </w:rPr>
        <w:t xml:space="preserve"> </w:t>
      </w:r>
      <w:proofErr w:type="spellStart"/>
      <w:r w:rsidR="00B170E0">
        <w:rPr>
          <w:rFonts w:ascii="Times New Roman" w:eastAsiaTheme="minorHAnsi" w:hAnsi="Times New Roman"/>
          <w:sz w:val="28"/>
        </w:rPr>
        <w:t>Болотова</w:t>
      </w:r>
      <w:proofErr w:type="spellEnd"/>
      <w:r w:rsidR="00B170E0">
        <w:rPr>
          <w:rFonts w:ascii="Times New Roman" w:eastAsiaTheme="minorHAnsi" w:hAnsi="Times New Roman"/>
          <w:sz w:val="28"/>
        </w:rPr>
        <w:t xml:space="preserve"> Светлана Алексеевна</w:t>
      </w:r>
      <w:r w:rsidR="00B170E0" w:rsidRPr="00B170E0">
        <w:rPr>
          <w:rFonts w:ascii="Times New Roman" w:eastAsiaTheme="minorHAnsi" w:hAnsi="Times New Roman"/>
          <w:sz w:val="28"/>
        </w:rPr>
        <w:t>,</w:t>
      </w:r>
    </w:p>
    <w:p w:rsidR="00ED1786" w:rsidRPr="00B170E0" w:rsidRDefault="00B170E0" w:rsidP="00ED1786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                      </w:t>
      </w:r>
      <w:r w:rsidRPr="00B170E0">
        <w:rPr>
          <w:rFonts w:ascii="Times New Roman" w:eastAsiaTheme="minorHAnsi" w:hAnsi="Times New Roman"/>
          <w:sz w:val="28"/>
        </w:rPr>
        <w:t xml:space="preserve"> Калинина Наталья Григорьевна</w:t>
      </w:r>
    </w:p>
    <w:p w:rsidR="00ED1786" w:rsidRDefault="00ED1786" w:rsidP="00ED17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D221C0" w:rsidRDefault="00D221C0" w:rsidP="00ED17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221C0" w:rsidRPr="00A90F03" w:rsidRDefault="00D221C0" w:rsidP="00D221C0">
      <w:pPr>
        <w:pStyle w:val="a4"/>
        <w:keepNext/>
        <w:numPr>
          <w:ilvl w:val="0"/>
          <w:numId w:val="2"/>
        </w:numPr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Механизмы реализации ФГОС НОО.</w:t>
      </w:r>
    </w:p>
    <w:p w:rsidR="00D221C0" w:rsidRPr="00A90F03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 xml:space="preserve">Введение ФГОС НОО </w:t>
      </w:r>
      <w:proofErr w:type="gramStart"/>
      <w:r w:rsidRPr="00A90F0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90F03">
        <w:rPr>
          <w:rFonts w:ascii="Times New Roman" w:hAnsi="Times New Roman"/>
          <w:sz w:val="28"/>
          <w:szCs w:val="28"/>
          <w:lang w:eastAsia="ru-RU"/>
        </w:rPr>
        <w:t xml:space="preserve"> с ОВЗ.</w:t>
      </w:r>
    </w:p>
    <w:p w:rsidR="00D221C0" w:rsidRPr="00A90F03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Реализация Концепции духовно-нравственного развития и воспитания личности гражданина России.</w:t>
      </w:r>
    </w:p>
    <w:p w:rsidR="00D221C0" w:rsidRPr="00A90F03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Реализация концепций преподавания учебных предметов «Русский язык» и «Математика».</w:t>
      </w:r>
    </w:p>
    <w:p w:rsidR="00D221C0" w:rsidRPr="00A90F03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Внешний мониторинг качества образования</w:t>
      </w:r>
    </w:p>
    <w:p w:rsidR="00D221C0" w:rsidRPr="00A90F03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Обучение младших школьников в разновозрастных классах сельской школы.</w:t>
      </w:r>
    </w:p>
    <w:p w:rsidR="00D221C0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hAnsi="Times New Roman"/>
          <w:sz w:val="28"/>
          <w:szCs w:val="28"/>
          <w:lang w:eastAsia="ru-RU"/>
        </w:rPr>
        <w:t>Создание безопасных условий при организации образовательного процесса.</w:t>
      </w:r>
    </w:p>
    <w:p w:rsidR="00ED1786" w:rsidRPr="00D221C0" w:rsidRDefault="00D221C0" w:rsidP="00D221C0">
      <w:pPr>
        <w:keepNext/>
        <w:numPr>
          <w:ilvl w:val="0"/>
          <w:numId w:val="2"/>
        </w:numPr>
        <w:spacing w:after="0" w:line="240" w:lineRule="auto"/>
        <w:ind w:left="14" w:hanging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F03">
        <w:rPr>
          <w:rFonts w:ascii="Times New Roman" w:eastAsia="Calibri" w:hAnsi="Times New Roman"/>
          <w:sz w:val="28"/>
          <w:szCs w:val="28"/>
        </w:rPr>
        <w:t>Развитие учительского потенциала как фактора становления личности младшего школьника</w:t>
      </w:r>
    </w:p>
    <w:p w:rsidR="00ED1786" w:rsidRPr="00762C96" w:rsidRDefault="00ED1786" w:rsidP="00ED1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86" w:rsidRDefault="00ED1786" w:rsidP="00ED1786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ED1786" w:rsidRPr="00683484" w:rsidTr="00B170E0">
        <w:trPr>
          <w:trHeight w:val="1250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D1786" w:rsidRPr="00683484" w:rsidRDefault="00ED1786" w:rsidP="0018466E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F4C3D97" wp14:editId="7AE39622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18466E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10.45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18466E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</w:t>
            </w:r>
            <w:r w:rsidR="0018466E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softHyphen/>
              <w:t>10.50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95FD1" w:rsidRDefault="00ED1786" w:rsidP="00B95FD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B95FD1" w:rsidRPr="00B95FD1" w:rsidRDefault="00B95FD1" w:rsidP="00B95FD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Болотова</w:t>
            </w:r>
            <w:proofErr w:type="spellEnd"/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Светлана Алексеевна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B95FD1" w:rsidRDefault="00B95FD1" w:rsidP="00B95FD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зав. кафедрой педагогики и методики </w:t>
            </w:r>
          </w:p>
          <w:p w:rsidR="00B95FD1" w:rsidRDefault="00B95FD1" w:rsidP="00B95FD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ьного образования ГАУ ДПО СОИРО,</w:t>
            </w: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ED1786" w:rsidRPr="00683484" w:rsidRDefault="00ED1786" w:rsidP="0087033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  <w:tr w:rsidR="00ED1786" w:rsidRPr="00683484" w:rsidTr="00B170E0">
        <w:trPr>
          <w:trHeight w:val="1066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D1786" w:rsidRPr="00A42660" w:rsidRDefault="00ED1786" w:rsidP="00870338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  <w14:cntxtAlts/>
              </w:rPr>
            </w:pPr>
          </w:p>
          <w:p w:rsidR="00ED1786" w:rsidRPr="00683484" w:rsidRDefault="0018466E" w:rsidP="00870338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10.50</w:t>
            </w:r>
            <w:r w:rsidR="00ED178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ED1786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ED178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11.45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ED1786" w:rsidRPr="00683484" w:rsidRDefault="00ED1786" w:rsidP="00870338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ED1786" w:rsidRPr="00D221C0" w:rsidRDefault="00D221C0" w:rsidP="00ED2620">
            <w:pPr>
              <w:ind w:left="1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(</w:t>
            </w:r>
            <w:r w:rsidRPr="00D221C0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представитель Департамента Смоленской области по образованию, науке и делам молодёжи</w:t>
            </w: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D1786" w:rsidRPr="00683484" w:rsidTr="00B95FD1">
        <w:trPr>
          <w:trHeight w:val="1288"/>
        </w:trPr>
        <w:tc>
          <w:tcPr>
            <w:tcW w:w="0" w:type="auto"/>
            <w:vMerge/>
            <w:vAlign w:val="center"/>
            <w:hideMark/>
          </w:tcPr>
          <w:p w:rsidR="00ED1786" w:rsidRPr="00683484" w:rsidRDefault="00ED1786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D221C0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Развитие языковой личности младшего школьника в рамках реализации концепции школьного филологического образования </w:t>
            </w:r>
          </w:p>
          <w:p w:rsidR="00D221C0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Харченко Ольга Олеговна, </w:t>
            </w:r>
          </w:p>
          <w:p w:rsidR="00ED1786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доцент кафедры теории и методики</w:t>
            </w: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начального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СмолГУ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1786" w:rsidRPr="00683484" w:rsidTr="00B95FD1">
        <w:trPr>
          <w:trHeight w:val="1435"/>
        </w:trPr>
        <w:tc>
          <w:tcPr>
            <w:tcW w:w="0" w:type="auto"/>
            <w:vMerge/>
            <w:vAlign w:val="center"/>
            <w:hideMark/>
          </w:tcPr>
          <w:p w:rsidR="00ED1786" w:rsidRPr="00683484" w:rsidRDefault="00ED1786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D221C0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Повышение квалификации учителей начальных классов как фактор становления личности школьника </w:t>
            </w:r>
          </w:p>
          <w:p w:rsidR="00D221C0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Болотова</w:t>
            </w:r>
            <w:proofErr w:type="spellEnd"/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Светлана Алексеевна</w:t>
            </w:r>
            <w:r w:rsidR="00803EC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зав. кафедрой педагогики и методики </w:t>
            </w:r>
          </w:p>
          <w:p w:rsidR="00ED1786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ьного образования ГАУ ДПО СОИРО,</w:t>
            </w: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к.п</w:t>
            </w:r>
            <w:proofErr w:type="gramStart"/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="00ED1786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ED1786" w:rsidRPr="00683484" w:rsidTr="00870338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ED1786" w:rsidRPr="00683484" w:rsidRDefault="00ED1786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Специальное программное обеспечение для обучения детей безопасному участию в дорожном движении</w:t>
            </w:r>
          </w:p>
          <w:p w:rsidR="00D221C0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Калинина Наталья Григорьевна, </w:t>
            </w:r>
          </w:p>
          <w:p w:rsid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начальных классов МБОУ «СШ № 1» г. Демидова,</w:t>
            </w:r>
          </w:p>
          <w:p w:rsidR="00ED1786" w:rsidRPr="00D221C0" w:rsidRDefault="00D221C0" w:rsidP="00D221C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председатель бюро ОМО учителей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  <w:r w:rsidR="00ED1786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ED1786" w:rsidRPr="00683484" w:rsidTr="00870338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ED1786" w:rsidRPr="00683484" w:rsidRDefault="00ED1786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18466E" w:rsidRDefault="00D221C0" w:rsidP="00D221C0">
            <w:pPr>
              <w:ind w:left="14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Методическая служба района как инструмент эффективного взаимодействия и организации методической работы</w:t>
            </w:r>
          </w:p>
          <w:p w:rsidR="0018466E" w:rsidRDefault="00D221C0" w:rsidP="00D221C0">
            <w:pPr>
              <w:ind w:left="1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Васильева Ирина Ивановна,</w:t>
            </w: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466E" w:rsidRDefault="00D221C0" w:rsidP="0018466E">
            <w:pPr>
              <w:ind w:left="1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член бюро ОМО, </w:t>
            </w:r>
            <w:r w:rsidR="001846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уководитель межшкольного методического</w:t>
            </w:r>
          </w:p>
          <w:p w:rsidR="00ED1786" w:rsidRPr="0018466E" w:rsidRDefault="00D221C0" w:rsidP="0018466E">
            <w:pPr>
              <w:ind w:left="1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221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объединения учителей начал</w:t>
            </w:r>
            <w:r w:rsidR="001846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ьных классов Смоленского района</w:t>
            </w:r>
            <w:r w:rsidR="00ED1786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18466E" w:rsidRPr="00683484" w:rsidTr="0018466E">
        <w:trPr>
          <w:trHeight w:val="1032"/>
        </w:trPr>
        <w:tc>
          <w:tcPr>
            <w:tcW w:w="0" w:type="auto"/>
            <w:vAlign w:val="center"/>
          </w:tcPr>
          <w:p w:rsidR="0018466E" w:rsidRPr="00683484" w:rsidRDefault="0018466E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достижения личностных результатов обучения школьников в условиях сельской школы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Евсеева Ольга Сергеевна,</w:t>
            </w:r>
          </w:p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МБОУ «</w:t>
            </w:r>
            <w:proofErr w:type="spellStart"/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>Заборьевская</w:t>
            </w:r>
            <w:proofErr w:type="spellEnd"/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 Демидовского района 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>Смолен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  <w:r w:rsidR="00803EC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66E" w:rsidRPr="00683484" w:rsidTr="0018466E">
        <w:trPr>
          <w:trHeight w:val="1320"/>
        </w:trPr>
        <w:tc>
          <w:tcPr>
            <w:tcW w:w="0" w:type="auto"/>
            <w:vAlign w:val="center"/>
          </w:tcPr>
          <w:p w:rsidR="0018466E" w:rsidRPr="00683484" w:rsidRDefault="0018466E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Концепции развития математического образования в Российской Федерации средствами дифференциации обучения 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Иванова Ирина Юрьевна,</w:t>
            </w:r>
          </w:p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педагогики и методики 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>начал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ьного образования ГАУ ДПО СОИРО</w:t>
            </w:r>
          </w:p>
        </w:tc>
      </w:tr>
      <w:tr w:rsidR="0018466E" w:rsidRPr="00683484" w:rsidTr="0018466E">
        <w:trPr>
          <w:trHeight w:val="1285"/>
        </w:trPr>
        <w:tc>
          <w:tcPr>
            <w:tcW w:w="0" w:type="auto"/>
            <w:vAlign w:val="center"/>
          </w:tcPr>
          <w:p w:rsidR="0018466E" w:rsidRPr="00683484" w:rsidRDefault="0018466E" w:rsidP="00870338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Мониторинг качества образования как инструмент отслеживания результатов личностного развития школьников 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Ющенко Татьяна Викторовна, </w:t>
            </w:r>
          </w:p>
          <w:p w:rsid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>ст. преподаватель кафедры педагогики и методики</w:t>
            </w:r>
          </w:p>
          <w:p w:rsidR="0018466E" w:rsidRPr="0018466E" w:rsidRDefault="0018466E" w:rsidP="001846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66E">
              <w:rPr>
                <w:rFonts w:ascii="Times New Roman" w:hAnsi="Times New Roman"/>
                <w:sz w:val="24"/>
                <w:szCs w:val="24"/>
                <w:lang w:eastAsia="ru-RU"/>
              </w:rPr>
              <w:t>начал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ьного образования ГАУ ДПО СОИРО</w:t>
            </w:r>
          </w:p>
        </w:tc>
      </w:tr>
      <w:tr w:rsidR="00ED1786" w:rsidRPr="00683484" w:rsidTr="00B170E0">
        <w:trPr>
          <w:trHeight w:val="52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D1786" w:rsidRPr="00683484" w:rsidRDefault="0018466E" w:rsidP="00870338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11.45</w:t>
            </w:r>
            <w:r w:rsidR="00ED178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ED1786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ED178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12.15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ED1786" w:rsidRPr="00683484" w:rsidRDefault="00ED1786" w:rsidP="00870338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ED1786" w:rsidRPr="00E36ED2" w:rsidRDefault="00ED1786" w:rsidP="00ED1786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F46774" w:rsidRDefault="00ED1786"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 минут</w:t>
      </w:r>
    </w:p>
    <w:sectPr w:rsidR="00F4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6E6"/>
    <w:multiLevelType w:val="hybridMultilevel"/>
    <w:tmpl w:val="46DC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D691A"/>
    <w:multiLevelType w:val="hybridMultilevel"/>
    <w:tmpl w:val="C372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F"/>
    <w:rsid w:val="00030DF0"/>
    <w:rsid w:val="000E748F"/>
    <w:rsid w:val="0018466E"/>
    <w:rsid w:val="00403E38"/>
    <w:rsid w:val="00803EC7"/>
    <w:rsid w:val="00B170E0"/>
    <w:rsid w:val="00B95FD1"/>
    <w:rsid w:val="00D221C0"/>
    <w:rsid w:val="00ED1786"/>
    <w:rsid w:val="00ED2620"/>
    <w:rsid w:val="00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86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D221C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86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D221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2016-08-12T05:53:00Z</dcterms:created>
  <dcterms:modified xsi:type="dcterms:W3CDTF">2016-08-12T11:49:00Z</dcterms:modified>
</cp:coreProperties>
</file>