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2C" w:rsidRDefault="00E36ED2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Секционное совещание областного методического объединения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E36ED2" w:rsidRPr="00CB423F" w:rsidRDefault="00BE2D2C" w:rsidP="00E36ED2">
      <w:pPr>
        <w:spacing w:after="0"/>
        <w:jc w:val="center"/>
        <w:rPr>
          <w:rFonts w:ascii="Times New Roman" w:eastAsiaTheme="minorHAnsi" w:hAnsi="Times New Roman"/>
          <w:sz w:val="28"/>
        </w:rPr>
      </w:pPr>
      <w:r>
        <w:rPr>
          <w:rFonts w:ascii="Times New Roman" w:eastAsiaTheme="minorHAnsi" w:hAnsi="Times New Roman"/>
          <w:sz w:val="28"/>
        </w:rPr>
        <w:t>учителей математики</w:t>
      </w:r>
      <w:r w:rsidR="00EB71A1" w:rsidRPr="00CB423F">
        <w:rPr>
          <w:rFonts w:ascii="Times New Roman" w:eastAsiaTheme="minorHAnsi" w:hAnsi="Times New Roman"/>
          <w:sz w:val="28"/>
        </w:rPr>
        <w:t xml:space="preserve"> </w:t>
      </w:r>
    </w:p>
    <w:p w:rsidR="00CB423F" w:rsidRPr="004023F0" w:rsidRDefault="00CB423F" w:rsidP="004023F0">
      <w:pPr>
        <w:jc w:val="center"/>
        <w:rPr>
          <w:rFonts w:ascii="Times New Roman" w:eastAsiaTheme="minorHAnsi" w:hAnsi="Times New Roman"/>
          <w:sz w:val="28"/>
        </w:rPr>
      </w:pPr>
      <w:r w:rsidRPr="00CB423F">
        <w:rPr>
          <w:rFonts w:ascii="Times New Roman" w:eastAsiaTheme="minorHAnsi" w:hAnsi="Times New Roman"/>
          <w:sz w:val="28"/>
        </w:rPr>
        <w:t>(</w:t>
      </w:r>
      <w:proofErr w:type="spellStart"/>
      <w:r w:rsidRPr="00CB423F">
        <w:rPr>
          <w:rFonts w:ascii="Times New Roman" w:eastAsiaTheme="minorHAnsi" w:hAnsi="Times New Roman"/>
          <w:sz w:val="28"/>
        </w:rPr>
        <w:t>вебинар</w:t>
      </w:r>
      <w:proofErr w:type="spellEnd"/>
      <w:r w:rsidRPr="00CB423F">
        <w:rPr>
          <w:rFonts w:ascii="Times New Roman" w:eastAsiaTheme="minorHAnsi" w:hAnsi="Times New Roman"/>
          <w:sz w:val="28"/>
        </w:rPr>
        <w:t>)</w:t>
      </w:r>
    </w:p>
    <w:p w:rsidR="00EB71A1" w:rsidRPr="00CB423F" w:rsidRDefault="00EB71A1" w:rsidP="00EB71A1">
      <w:pPr>
        <w:jc w:val="center"/>
        <w:rPr>
          <w:rFonts w:ascii="Times New Roman" w:eastAsiaTheme="minorHAnsi" w:hAnsi="Times New Roman"/>
          <w:b/>
          <w:sz w:val="32"/>
        </w:rPr>
      </w:pPr>
      <w:r w:rsidRPr="00CB423F">
        <w:rPr>
          <w:rFonts w:ascii="Times New Roman" w:eastAsiaTheme="minorHAnsi" w:hAnsi="Times New Roman"/>
          <w:b/>
          <w:sz w:val="32"/>
        </w:rPr>
        <w:t>ПРОГРАММА</w:t>
      </w:r>
    </w:p>
    <w:p w:rsidR="00BE2D2C" w:rsidRDefault="00EB71A1" w:rsidP="00EB71A1">
      <w:pPr>
        <w:rPr>
          <w:i/>
        </w:rPr>
      </w:pPr>
      <w:r w:rsidRPr="00EB71A1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Тема:</w:t>
      </w:r>
      <w:r w:rsidR="00BE2D2C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BE2D2C" w:rsidRPr="00CF1E35">
        <w:rPr>
          <w:rFonts w:ascii="Times New Roman" w:hAnsi="Times New Roman"/>
          <w:i/>
          <w:sz w:val="28"/>
          <w:szCs w:val="28"/>
        </w:rPr>
        <w:t xml:space="preserve">«Деятельность учителя </w:t>
      </w:r>
      <w:proofErr w:type="gramStart"/>
      <w:r w:rsidR="00BE2D2C" w:rsidRPr="00CF1E35">
        <w:rPr>
          <w:rFonts w:ascii="Times New Roman" w:hAnsi="Times New Roman"/>
          <w:i/>
          <w:sz w:val="28"/>
          <w:szCs w:val="28"/>
        </w:rPr>
        <w:t>математики в условиях реализации Концепции развития математического образования</w:t>
      </w:r>
      <w:proofErr w:type="gramEnd"/>
      <w:r w:rsidR="00BE2D2C" w:rsidRPr="00CF1E35">
        <w:rPr>
          <w:rFonts w:ascii="Times New Roman" w:hAnsi="Times New Roman"/>
          <w:i/>
          <w:sz w:val="28"/>
          <w:szCs w:val="28"/>
        </w:rPr>
        <w:t>. Достижение нового качества образования в обучении математик</w:t>
      </w:r>
      <w:r w:rsidR="0011358E">
        <w:rPr>
          <w:rFonts w:ascii="Times New Roman" w:hAnsi="Times New Roman"/>
          <w:i/>
          <w:sz w:val="28"/>
          <w:szCs w:val="28"/>
        </w:rPr>
        <w:t>е</w:t>
      </w:r>
      <w:r w:rsidR="00BE2D2C" w:rsidRPr="00CF1E35">
        <w:rPr>
          <w:rFonts w:ascii="Times New Roman" w:hAnsi="Times New Roman"/>
          <w:i/>
          <w:sz w:val="28"/>
          <w:szCs w:val="28"/>
        </w:rPr>
        <w:t>»</w:t>
      </w:r>
    </w:p>
    <w:p w:rsidR="00EB71A1" w:rsidRPr="00EB71A1" w:rsidRDefault="00EB71A1" w:rsidP="00EB71A1">
      <w:pPr>
        <w:rPr>
          <w:rFonts w:ascii="Times New Roman" w:eastAsia="Calibri" w:hAnsi="Times New Roman"/>
          <w:b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Дата: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D0448">
        <w:rPr>
          <w:rFonts w:ascii="Times New Roman" w:eastAsia="Calibri" w:hAnsi="Times New Roman"/>
          <w:sz w:val="28"/>
          <w:szCs w:val="28"/>
        </w:rPr>
        <w:t>1</w:t>
      </w:r>
      <w:r w:rsidR="00BE2D2C">
        <w:rPr>
          <w:rFonts w:ascii="Times New Roman" w:eastAsia="Calibri" w:hAnsi="Times New Roman"/>
          <w:sz w:val="28"/>
          <w:szCs w:val="28"/>
        </w:rPr>
        <w:t>7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августа</w:t>
      </w:r>
      <w:r>
        <w:rPr>
          <w:rFonts w:ascii="Times New Roman" w:eastAsia="Calibri" w:hAnsi="Times New Roman"/>
          <w:sz w:val="28"/>
          <w:szCs w:val="28"/>
        </w:rPr>
        <w:t xml:space="preserve"> 2016 года</w:t>
      </w:r>
    </w:p>
    <w:p w:rsidR="00EB71A1" w:rsidRDefault="00EB71A1" w:rsidP="00EB71A1">
      <w:pPr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eastAsia="Calibri" w:hAnsi="Times New Roman"/>
          <w:b/>
          <w:i/>
          <w:sz w:val="28"/>
          <w:szCs w:val="28"/>
        </w:rPr>
        <w:t>Время проведения:</w:t>
      </w:r>
      <w:r w:rsidRPr="00EB71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E2D2C">
        <w:rPr>
          <w:rFonts w:ascii="Times New Roman" w:eastAsia="Calibri" w:hAnsi="Times New Roman"/>
          <w:sz w:val="28"/>
          <w:szCs w:val="28"/>
        </w:rPr>
        <w:t>09</w:t>
      </w:r>
      <w:r w:rsidRPr="00EB71A1">
        <w:rPr>
          <w:rFonts w:ascii="Times New Roman" w:eastAsia="Calibri" w:hAnsi="Times New Roman"/>
          <w:sz w:val="28"/>
          <w:szCs w:val="28"/>
        </w:rPr>
        <w:t>.</w:t>
      </w:r>
      <w:r w:rsidR="00BE2D2C">
        <w:rPr>
          <w:rFonts w:ascii="Times New Roman" w:eastAsia="Calibri" w:hAnsi="Times New Roman"/>
          <w:sz w:val="28"/>
          <w:szCs w:val="28"/>
        </w:rPr>
        <w:t>00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-</w:t>
      </w:r>
      <w:r w:rsidR="00AD0448">
        <w:rPr>
          <w:rFonts w:ascii="Times New Roman" w:eastAsia="Calibri" w:hAnsi="Times New Roman"/>
          <w:sz w:val="28"/>
          <w:szCs w:val="28"/>
        </w:rPr>
        <w:t xml:space="preserve"> </w:t>
      </w:r>
      <w:r w:rsidRPr="00EB71A1">
        <w:rPr>
          <w:rFonts w:ascii="Times New Roman" w:eastAsia="Calibri" w:hAnsi="Times New Roman"/>
          <w:sz w:val="28"/>
          <w:szCs w:val="28"/>
        </w:rPr>
        <w:t>1</w:t>
      </w:r>
      <w:r w:rsidR="00BE2D2C">
        <w:rPr>
          <w:rFonts w:ascii="Times New Roman" w:eastAsia="Calibri" w:hAnsi="Times New Roman"/>
          <w:sz w:val="28"/>
          <w:szCs w:val="28"/>
        </w:rPr>
        <w:t>0.3</w:t>
      </w:r>
      <w:r w:rsidR="00CF1E35">
        <w:rPr>
          <w:rFonts w:ascii="Times New Roman" w:eastAsia="Calibri" w:hAnsi="Times New Roman"/>
          <w:sz w:val="28"/>
          <w:szCs w:val="28"/>
        </w:rPr>
        <w:t>0</w:t>
      </w:r>
    </w:p>
    <w:p w:rsidR="00E36ED2" w:rsidRPr="00CF1E35" w:rsidRDefault="00E36ED2" w:rsidP="00EB71A1">
      <w:pPr>
        <w:rPr>
          <w:rFonts w:ascii="Times New Roman" w:eastAsia="Calibri" w:hAnsi="Times New Roman"/>
          <w:i/>
          <w:sz w:val="28"/>
          <w:szCs w:val="28"/>
        </w:rPr>
      </w:pPr>
      <w:r w:rsidRPr="00E36ED2">
        <w:rPr>
          <w:rFonts w:ascii="Times New Roman" w:eastAsia="Calibri" w:hAnsi="Times New Roman"/>
          <w:b/>
          <w:i/>
          <w:sz w:val="28"/>
          <w:szCs w:val="28"/>
        </w:rPr>
        <w:t>Руководитель секции:</w:t>
      </w:r>
      <w:r w:rsidR="00BE2D2C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="00BE2D2C" w:rsidRPr="00CF1E35">
        <w:rPr>
          <w:rFonts w:ascii="Times New Roman" w:eastAsia="Calibri" w:hAnsi="Times New Roman"/>
          <w:i/>
          <w:sz w:val="28"/>
          <w:szCs w:val="28"/>
        </w:rPr>
        <w:t xml:space="preserve">Сенькина </w:t>
      </w:r>
      <w:proofErr w:type="spellStart"/>
      <w:r w:rsidR="00BE2D2C" w:rsidRPr="00CF1E35">
        <w:rPr>
          <w:rFonts w:ascii="Times New Roman" w:eastAsia="Calibri" w:hAnsi="Times New Roman"/>
          <w:i/>
          <w:sz w:val="28"/>
          <w:szCs w:val="28"/>
        </w:rPr>
        <w:t>Гульжан</w:t>
      </w:r>
      <w:proofErr w:type="spellEnd"/>
      <w:r w:rsidR="00BE2D2C" w:rsidRPr="00CF1E35">
        <w:rPr>
          <w:rFonts w:ascii="Times New Roman" w:eastAsia="Calibri" w:hAnsi="Times New Roman"/>
          <w:i/>
          <w:sz w:val="28"/>
          <w:szCs w:val="28"/>
        </w:rPr>
        <w:t xml:space="preserve"> </w:t>
      </w:r>
      <w:proofErr w:type="spellStart"/>
      <w:r w:rsidR="00BE2D2C" w:rsidRPr="00CF1E35">
        <w:rPr>
          <w:rFonts w:ascii="Times New Roman" w:eastAsia="Calibri" w:hAnsi="Times New Roman"/>
          <w:i/>
          <w:sz w:val="28"/>
          <w:szCs w:val="28"/>
        </w:rPr>
        <w:t>Ержановна</w:t>
      </w:r>
      <w:proofErr w:type="spellEnd"/>
    </w:p>
    <w:p w:rsidR="00A74880" w:rsidRPr="00CF1E35" w:rsidRDefault="00EB71A1" w:rsidP="00A74880">
      <w:pPr>
        <w:spacing w:after="0" w:line="360" w:lineRule="auto"/>
        <w:jc w:val="both"/>
        <w:rPr>
          <w:rFonts w:ascii="Times New Roman" w:eastAsiaTheme="minorHAnsi" w:hAnsi="Times New Roman"/>
          <w:i/>
          <w:sz w:val="28"/>
        </w:rPr>
      </w:pPr>
      <w:r w:rsidRPr="00EB71A1">
        <w:rPr>
          <w:rFonts w:ascii="Times New Roman" w:eastAsiaTheme="minorHAnsi" w:hAnsi="Times New Roman"/>
          <w:b/>
          <w:i/>
          <w:sz w:val="28"/>
        </w:rPr>
        <w:t>Модератор:</w:t>
      </w:r>
      <w:r w:rsidR="00BE2D2C">
        <w:rPr>
          <w:rFonts w:ascii="Times New Roman" w:eastAsiaTheme="minorHAnsi" w:hAnsi="Times New Roman"/>
          <w:b/>
          <w:i/>
          <w:sz w:val="28"/>
        </w:rPr>
        <w:t xml:space="preserve"> </w:t>
      </w:r>
      <w:proofErr w:type="spellStart"/>
      <w:r w:rsidR="00BE2D2C" w:rsidRPr="00CF1E35">
        <w:rPr>
          <w:rFonts w:ascii="Times New Roman" w:eastAsiaTheme="minorHAnsi" w:hAnsi="Times New Roman"/>
          <w:i/>
          <w:sz w:val="28"/>
        </w:rPr>
        <w:t>Карамулина</w:t>
      </w:r>
      <w:proofErr w:type="spellEnd"/>
      <w:r w:rsidR="00BE2D2C" w:rsidRPr="00CF1E35">
        <w:rPr>
          <w:rFonts w:ascii="Times New Roman" w:eastAsiaTheme="minorHAnsi" w:hAnsi="Times New Roman"/>
          <w:i/>
          <w:sz w:val="28"/>
        </w:rPr>
        <w:t xml:space="preserve"> Ирина Владимировна</w:t>
      </w:r>
    </w:p>
    <w:p w:rsidR="00EB71A1" w:rsidRDefault="00EB71A1" w:rsidP="00EB71A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Проблемное поле:</w:t>
      </w:r>
      <w:r w:rsidRPr="00EB71A1">
        <w:rPr>
          <w:rFonts w:ascii="Times New Roman" w:eastAsia="Calibri" w:hAnsi="Times New Roman"/>
          <w:sz w:val="28"/>
          <w:szCs w:val="28"/>
        </w:rPr>
        <w:t xml:space="preserve"> </w:t>
      </w:r>
    </w:p>
    <w:p w:rsidR="00CF1E35" w:rsidRPr="00CF1E35" w:rsidRDefault="00CF1E35" w:rsidP="00CF1E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E35">
        <w:rPr>
          <w:rFonts w:ascii="Times New Roman" w:hAnsi="Times New Roman"/>
          <w:sz w:val="28"/>
          <w:szCs w:val="28"/>
        </w:rPr>
        <w:t>Изменение содержания математического образования.</w:t>
      </w:r>
    </w:p>
    <w:p w:rsidR="00CF1E35" w:rsidRDefault="00CF1E35" w:rsidP="00CF1E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E35">
        <w:rPr>
          <w:rFonts w:ascii="Times New Roman" w:hAnsi="Times New Roman"/>
          <w:sz w:val="28"/>
          <w:szCs w:val="28"/>
        </w:rPr>
        <w:t>Использование результатов ГИА по математике для повышения качества образования.</w:t>
      </w:r>
    </w:p>
    <w:p w:rsidR="00CF1E35" w:rsidRPr="00CF1E35" w:rsidRDefault="00CF1E35" w:rsidP="00CF1E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E35">
        <w:rPr>
          <w:rFonts w:ascii="Times New Roman" w:hAnsi="Times New Roman"/>
          <w:sz w:val="28"/>
          <w:szCs w:val="28"/>
        </w:rPr>
        <w:t xml:space="preserve">Организация образовательного процесса для </w:t>
      </w:r>
      <w:proofErr w:type="gramStart"/>
      <w:r w:rsidRPr="00CF1E3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F1E35">
        <w:rPr>
          <w:rFonts w:ascii="Times New Roman" w:hAnsi="Times New Roman"/>
          <w:sz w:val="28"/>
          <w:szCs w:val="28"/>
        </w:rPr>
        <w:t xml:space="preserve"> с ОВЗ.</w:t>
      </w:r>
    </w:p>
    <w:p w:rsidR="00A74880" w:rsidRPr="00CF1E35" w:rsidRDefault="00CF1E35" w:rsidP="00CF1E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1E35">
        <w:rPr>
          <w:rFonts w:ascii="Times New Roman" w:hAnsi="Times New Roman"/>
          <w:sz w:val="28"/>
          <w:szCs w:val="28"/>
        </w:rPr>
        <w:t>Реализация системно-</w:t>
      </w:r>
      <w:proofErr w:type="spellStart"/>
      <w:r w:rsidRPr="00CF1E3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CF1E35">
        <w:rPr>
          <w:rFonts w:ascii="Times New Roman" w:hAnsi="Times New Roman"/>
          <w:sz w:val="28"/>
          <w:szCs w:val="28"/>
        </w:rPr>
        <w:t xml:space="preserve"> подхода в обучении математике.</w:t>
      </w:r>
    </w:p>
    <w:p w:rsidR="00A74880" w:rsidRPr="00762C96" w:rsidRDefault="00A74880" w:rsidP="00762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1A1" w:rsidRDefault="00EB71A1" w:rsidP="00EB71A1">
      <w:pP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B71A1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Порядок проведени</w:t>
      </w:r>
      <w:r w:rsidRPr="00A74880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я</w:t>
      </w:r>
      <w:r w:rsidRPr="00A7488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  <w:r w:rsidR="00AC197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8276"/>
      </w:tblGrid>
      <w:tr w:rsidR="00683484" w:rsidRPr="00683484" w:rsidTr="00762C96">
        <w:trPr>
          <w:trHeight w:val="415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097FD32F" wp14:editId="07D5785C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634365</wp:posOffset>
                      </wp:positionV>
                      <wp:extent cx="4578985" cy="6567805"/>
                      <wp:effectExtent l="1270" t="0" r="1270" b="0"/>
                      <wp:wrapNone/>
                      <wp:docPr id="2" name="Contro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578985" cy="6567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BED8F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3" o:spid="_x0000_s1026" style="position:absolute;margin-left:240.1pt;margin-top:49.95pt;width:360.55pt;height:517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I/3wIAAOgFAAAOAAAAZHJzL2Uyb0RvYy54bWysVE2PmzAQvVfqf7B8Z4EEwoeWrPJFVWnb&#10;rrRb9eyACVbBprYTkq363zs2IbtpL1VbDtbY2M/vzTzP7d2xbdCBSsUEz7B/42FEeSFKxncZ/vyU&#10;OzFGShNekkZwmuETVfhu/vbNbd+ldCJq0ZRUIgDhKu27DNdad6nrqqKmLVE3oqMcflZCtkTDVO7c&#10;UpIe0NvGnXjezO2FLDspCqoUrK6Hn3hu8auKFvpTVSmqUZNh4KbtKO24NaM7vyXpTpKuZsWZBvkL&#10;Fi1hHC69QK2JJmgv2W9QLSukUKLSN4VoXVFVrKBWA6jxvV/UPNako1YLJEd1lzSp/wdbfDw8SMTK&#10;DE8w4qSFEq0E11I0aGqS03cqhT2P3YM08lR3L4qvCnGxqgnf0YWUoq8pKYGSDwDnZUv86dQBmm9Q&#10;3CsYM1EAiLb9B1HCHrLXwmbvWMnWXAN5QUdbpNOlSPSoUQGLQRjFSRxiVMC/WTiLYi+0d5B0PN5J&#10;pd9R0SITZFiCCyw8OdwrbeiQdNxibuMiZ01jndDwqwXYOKxQa6XhNEmBCoRmpyFly/w98SeBt5wk&#10;Tj6LIyfIg9BJIi92PD9ZJjMvSIJ1/sOw8IO0ZmVJ+T3jdLScH/xZSc/mH8xiTYd6KF0YeJ5V+EpK&#10;yzS8rIa1GY498w1eN8Xa8NKq1YQ1Q+xe07IpAm3XEhd56EXBNHaiKJw6wXTjOcs4XzmLlT+bRZvl&#10;arnxryVubNrUv6u0RMYamInYg7rHuuxRyUyNp2EyAQOWDN72JBr0ItLsoCkVWmIkhf7CdG2NaSxl&#10;MJTcbVeNRAcCzWG5Wce5zREU/YI+JOLl4ld5Omt7SRWcG41h/W4sPjygrShPYHfgYD0N7RKCWshn&#10;jHpoPRlW3/ZEUoya9xwekulTYyDHYDsGhBdwNMMaoyFc6aGf7TvJdjUg+2crLOBZVcwa3jy5gQXw&#10;NRNoJ5b5ufWZfvV6bne9NOj5TwAAAP//AwBQSwMEFAAGAAgAAAAhAGm3gb/eAAAADAEAAA8AAABk&#10;cnMvZG93bnJldi54bWxMj8FOwzAMhu9IvENkJG4sbTehtTSdBoIbF8YOcPMa0wQap2qyrX17shPc&#10;bPnT7++vN5PrxYnGYD0ryBcZCOLWa8udgv37y90aRIjIGnvPpGCmAJvm+qrGSvszv9FpFzuRQjhU&#10;qMDEOFRShtaQw7DwA3G6ffnRYUzr2Ek94jmFu14WWXYvHVpOHwwO9GSo/dkdnQLN/uNzuzczvaKz&#10;9pnmx29nlbq9mbYPICJN8Q+Gi35ShyY5HfyRdRC9gtU6KxKqoCxLEBegyPIliEOa8uWqANnU8n+J&#10;5hcAAP//AwBQSwECLQAUAAYACAAAACEAtoM4kv4AAADhAQAAEwAAAAAAAAAAAAAAAAAAAAAAW0Nv&#10;bnRlbnRfVHlwZXNdLnhtbFBLAQItABQABgAIAAAAIQA4/SH/1gAAAJQBAAALAAAAAAAAAAAAAAAA&#10;AC8BAABfcmVscy8ucmVsc1BLAQItABQABgAIAAAAIQAk+AI/3wIAAOgFAAAOAAAAAAAAAAAAAAAA&#10;AC4CAABkcnMvZTJvRG9jLnhtbFBLAQItABQABgAIAAAAIQBpt4G/3gAAAAwBAAAPAAAAAAAAAAAA&#10;AAAAADkFAABkcnMvZG93bnJldi54bWxQSwUGAAAAAAQABADzAAAARAYAAAAA&#10;" filled="f" stroked="f" strokeweight="2pt">
                      <v:shadow color="#bed8f0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09.00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–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softHyphen/>
              <w:t>09.05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Default="00683484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Открытие совещания. </w:t>
            </w:r>
          </w:p>
          <w:p w:rsidR="00A42660" w:rsidRDefault="0011358E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Сенькина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Гульжан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Ержановна</w:t>
            </w:r>
            <w:proofErr w:type="spellEnd"/>
            <w:r w:rsidR="00A42660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 w:rsidR="00A42660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683484" w:rsidRPr="00683484" w:rsidRDefault="0011358E" w:rsidP="0011358E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член</w:t>
            </w:r>
            <w:r w:rsidR="00A42660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бюро ОМО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учителей математики</w:t>
            </w:r>
            <w:r w:rsidR="00A42660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 w:rsidR="00A42660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зав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 w:rsidR="00A42660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кафедрой информационных и образовательных технологий </w:t>
            </w:r>
            <w:proofErr w:type="spell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СмолГУ</w:t>
            </w:r>
            <w:proofErr w:type="spellEnd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, профессор, доктор педагогических наук </w:t>
            </w:r>
          </w:p>
        </w:tc>
      </w:tr>
      <w:tr w:rsidR="00683484" w:rsidRPr="00683484" w:rsidTr="000A25E3">
        <w:trPr>
          <w:trHeight w:val="1488"/>
        </w:trPr>
        <w:tc>
          <w:tcPr>
            <w:tcW w:w="1421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42660" w:rsidRPr="00C8582F" w:rsidRDefault="00C8582F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C8582F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09.05-10.15</w:t>
            </w:r>
          </w:p>
          <w:p w:rsidR="00683484" w:rsidRPr="00683484" w:rsidRDefault="00683484" w:rsidP="00683484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683484" w:rsidRPr="00683484" w:rsidRDefault="00683484" w:rsidP="00A42660">
            <w:pPr>
              <w:widowControl w:val="0"/>
              <w:spacing w:after="0" w:line="21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  <w:lang w:eastAsia="ru-RU"/>
                <w14:cntxtAlts/>
              </w:rPr>
              <w:t xml:space="preserve">Приветственное слово </w:t>
            </w:r>
          </w:p>
          <w:p w:rsidR="00683484" w:rsidRPr="00683484" w:rsidRDefault="0011358E" w:rsidP="00A42660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Харитонова Людмила Георгиевна</w:t>
            </w:r>
            <w:r w:rsidR="00683484" w:rsidRPr="00683484">
              <w:rPr>
                <w:rFonts w:ascii="Times New Roman" w:hAnsi="Times New Roman"/>
                <w:b/>
                <w:bCs/>
                <w:color w:val="5E422D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0A25E3" w:rsidP="000A25E3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председатель бюро ОМО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учителей математики,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учитель математики МБОУ «Шимановская СОШ» Вяземского района, Заслуженный учитель РФ</w:t>
            </w:r>
          </w:p>
        </w:tc>
      </w:tr>
      <w:tr w:rsidR="00683484" w:rsidRPr="00683484" w:rsidTr="00762C96">
        <w:trPr>
          <w:trHeight w:val="1430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vAlign w:val="center"/>
            <w:hideMark/>
          </w:tcPr>
          <w:p w:rsidR="00E71825" w:rsidRPr="00E71825" w:rsidRDefault="00E71825" w:rsidP="00E7182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математического образования в условиях перехода на ФГОС общего образования</w:t>
            </w:r>
          </w:p>
          <w:p w:rsidR="00683484" w:rsidRPr="00E71825" w:rsidRDefault="00E71825" w:rsidP="00E71825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Пашкун</w:t>
            </w:r>
            <w:proofErr w:type="spellEnd"/>
            <w:r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Наталья </w:t>
            </w:r>
            <w:proofErr w:type="spellStart"/>
            <w:r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Гельсоновна</w:t>
            </w:r>
            <w:proofErr w:type="spellEnd"/>
            <w:r w:rsidR="00683484" w:rsidRPr="00683484"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683484" w:rsidRPr="00683484" w:rsidRDefault="00E71825" w:rsidP="00E71825">
            <w:pPr>
              <w:widowControl w:val="0"/>
              <w:spacing w:after="0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член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бюро ОМО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учителей математики,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учитель математики МБОУ «</w:t>
            </w:r>
            <w:proofErr w:type="spell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Глинковская</w:t>
            </w:r>
            <w:proofErr w:type="spellEnd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СОШ» </w:t>
            </w:r>
            <w:proofErr w:type="spell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Глинковского</w:t>
            </w:r>
            <w:proofErr w:type="spellEnd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района</w:t>
            </w:r>
          </w:p>
        </w:tc>
      </w:tr>
      <w:tr w:rsidR="00683484" w:rsidRPr="00683484" w:rsidTr="00762C96">
        <w:trPr>
          <w:trHeight w:val="1503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E71825" w:rsidRPr="00E71825" w:rsidRDefault="00E71825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825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и диагностика </w:t>
            </w:r>
            <w:proofErr w:type="spellStart"/>
            <w:r w:rsidRPr="00E71825">
              <w:rPr>
                <w:rFonts w:ascii="Times New Roman" w:hAnsi="Times New Roman"/>
                <w:b/>
                <w:sz w:val="24"/>
                <w:szCs w:val="24"/>
              </w:rPr>
              <w:t>метапредметных</w:t>
            </w:r>
            <w:proofErr w:type="spellEnd"/>
            <w:r w:rsidRPr="00E71825"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результатов изучения математики в рамках проектной деятельности </w:t>
            </w:r>
          </w:p>
          <w:p w:rsidR="00683484" w:rsidRPr="00683484" w:rsidRDefault="00E71825" w:rsidP="00E71825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Борщева Светлана Михайловна</w:t>
            </w:r>
            <w:r w:rsidR="00683484" w:rsidRPr="00683484"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, </w:t>
            </w:r>
            <w:r w:rsidR="00683484" w:rsidRPr="00683484">
              <w:rPr>
                <w:rFonts w:ascii="Times New Roman" w:hAnsi="Times New Roman"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br/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учитель математики </w:t>
            </w:r>
            <w:r w:rsidR="00C8582F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МБОУ «Гим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назия № 1» имени Н.М. Пржевальского г. Смоленска</w:t>
            </w:r>
            <w:r w:rsidR="00683484"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</w:tc>
      </w:tr>
      <w:tr w:rsidR="00683484" w:rsidRPr="00683484" w:rsidTr="00762C96">
        <w:trPr>
          <w:trHeight w:val="1492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030807" w:rsidRPr="00D0050A" w:rsidRDefault="00030807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D0050A">
              <w:rPr>
                <w:rFonts w:ascii="Times New Roman" w:hAnsi="Times New Roman"/>
                <w:b/>
                <w:sz w:val="24"/>
                <w:szCs w:val="24"/>
              </w:rPr>
              <w:t>Использование результатов ГИА для повышения качества образования</w:t>
            </w:r>
            <w:r w:rsidRPr="00D0050A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030807" w:rsidRDefault="00030807" w:rsidP="00030807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Сенькина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Гульжан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Ержановна</w:t>
            </w:r>
            <w:proofErr w:type="spellEnd"/>
            <w:r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683484" w:rsidRDefault="00030807" w:rsidP="00030807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член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бюро ОМО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учителей математики,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зав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.</w:t>
            </w:r>
            <w:r w:rsidRPr="00683484"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кафедрой информационных и образовательных технологий </w:t>
            </w:r>
            <w:proofErr w:type="spellStart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СмолГУ</w:t>
            </w:r>
            <w:proofErr w:type="spellEnd"/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, профессор, доктор педагогических наук;</w:t>
            </w:r>
            <w:bookmarkStart w:id="0" w:name="_GoBack"/>
            <w:bookmarkEnd w:id="0"/>
          </w:p>
          <w:p w:rsidR="00030807" w:rsidRDefault="00030807" w:rsidP="00030807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030807">
              <w:rPr>
                <w:rFonts w:ascii="Times New Roman" w:hAnsi="Times New Roman"/>
                <w:b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Васинова</w:t>
            </w:r>
            <w:proofErr w:type="spellEnd"/>
            <w:r w:rsidRPr="00030807">
              <w:rPr>
                <w:rFonts w:ascii="Times New Roman" w:hAnsi="Times New Roman"/>
                <w:b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Наталья Дмитриевна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030807" w:rsidRPr="00030807" w:rsidRDefault="00030807" w:rsidP="0003080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0807">
              <w:rPr>
                <w:rFonts w:ascii="Times New Roman" w:hAnsi="Times New Roman"/>
                <w:color w:val="000000"/>
                <w:sz w:val="24"/>
                <w:szCs w:val="24"/>
              </w:rPr>
              <w:t>менеджер-методист информационно-методического отдела Управления образования и молодежной политики Администрации г. Смоленска</w:t>
            </w:r>
          </w:p>
        </w:tc>
      </w:tr>
      <w:tr w:rsidR="00683484" w:rsidRPr="00683484" w:rsidTr="00762C96">
        <w:trPr>
          <w:trHeight w:val="1474"/>
        </w:trPr>
        <w:tc>
          <w:tcPr>
            <w:tcW w:w="0" w:type="auto"/>
            <w:vMerge/>
            <w:vAlign w:val="center"/>
            <w:hideMark/>
          </w:tcPr>
          <w:p w:rsidR="00683484" w:rsidRPr="00683484" w:rsidRDefault="00683484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030807" w:rsidRPr="00D0050A" w:rsidRDefault="00030807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D0050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образовательного процесса для </w:t>
            </w:r>
            <w:proofErr w:type="gramStart"/>
            <w:r w:rsidRPr="00D0050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0050A">
              <w:rPr>
                <w:rFonts w:ascii="Times New Roman" w:hAnsi="Times New Roman"/>
                <w:b/>
                <w:sz w:val="24"/>
                <w:szCs w:val="24"/>
              </w:rPr>
              <w:t xml:space="preserve"> с особыми образовательными потребностями</w:t>
            </w:r>
            <w:r w:rsidRPr="00D0050A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</w:p>
          <w:p w:rsidR="00683484" w:rsidRPr="00683484" w:rsidRDefault="00030807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iCs/>
                <w:color w:val="5E422D"/>
                <w:kern w:val="28"/>
                <w:sz w:val="28"/>
                <w:szCs w:val="28"/>
                <w:lang w:eastAsia="ru-RU"/>
                <w14:cntxtAlt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Буренина Елена Евгеньевна</w:t>
            </w:r>
            <w:r w:rsidR="00683484" w:rsidRPr="00683484">
              <w:rPr>
                <w:rFonts w:ascii="Times New Roman" w:hAnsi="Times New Roman"/>
                <w:b/>
                <w:bCs/>
                <w:i/>
                <w:iCs/>
                <w:color w:val="2F2116"/>
                <w:kern w:val="28"/>
                <w:sz w:val="24"/>
                <w:szCs w:val="24"/>
                <w:lang w:eastAsia="ru-RU"/>
                <w14:cntxtAlts/>
              </w:rPr>
              <w:t>,</w:t>
            </w:r>
          </w:p>
          <w:p w:rsidR="00030807" w:rsidRDefault="00030807" w:rsidP="00683484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>зав. кафедрой методики преподавания предметов естественно-математического цикла ГАУ ДПО СОИРО;</w:t>
            </w:r>
          </w:p>
          <w:p w:rsidR="00030807" w:rsidRDefault="00030807" w:rsidP="00683484">
            <w:pPr>
              <w:widowControl w:val="0"/>
              <w:spacing w:after="0" w:line="271" w:lineRule="auto"/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030807">
              <w:rPr>
                <w:rFonts w:ascii="Times New Roman" w:hAnsi="Times New Roman"/>
                <w:b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Адамская</w:t>
            </w:r>
            <w:proofErr w:type="spellEnd"/>
            <w:r w:rsidRPr="00030807">
              <w:rPr>
                <w:rFonts w:ascii="Times New Roman" w:hAnsi="Times New Roman"/>
                <w:b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Марианна Викторовна</w:t>
            </w: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, </w:t>
            </w:r>
          </w:p>
          <w:p w:rsidR="00683484" w:rsidRDefault="00915F22" w:rsidP="00683484">
            <w:pPr>
              <w:widowControl w:val="0"/>
              <w:spacing w:after="0" w:line="271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зам. директора </w:t>
            </w:r>
            <w:r w:rsidRPr="00915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ОГБОУ "Центр образования для</w:t>
            </w:r>
            <w:r w:rsidRPr="00915F2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915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детей с особыми образовательными потребностями г.</w:t>
            </w:r>
            <w:r w:rsidRPr="00915F2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C8582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Смоленска</w:t>
            </w:r>
            <w:r w:rsidRPr="00915F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r w:rsidR="00C8582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C8582F" w:rsidRDefault="00C8582F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proofErr w:type="spellStart"/>
            <w:r w:rsidRPr="00C8582F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>Гуменникова</w:t>
            </w:r>
            <w:proofErr w:type="spellEnd"/>
            <w:r w:rsidRPr="00C8582F">
              <w:rPr>
                <w:rFonts w:ascii="Times New Roman" w:hAnsi="Times New Roman"/>
                <w:b/>
                <w:bCs/>
                <w:i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Александра Александровна,</w:t>
            </w:r>
          </w:p>
          <w:p w:rsidR="00C8582F" w:rsidRPr="00C8582F" w:rsidRDefault="00C8582F" w:rsidP="00683484">
            <w:pPr>
              <w:widowControl w:val="0"/>
              <w:spacing w:after="0" w:line="271" w:lineRule="auto"/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C8582F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преподаватель математики ОГБПОУ </w:t>
            </w:r>
            <w:proofErr w:type="spellStart"/>
            <w:r w:rsidRPr="00C8582F">
              <w:rPr>
                <w:rFonts w:ascii="Times New Roman" w:hAnsi="Times New Roman"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СмолАПО</w:t>
            </w:r>
            <w:proofErr w:type="spellEnd"/>
          </w:p>
        </w:tc>
      </w:tr>
      <w:tr w:rsidR="004023F0" w:rsidRPr="00683484" w:rsidTr="00762C96">
        <w:trPr>
          <w:trHeight w:val="1474"/>
        </w:trPr>
        <w:tc>
          <w:tcPr>
            <w:tcW w:w="0" w:type="auto"/>
            <w:vAlign w:val="center"/>
          </w:tcPr>
          <w:p w:rsidR="004023F0" w:rsidRPr="00683484" w:rsidRDefault="004023F0" w:rsidP="00683484">
            <w:pPr>
              <w:spacing w:after="0" w:line="240" w:lineRule="auto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</w:tcPr>
          <w:p w:rsidR="004023F0" w:rsidRPr="00D0050A" w:rsidRDefault="004023F0" w:rsidP="00683484">
            <w:pPr>
              <w:widowControl w:val="0"/>
              <w:spacing w:after="0" w:line="271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50A">
              <w:rPr>
                <w:rFonts w:ascii="Times New Roman" w:hAnsi="Times New Roman"/>
                <w:b/>
                <w:sz w:val="24"/>
                <w:szCs w:val="24"/>
              </w:rPr>
              <w:t>Организация подготовки обучающихся к   конкурсам и олимпиадам разных уровней</w:t>
            </w:r>
          </w:p>
          <w:p w:rsidR="00C8582F" w:rsidRDefault="004023F0" w:rsidP="00683484">
            <w:pPr>
              <w:widowControl w:val="0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82F">
              <w:rPr>
                <w:rFonts w:ascii="Times New Roman" w:hAnsi="Times New Roman"/>
                <w:b/>
                <w:i/>
                <w:sz w:val="24"/>
                <w:szCs w:val="24"/>
              </w:rPr>
              <w:t>Ермоловский</w:t>
            </w:r>
            <w:proofErr w:type="spellEnd"/>
            <w:r w:rsidRPr="00C858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Сергей </w:t>
            </w:r>
            <w:proofErr w:type="spellStart"/>
            <w:r w:rsidRPr="00C8582F">
              <w:rPr>
                <w:rFonts w:ascii="Times New Roman" w:hAnsi="Times New Roman"/>
                <w:b/>
                <w:i/>
                <w:sz w:val="24"/>
                <w:szCs w:val="24"/>
              </w:rPr>
              <w:t>Алесандрович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23F0" w:rsidRPr="004023F0" w:rsidRDefault="004023F0" w:rsidP="00C8582F">
            <w:pPr>
              <w:widowControl w:val="0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  <w:r w:rsidRPr="004023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СОГБОУ</w:t>
            </w:r>
            <w:r w:rsidR="00C8582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4023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"</w:t>
            </w:r>
            <w:r w:rsidR="00C8582F" w:rsidRPr="00C8582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Лицей</w:t>
            </w:r>
            <w:r w:rsidRPr="004023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имени Кирилла и </w:t>
            </w:r>
            <w:proofErr w:type="spellStart"/>
            <w:r w:rsidRPr="004023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Мефодия</w:t>
            </w:r>
            <w:proofErr w:type="spellEnd"/>
            <w:r w:rsidRPr="004023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683484" w:rsidRPr="00683484" w:rsidTr="00762C96">
        <w:trPr>
          <w:trHeight w:val="789"/>
        </w:trPr>
        <w:tc>
          <w:tcPr>
            <w:tcW w:w="142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83484" w:rsidRPr="00683484" w:rsidRDefault="00683484" w:rsidP="004023F0">
            <w:pPr>
              <w:widowControl w:val="0"/>
              <w:spacing w:after="0" w:line="271" w:lineRule="auto"/>
              <w:jc w:val="center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</w:t>
            </w:r>
            <w:r w:rsidR="004023F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15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-</w:t>
            </w:r>
            <w:r w:rsidR="00A42660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 xml:space="preserve"> </w:t>
            </w: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10.30</w:t>
            </w:r>
          </w:p>
        </w:tc>
        <w:tc>
          <w:tcPr>
            <w:tcW w:w="8276" w:type="dxa"/>
            <w:tcMar>
              <w:top w:w="58" w:type="dxa"/>
              <w:left w:w="58" w:type="dxa"/>
              <w:bottom w:w="58" w:type="dxa"/>
              <w:right w:w="170" w:type="dxa"/>
            </w:tcMar>
            <w:hideMark/>
          </w:tcPr>
          <w:p w:rsidR="00683484" w:rsidRPr="00683484" w:rsidRDefault="00683484" w:rsidP="00683484">
            <w:pPr>
              <w:spacing w:after="20" w:line="211" w:lineRule="auto"/>
              <w:jc w:val="both"/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</w:pPr>
            <w:r w:rsidRPr="00683484">
              <w:rPr>
                <w:rFonts w:ascii="Times New Roman" w:hAnsi="Times New Roman"/>
                <w:b/>
                <w:bCs/>
                <w:color w:val="2F2116"/>
                <w:kern w:val="28"/>
                <w:sz w:val="24"/>
                <w:szCs w:val="24"/>
                <w:lang w:eastAsia="ru-RU"/>
                <w14:cntxtAlts/>
              </w:rPr>
              <w:t>Ответы на вопросы. Обсуждение проекта резолюции совещания. Принятие резолюции</w:t>
            </w:r>
          </w:p>
        </w:tc>
      </w:tr>
    </w:tbl>
    <w:p w:rsidR="00683484" w:rsidRPr="00E36ED2" w:rsidRDefault="00683484" w:rsidP="00EB71A1">
      <w:pPr>
        <w:rPr>
          <w:rFonts w:ascii="Times New Roman" w:hAnsi="Times New Roman"/>
          <w:sz w:val="36"/>
          <w:szCs w:val="28"/>
          <w:shd w:val="clear" w:color="auto" w:fill="FFFFFF"/>
          <w:lang w:eastAsia="ru-RU"/>
        </w:rPr>
      </w:pPr>
    </w:p>
    <w:p w:rsidR="00865FB0" w:rsidRPr="00E36ED2" w:rsidRDefault="00E36ED2">
      <w:pPr>
        <w:rPr>
          <w:rFonts w:ascii="Times New Roman" w:hAnsi="Times New Roman"/>
          <w:sz w:val="28"/>
        </w:rPr>
      </w:pPr>
      <w:r w:rsidRPr="00E36ED2">
        <w:rPr>
          <w:rFonts w:ascii="Times New Roman" w:hAnsi="Times New Roman"/>
          <w:b/>
          <w:i/>
          <w:sz w:val="28"/>
        </w:rPr>
        <w:t>Регламент выступления</w:t>
      </w:r>
      <w:r w:rsidRPr="00E36ED2">
        <w:rPr>
          <w:rFonts w:ascii="Times New Roman" w:hAnsi="Times New Roman"/>
          <w:sz w:val="28"/>
        </w:rPr>
        <w:t xml:space="preserve"> – </w:t>
      </w:r>
      <w:r w:rsidR="00C8582F">
        <w:rPr>
          <w:rFonts w:ascii="Times New Roman" w:hAnsi="Times New Roman"/>
          <w:sz w:val="28"/>
        </w:rPr>
        <w:t xml:space="preserve"> 5 - 10</w:t>
      </w:r>
      <w:r w:rsidRPr="00E36ED2">
        <w:rPr>
          <w:rFonts w:ascii="Times New Roman" w:hAnsi="Times New Roman"/>
          <w:sz w:val="28"/>
        </w:rPr>
        <w:t xml:space="preserve"> минут</w:t>
      </w:r>
    </w:p>
    <w:sectPr w:rsidR="00865FB0" w:rsidRPr="00E3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017"/>
    <w:multiLevelType w:val="hybridMultilevel"/>
    <w:tmpl w:val="D1D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510"/>
    <w:multiLevelType w:val="hybridMultilevel"/>
    <w:tmpl w:val="88F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0310D"/>
    <w:multiLevelType w:val="hybridMultilevel"/>
    <w:tmpl w:val="0ECA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1560E"/>
    <w:multiLevelType w:val="hybridMultilevel"/>
    <w:tmpl w:val="72409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7135F"/>
    <w:multiLevelType w:val="hybridMultilevel"/>
    <w:tmpl w:val="C56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15305"/>
    <w:multiLevelType w:val="hybridMultilevel"/>
    <w:tmpl w:val="78D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817D2"/>
    <w:multiLevelType w:val="hybridMultilevel"/>
    <w:tmpl w:val="281C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A2A76"/>
    <w:multiLevelType w:val="hybridMultilevel"/>
    <w:tmpl w:val="48FE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C264F"/>
    <w:multiLevelType w:val="hybridMultilevel"/>
    <w:tmpl w:val="A84AC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6188A"/>
    <w:multiLevelType w:val="hybridMultilevel"/>
    <w:tmpl w:val="27160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30807"/>
    <w:rsid w:val="000A25E3"/>
    <w:rsid w:val="000C7C85"/>
    <w:rsid w:val="0011358E"/>
    <w:rsid w:val="0015186B"/>
    <w:rsid w:val="003F66D5"/>
    <w:rsid w:val="004023F0"/>
    <w:rsid w:val="00683484"/>
    <w:rsid w:val="00762C96"/>
    <w:rsid w:val="00865FB0"/>
    <w:rsid w:val="00915F22"/>
    <w:rsid w:val="00A42660"/>
    <w:rsid w:val="00A74880"/>
    <w:rsid w:val="00AC197E"/>
    <w:rsid w:val="00AD0448"/>
    <w:rsid w:val="00BE2D2C"/>
    <w:rsid w:val="00C8582F"/>
    <w:rsid w:val="00CB423F"/>
    <w:rsid w:val="00CF1E35"/>
    <w:rsid w:val="00D0050A"/>
    <w:rsid w:val="00E36ED2"/>
    <w:rsid w:val="00E71825"/>
    <w:rsid w:val="00E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1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3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CF1E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02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6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71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3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EB71A1"/>
    <w:pPr>
      <w:ind w:left="720"/>
      <w:contextualSpacing/>
    </w:pPr>
  </w:style>
  <w:style w:type="paragraph" w:styleId="a3">
    <w:name w:val="List Paragraph"/>
    <w:basedOn w:val="a"/>
    <w:uiPriority w:val="34"/>
    <w:qFormat/>
    <w:rsid w:val="00EB71A1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CF1E3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0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ФГОС-1</cp:lastModifiedBy>
  <cp:revision>22</cp:revision>
  <cp:lastPrinted>2016-08-12T10:31:00Z</cp:lastPrinted>
  <dcterms:created xsi:type="dcterms:W3CDTF">2016-08-10T14:30:00Z</dcterms:created>
  <dcterms:modified xsi:type="dcterms:W3CDTF">2016-08-12T12:27:00Z</dcterms:modified>
</cp:coreProperties>
</file>