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96" w:rsidRPr="00CE1626" w:rsidRDefault="00CD0F96" w:rsidP="00CD0F96">
      <w:pPr>
        <w:spacing w:before="100" w:beforeAutospacing="1"/>
        <w:ind w:firstLine="709"/>
        <w:jc w:val="center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 xml:space="preserve">Программа деятельности инновационной площадки МБОУ «Средняя общеобразовательная школа №1 им. </w:t>
      </w:r>
      <w:proofErr w:type="spellStart"/>
      <w:r w:rsidRPr="00CE1626">
        <w:rPr>
          <w:rFonts w:asciiTheme="minorHAnsi" w:hAnsiTheme="minorHAnsi"/>
          <w:b/>
          <w:sz w:val="26"/>
          <w:szCs w:val="26"/>
        </w:rPr>
        <w:t>Ю.А.Гагарина</w:t>
      </w:r>
      <w:proofErr w:type="spellEnd"/>
      <w:r w:rsidRPr="00CE1626">
        <w:rPr>
          <w:rFonts w:asciiTheme="minorHAnsi" w:hAnsiTheme="minorHAnsi"/>
          <w:b/>
          <w:sz w:val="26"/>
          <w:szCs w:val="26"/>
        </w:rPr>
        <w:t>»</w:t>
      </w:r>
    </w:p>
    <w:p w:rsidR="00CD0F96" w:rsidRPr="00CE1626" w:rsidRDefault="00CD0F96" w:rsidP="00CD0F96">
      <w:pPr>
        <w:spacing w:before="100" w:beforeAutospacing="1"/>
        <w:ind w:firstLine="709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1. </w:t>
      </w:r>
      <w:r w:rsidRPr="00CE1626">
        <w:rPr>
          <w:rFonts w:asciiTheme="minorHAnsi" w:hAnsiTheme="minorHAnsi"/>
          <w:b/>
          <w:bCs/>
          <w:sz w:val="26"/>
          <w:szCs w:val="26"/>
        </w:rPr>
        <w:t>Перечисление исходных теоретических положений в тезаурусном поле ФГОС (ФГТ) последнего поколения.</w:t>
      </w:r>
    </w:p>
    <w:p w:rsidR="00CD0F96" w:rsidRPr="00CE1626" w:rsidRDefault="00CD0F96" w:rsidP="00CD0F96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bCs/>
          <w:iCs/>
          <w:spacing w:val="2"/>
          <w:sz w:val="26"/>
          <w:szCs w:val="26"/>
        </w:rPr>
      </w:pPr>
      <w:r w:rsidRPr="00CE1626">
        <w:rPr>
          <w:rFonts w:asciiTheme="minorHAnsi" w:hAnsiTheme="minorHAnsi"/>
          <w:spacing w:val="2"/>
          <w:sz w:val="26"/>
          <w:szCs w:val="26"/>
        </w:rPr>
        <w:t>Модернизация российского общества предполагает становление новой культуры,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 и устойчивое взаимодействие общества и природы. Образование может и должно играть важнейшую роль в этом процессе. Поэтому система образования в современной России призвана формировать новые поколения, обладающие планетарным уровнем мышления, способные добиваться достижения социальной, экономической и экологической гармонии в обществе, быть хранителями и распространителями общечеловеческих ценностей в условиях глобализации.</w:t>
      </w:r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 xml:space="preserve"> </w:t>
      </w:r>
    </w:p>
    <w:p w:rsidR="00CD0F96" w:rsidRPr="00CE1626" w:rsidRDefault="00CD0F96" w:rsidP="00CD0F96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bCs/>
          <w:iCs/>
          <w:spacing w:val="2"/>
          <w:sz w:val="26"/>
          <w:szCs w:val="26"/>
        </w:rPr>
      </w:pPr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Инструментом модернизации стали Федеральные государственные образовательные стандарты второго поколения.</w:t>
      </w:r>
    </w:p>
    <w:p w:rsidR="00CD0F96" w:rsidRPr="00CE1626" w:rsidRDefault="00CD0F96" w:rsidP="00CD0F9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1626">
        <w:rPr>
          <w:sz w:val="26"/>
          <w:szCs w:val="26"/>
        </w:rPr>
        <w:t>Образование должно быть нацелено на формирование у выпускника ключевых компетентностей, которые способны удовлетворить запросы работодателей.</w:t>
      </w:r>
    </w:p>
    <w:p w:rsidR="00CD0F96" w:rsidRPr="00CE1626" w:rsidRDefault="00CD0F96" w:rsidP="00CD0F96">
      <w:pPr>
        <w:jc w:val="both"/>
        <w:rPr>
          <w:sz w:val="26"/>
          <w:szCs w:val="26"/>
        </w:rPr>
      </w:pPr>
      <w:r w:rsidRPr="00CE1626">
        <w:rPr>
          <w:sz w:val="26"/>
          <w:szCs w:val="26"/>
        </w:rPr>
        <w:t xml:space="preserve">         Одной из важнейших компетентностей учащихся является учебно-познавател</w:t>
      </w:r>
      <w:bookmarkStart w:id="0" w:name="_GoBack"/>
      <w:bookmarkEnd w:id="0"/>
      <w:r w:rsidRPr="00CE1626">
        <w:rPr>
          <w:sz w:val="26"/>
          <w:szCs w:val="26"/>
        </w:rPr>
        <w:t xml:space="preserve">ьная компетенция,  которая представляет собой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E1626">
        <w:rPr>
          <w:sz w:val="26"/>
          <w:szCs w:val="26"/>
        </w:rPr>
        <w:t>общеучебной</w:t>
      </w:r>
      <w:proofErr w:type="spellEnd"/>
      <w:r w:rsidRPr="00CE1626">
        <w:rPr>
          <w:sz w:val="26"/>
          <w:szCs w:val="26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концепции обозначено в качестве приоритета школьной системы  образования формирование следующих ключевых компетентностей учащихся, адекватных социально-экономическим условиям:</w:t>
      </w:r>
    </w:p>
    <w:p w:rsidR="00CD0F96" w:rsidRPr="00CE1626" w:rsidRDefault="00CD0F96" w:rsidP="00CD0F96">
      <w:pPr>
        <w:numPr>
          <w:ilvl w:val="0"/>
          <w:numId w:val="3"/>
        </w:numPr>
        <w:rPr>
          <w:sz w:val="26"/>
          <w:szCs w:val="26"/>
        </w:rPr>
      </w:pPr>
      <w:r w:rsidRPr="00CE1626">
        <w:rPr>
          <w:sz w:val="26"/>
          <w:szCs w:val="26"/>
        </w:rPr>
        <w:t>готовность к разрешению проблем,</w:t>
      </w:r>
    </w:p>
    <w:p w:rsidR="00CD0F96" w:rsidRPr="00CE1626" w:rsidRDefault="00CD0F96" w:rsidP="00CD0F96">
      <w:pPr>
        <w:numPr>
          <w:ilvl w:val="0"/>
          <w:numId w:val="3"/>
        </w:numPr>
        <w:rPr>
          <w:sz w:val="26"/>
          <w:szCs w:val="26"/>
        </w:rPr>
      </w:pPr>
      <w:r w:rsidRPr="00CE1626">
        <w:rPr>
          <w:sz w:val="26"/>
          <w:szCs w:val="26"/>
        </w:rPr>
        <w:t>технологическая компетентность,</w:t>
      </w:r>
    </w:p>
    <w:p w:rsidR="00CD0F96" w:rsidRPr="00CE1626" w:rsidRDefault="00CD0F96" w:rsidP="00CD0F96">
      <w:pPr>
        <w:numPr>
          <w:ilvl w:val="0"/>
          <w:numId w:val="3"/>
        </w:numPr>
        <w:rPr>
          <w:sz w:val="26"/>
          <w:szCs w:val="26"/>
        </w:rPr>
      </w:pPr>
      <w:r w:rsidRPr="00CE1626">
        <w:rPr>
          <w:sz w:val="26"/>
          <w:szCs w:val="26"/>
        </w:rPr>
        <w:t xml:space="preserve"> готовность к самообразованию,</w:t>
      </w:r>
    </w:p>
    <w:p w:rsidR="00CD0F96" w:rsidRPr="00CE1626" w:rsidRDefault="00CD0F96" w:rsidP="00CD0F96">
      <w:pPr>
        <w:numPr>
          <w:ilvl w:val="0"/>
          <w:numId w:val="3"/>
        </w:numPr>
        <w:rPr>
          <w:sz w:val="26"/>
          <w:szCs w:val="26"/>
        </w:rPr>
      </w:pPr>
      <w:r w:rsidRPr="00CE1626">
        <w:rPr>
          <w:sz w:val="26"/>
          <w:szCs w:val="26"/>
        </w:rPr>
        <w:t xml:space="preserve"> готовность к использованию информационных ресурсов,</w:t>
      </w:r>
    </w:p>
    <w:p w:rsidR="00CD0F96" w:rsidRPr="00CE1626" w:rsidRDefault="00CD0F96" w:rsidP="00CD0F96">
      <w:pPr>
        <w:numPr>
          <w:ilvl w:val="0"/>
          <w:numId w:val="3"/>
        </w:numPr>
        <w:rPr>
          <w:sz w:val="26"/>
          <w:szCs w:val="26"/>
        </w:rPr>
      </w:pPr>
      <w:r w:rsidRPr="00CE1626">
        <w:rPr>
          <w:sz w:val="26"/>
          <w:szCs w:val="26"/>
        </w:rPr>
        <w:t xml:space="preserve"> готовность к социальному взаимодействию,</w:t>
      </w:r>
    </w:p>
    <w:p w:rsidR="00CD0F96" w:rsidRPr="00CE1626" w:rsidRDefault="00CD0F96" w:rsidP="00CD0F96">
      <w:pPr>
        <w:numPr>
          <w:ilvl w:val="0"/>
          <w:numId w:val="3"/>
        </w:numPr>
        <w:rPr>
          <w:sz w:val="26"/>
          <w:szCs w:val="26"/>
        </w:rPr>
      </w:pPr>
      <w:r w:rsidRPr="00CE1626">
        <w:rPr>
          <w:sz w:val="26"/>
          <w:szCs w:val="26"/>
        </w:rPr>
        <w:t xml:space="preserve"> коммуникативная компетентность.</w:t>
      </w:r>
    </w:p>
    <w:p w:rsidR="00CD0F96" w:rsidRPr="00CE1626" w:rsidRDefault="00CD0F96" w:rsidP="00CD0F96">
      <w:pPr>
        <w:jc w:val="both"/>
        <w:rPr>
          <w:sz w:val="26"/>
          <w:szCs w:val="26"/>
        </w:rPr>
      </w:pPr>
      <w:r w:rsidRPr="00CE1626">
        <w:rPr>
          <w:sz w:val="26"/>
          <w:szCs w:val="26"/>
        </w:rPr>
        <w:t xml:space="preserve">          Реализация ключевых компетентностей позволит гражданину успешно адаптироваться в условиях либеральной экономики, смены технологий, динамичного развития социальных отношений. </w:t>
      </w:r>
    </w:p>
    <w:p w:rsidR="00CD0F96" w:rsidRPr="00CE1626" w:rsidRDefault="00CD0F96" w:rsidP="00CD0F96">
      <w:pPr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        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Эти личностные качества определят инвестиционную привлекательность образования, в том числе для вузов и работодателей.</w:t>
      </w:r>
    </w:p>
    <w:p w:rsidR="00CD0F96" w:rsidRPr="00CE1626" w:rsidRDefault="00CD0F96" w:rsidP="00CD0F96">
      <w:pPr>
        <w:ind w:firstLine="709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bCs/>
          <w:kern w:val="28"/>
          <w:sz w:val="26"/>
          <w:szCs w:val="26"/>
        </w:rPr>
        <w:lastRenderedPageBreak/>
        <w:t xml:space="preserve">Мы видим задачу нашей школы в том, чтобы обучающиеся в ней получили образование на уровне содержания, развивающего планетарное мышление и сознание, могли продолжить обучение в вузах и адаптироваться в обществе. Для этого необходимо </w:t>
      </w:r>
      <w:r w:rsidRPr="00CE1626">
        <w:rPr>
          <w:rFonts w:asciiTheme="minorHAnsi" w:hAnsiTheme="minorHAnsi"/>
          <w:sz w:val="26"/>
          <w:szCs w:val="26"/>
        </w:rPr>
        <w:t xml:space="preserve"> организовать процесс обучения в соответствии с современными требованиями, новыми информационными и обучающими технологиями.</w:t>
      </w:r>
    </w:p>
    <w:p w:rsidR="00CD0F96" w:rsidRPr="00CE1626" w:rsidRDefault="00CD0F96" w:rsidP="00CD0F96">
      <w:pPr>
        <w:spacing w:after="100" w:afterAutospacing="1"/>
        <w:ind w:firstLine="709"/>
        <w:rPr>
          <w:rFonts w:asciiTheme="minorHAnsi" w:hAnsiTheme="minorHAnsi"/>
          <w:bCs/>
          <w:iCs/>
          <w:spacing w:val="2"/>
          <w:sz w:val="26"/>
          <w:szCs w:val="26"/>
        </w:rPr>
      </w:pPr>
      <w:r w:rsidRPr="00CE1626">
        <w:rPr>
          <w:sz w:val="26"/>
          <w:szCs w:val="26"/>
        </w:rPr>
        <w:t>Основополагающим фактором деятельности по обеспечению введения ФГОС является формирование вокруг системы образования школы зоны общественного доверия.</w:t>
      </w:r>
    </w:p>
    <w:p w:rsidR="00CD0F96" w:rsidRPr="00CE1626" w:rsidRDefault="00CD0F96" w:rsidP="00CD0F96">
      <w:pPr>
        <w:ind w:firstLine="709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2. </w:t>
      </w:r>
      <w:r w:rsidRPr="00CE1626">
        <w:rPr>
          <w:rFonts w:asciiTheme="minorHAnsi" w:hAnsiTheme="minorHAnsi"/>
          <w:b/>
          <w:bCs/>
          <w:sz w:val="26"/>
          <w:szCs w:val="26"/>
        </w:rPr>
        <w:t>Изложение объекта, предмета, цели, задач, гипотезы инновационной деятельности.</w:t>
      </w:r>
    </w:p>
    <w:p w:rsidR="00CD0F96" w:rsidRPr="00CE1626" w:rsidRDefault="00CD0F96" w:rsidP="00CD0F96">
      <w:pPr>
        <w:ind w:firstLine="709"/>
        <w:jc w:val="both"/>
        <w:rPr>
          <w:rFonts w:asciiTheme="minorHAnsi" w:hAnsiTheme="minorHAnsi"/>
          <w:bCs/>
          <w:iCs/>
          <w:sz w:val="26"/>
          <w:szCs w:val="26"/>
        </w:rPr>
      </w:pPr>
      <w:r w:rsidRPr="00CE1626">
        <w:rPr>
          <w:rFonts w:asciiTheme="minorHAnsi" w:hAnsiTheme="minorHAnsi"/>
          <w:b/>
          <w:bCs/>
          <w:iCs/>
          <w:sz w:val="26"/>
          <w:szCs w:val="26"/>
        </w:rPr>
        <w:t xml:space="preserve">Объект исследования: </w:t>
      </w:r>
      <w:r w:rsidRPr="00CE1626">
        <w:rPr>
          <w:rFonts w:asciiTheme="minorHAnsi" w:hAnsiTheme="minorHAnsi"/>
          <w:bCs/>
          <w:iCs/>
          <w:sz w:val="26"/>
          <w:szCs w:val="26"/>
        </w:rPr>
        <w:t>процесс формирования личности, обладающей планетарным мышлением как необходимым условием успешной социализации</w:t>
      </w:r>
    </w:p>
    <w:p w:rsidR="00CD0F96" w:rsidRPr="00CE1626" w:rsidRDefault="00CD0F96" w:rsidP="00CD0F96">
      <w:pPr>
        <w:ind w:firstLine="709"/>
        <w:jc w:val="both"/>
        <w:rPr>
          <w:rFonts w:asciiTheme="minorHAnsi" w:hAnsiTheme="minorHAnsi"/>
          <w:b/>
          <w:bCs/>
          <w:iCs/>
          <w:sz w:val="26"/>
          <w:szCs w:val="26"/>
        </w:rPr>
      </w:pPr>
      <w:r w:rsidRPr="00CE1626">
        <w:rPr>
          <w:rFonts w:asciiTheme="minorHAnsi" w:hAnsiTheme="minorHAnsi"/>
          <w:b/>
          <w:bCs/>
          <w:iCs/>
          <w:sz w:val="26"/>
          <w:szCs w:val="26"/>
        </w:rPr>
        <w:t xml:space="preserve">Предмет исследования: </w:t>
      </w:r>
      <w:r w:rsidRPr="00CE1626">
        <w:rPr>
          <w:rFonts w:asciiTheme="minorHAnsi" w:hAnsiTheme="minorHAnsi"/>
          <w:bCs/>
          <w:iCs/>
          <w:sz w:val="26"/>
          <w:szCs w:val="26"/>
        </w:rPr>
        <w:t>педагогические</w:t>
      </w:r>
      <w:r w:rsidRPr="00CE1626">
        <w:rPr>
          <w:rFonts w:asciiTheme="minorHAnsi" w:hAnsiTheme="minorHAnsi"/>
          <w:b/>
          <w:bCs/>
          <w:iCs/>
          <w:sz w:val="26"/>
          <w:szCs w:val="26"/>
        </w:rPr>
        <w:t xml:space="preserve"> </w:t>
      </w:r>
      <w:r w:rsidRPr="00CE1626">
        <w:rPr>
          <w:rFonts w:asciiTheme="minorHAnsi" w:hAnsiTheme="minorHAnsi"/>
          <w:bCs/>
          <w:iCs/>
          <w:sz w:val="26"/>
          <w:szCs w:val="26"/>
        </w:rPr>
        <w:t xml:space="preserve">условия формирования планетарного мышления и создания среды качественного образования и успешной </w:t>
      </w:r>
      <w:proofErr w:type="gramStart"/>
      <w:r w:rsidRPr="00CE1626">
        <w:rPr>
          <w:rFonts w:asciiTheme="minorHAnsi" w:hAnsiTheme="minorHAnsi"/>
          <w:bCs/>
          <w:iCs/>
          <w:sz w:val="26"/>
          <w:szCs w:val="26"/>
        </w:rPr>
        <w:t>социализации</w:t>
      </w:r>
      <w:proofErr w:type="gram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обучающихся МБОУ «Средняя общеобразовательная школа №1 им. </w:t>
      </w:r>
      <w:proofErr w:type="spellStart"/>
      <w:r w:rsidRPr="00CE1626">
        <w:rPr>
          <w:rFonts w:asciiTheme="minorHAnsi" w:hAnsiTheme="minorHAnsi"/>
          <w:bCs/>
          <w:iCs/>
          <w:sz w:val="26"/>
          <w:szCs w:val="26"/>
        </w:rPr>
        <w:t>Ю.А.Гагарина</w:t>
      </w:r>
      <w:proofErr w:type="spellEnd"/>
      <w:r w:rsidRPr="00CE1626">
        <w:rPr>
          <w:rFonts w:asciiTheme="minorHAnsi" w:hAnsiTheme="minorHAnsi"/>
          <w:bCs/>
          <w:iCs/>
          <w:sz w:val="26"/>
          <w:szCs w:val="26"/>
        </w:rPr>
        <w:t>» в условиях модернизации образования</w:t>
      </w:r>
    </w:p>
    <w:p w:rsidR="00CD0F96" w:rsidRPr="00CE1626" w:rsidRDefault="00CD0F96" w:rsidP="00CD0F96">
      <w:pPr>
        <w:pStyle w:val="1"/>
        <w:snapToGrid w:val="0"/>
        <w:spacing w:before="0" w:beforeAutospacing="0" w:after="0" w:afterAutospacing="0"/>
        <w:ind w:firstLine="709"/>
        <w:rPr>
          <w:rFonts w:asciiTheme="minorHAnsi" w:hAnsiTheme="minorHAnsi"/>
          <w:bCs/>
          <w:sz w:val="26"/>
          <w:szCs w:val="26"/>
        </w:rPr>
      </w:pPr>
      <w:r w:rsidRPr="00CE1626">
        <w:rPr>
          <w:rFonts w:asciiTheme="minorHAnsi" w:hAnsiTheme="minorHAnsi"/>
          <w:b/>
          <w:bCs/>
          <w:iCs/>
          <w:sz w:val="26"/>
          <w:szCs w:val="26"/>
        </w:rPr>
        <w:t>Цель исследования:</w:t>
      </w:r>
      <w:r w:rsidRPr="00CE1626">
        <w:rPr>
          <w:rFonts w:asciiTheme="minorHAnsi" w:hAnsiTheme="minorHAnsi"/>
          <w:bCs/>
          <w:sz w:val="26"/>
          <w:szCs w:val="26"/>
        </w:rPr>
        <w:t xml:space="preserve">  определить и обосновать педагогические условия формирования личности, обладающей планетарным мышлением, способной не только познавать окружающий мир, но и активно участвовать в его позитивном развитии и создания комплекса «Школа-вуз-предприятие»</w:t>
      </w:r>
    </w:p>
    <w:p w:rsidR="00CD0F96" w:rsidRPr="00CE1626" w:rsidRDefault="00CD0F96" w:rsidP="00CD0F96">
      <w:pPr>
        <w:ind w:firstLine="709"/>
        <w:jc w:val="both"/>
        <w:rPr>
          <w:rFonts w:asciiTheme="minorHAnsi" w:hAnsiTheme="minorHAnsi"/>
          <w:bCs/>
          <w:iCs/>
          <w:sz w:val="26"/>
          <w:szCs w:val="26"/>
        </w:rPr>
      </w:pPr>
      <w:r w:rsidRPr="00CE1626">
        <w:rPr>
          <w:rFonts w:asciiTheme="minorHAnsi" w:hAnsiTheme="minorHAnsi"/>
          <w:b/>
          <w:bCs/>
          <w:iCs/>
          <w:sz w:val="26"/>
          <w:szCs w:val="26"/>
        </w:rPr>
        <w:t xml:space="preserve">Гипотеза исследования: </w:t>
      </w:r>
      <w:r w:rsidRPr="00CE1626">
        <w:rPr>
          <w:rFonts w:asciiTheme="minorHAnsi" w:hAnsiTheme="minorHAnsi"/>
          <w:bCs/>
          <w:iCs/>
          <w:sz w:val="26"/>
          <w:szCs w:val="26"/>
        </w:rPr>
        <w:t xml:space="preserve">эффективность процесса формирования личности, обладающей планетарным мышлением,  может повыситься </w:t>
      </w:r>
      <w:proofErr w:type="gramStart"/>
      <w:r w:rsidRPr="00CE1626">
        <w:rPr>
          <w:rFonts w:asciiTheme="minorHAnsi" w:hAnsiTheme="minorHAnsi"/>
          <w:bCs/>
          <w:iCs/>
          <w:sz w:val="26"/>
          <w:szCs w:val="26"/>
        </w:rPr>
        <w:t>при</w:t>
      </w:r>
      <w:proofErr w:type="gramEnd"/>
      <w:r w:rsidRPr="00CE1626">
        <w:rPr>
          <w:rFonts w:asciiTheme="minorHAnsi" w:hAnsiTheme="minorHAnsi"/>
          <w:bCs/>
          <w:iCs/>
          <w:sz w:val="26"/>
          <w:szCs w:val="26"/>
        </w:rPr>
        <w:t>:</w:t>
      </w:r>
    </w:p>
    <w:p w:rsidR="00CD0F96" w:rsidRPr="00CE1626" w:rsidRDefault="00CD0F96" w:rsidP="00CD0F96">
      <w:pPr>
        <w:pStyle w:val="a4"/>
        <w:numPr>
          <w:ilvl w:val="3"/>
          <w:numId w:val="4"/>
        </w:numPr>
        <w:ind w:left="0" w:firstLine="567"/>
        <w:jc w:val="both"/>
        <w:rPr>
          <w:rFonts w:asciiTheme="minorHAnsi" w:hAnsiTheme="minorHAnsi"/>
          <w:bCs/>
          <w:iCs/>
          <w:sz w:val="26"/>
          <w:szCs w:val="26"/>
        </w:rPr>
      </w:pPr>
      <w:proofErr w:type="gramStart"/>
      <w:r w:rsidRPr="00CE1626">
        <w:rPr>
          <w:rFonts w:asciiTheme="minorHAnsi" w:hAnsiTheme="minorHAnsi"/>
          <w:bCs/>
          <w:iCs/>
          <w:sz w:val="26"/>
          <w:szCs w:val="26"/>
        </w:rPr>
        <w:t>создании</w:t>
      </w:r>
      <w:proofErr w:type="gram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среды качественного образования, направленного на продолжение образования и успешную социализацию;</w:t>
      </w:r>
    </w:p>
    <w:p w:rsidR="00CD0F96" w:rsidRPr="00CE1626" w:rsidRDefault="00CD0F96" w:rsidP="00CD0F96">
      <w:pPr>
        <w:pStyle w:val="a4"/>
        <w:numPr>
          <w:ilvl w:val="0"/>
          <w:numId w:val="4"/>
        </w:numPr>
        <w:ind w:left="0" w:firstLine="567"/>
        <w:jc w:val="both"/>
        <w:rPr>
          <w:rFonts w:asciiTheme="minorHAnsi" w:hAnsiTheme="minorHAnsi"/>
          <w:bCs/>
          <w:iCs/>
          <w:sz w:val="26"/>
          <w:szCs w:val="26"/>
        </w:rPr>
      </w:pPr>
      <w:r w:rsidRPr="00CE1626">
        <w:rPr>
          <w:rFonts w:asciiTheme="minorHAnsi" w:hAnsiTheme="minorHAnsi"/>
          <w:bCs/>
          <w:iCs/>
          <w:sz w:val="26"/>
          <w:szCs w:val="26"/>
        </w:rPr>
        <w:t xml:space="preserve">мотивационном </w:t>
      </w:r>
      <w:proofErr w:type="gramStart"/>
      <w:r w:rsidRPr="00CE1626">
        <w:rPr>
          <w:rFonts w:asciiTheme="minorHAnsi" w:hAnsiTheme="minorHAnsi"/>
          <w:bCs/>
          <w:iCs/>
          <w:sz w:val="26"/>
          <w:szCs w:val="26"/>
        </w:rPr>
        <w:t>обеспечении</w:t>
      </w:r>
      <w:proofErr w:type="gram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процесса формирования планетарного мышления на основе показа глобальной значимости личного участия каждого человека в позитивном преобразовании окружающего мира;</w:t>
      </w:r>
    </w:p>
    <w:p w:rsidR="00CD0F96" w:rsidRPr="00CE1626" w:rsidRDefault="00CD0F96" w:rsidP="00CD0F96">
      <w:pPr>
        <w:pStyle w:val="a4"/>
        <w:numPr>
          <w:ilvl w:val="0"/>
          <w:numId w:val="4"/>
        </w:numPr>
        <w:ind w:left="0" w:firstLine="567"/>
        <w:jc w:val="both"/>
        <w:rPr>
          <w:rFonts w:asciiTheme="minorHAnsi" w:hAnsiTheme="minorHAnsi"/>
          <w:bCs/>
          <w:iCs/>
          <w:sz w:val="26"/>
          <w:szCs w:val="26"/>
        </w:rPr>
      </w:pPr>
      <w:proofErr w:type="gramStart"/>
      <w:r w:rsidRPr="00CE1626">
        <w:rPr>
          <w:rFonts w:asciiTheme="minorHAnsi" w:hAnsiTheme="minorHAnsi"/>
          <w:bCs/>
          <w:iCs/>
          <w:sz w:val="26"/>
          <w:szCs w:val="26"/>
        </w:rPr>
        <w:t>учете</w:t>
      </w:r>
      <w:proofErr w:type="gram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индивидуальных потребностей, интересов, склонностей обучающихся в процессе формирования гармонично развитой, социально активной личности;</w:t>
      </w:r>
    </w:p>
    <w:p w:rsidR="00CD0F96" w:rsidRPr="00CE1626" w:rsidRDefault="00CD0F96" w:rsidP="00CD0F96">
      <w:pPr>
        <w:pStyle w:val="a4"/>
        <w:numPr>
          <w:ilvl w:val="0"/>
          <w:numId w:val="4"/>
        </w:numPr>
        <w:ind w:left="0" w:firstLine="567"/>
        <w:jc w:val="both"/>
        <w:rPr>
          <w:rFonts w:asciiTheme="minorHAnsi" w:hAnsiTheme="minorHAnsi"/>
          <w:bCs/>
          <w:iCs/>
          <w:sz w:val="26"/>
          <w:szCs w:val="26"/>
        </w:rPr>
      </w:pPr>
      <w:r w:rsidRPr="00CE1626">
        <w:rPr>
          <w:rFonts w:asciiTheme="minorHAnsi" w:hAnsiTheme="minorHAnsi"/>
          <w:bCs/>
          <w:iCs/>
          <w:sz w:val="26"/>
          <w:szCs w:val="26"/>
        </w:rPr>
        <w:t xml:space="preserve">реализации </w:t>
      </w:r>
      <w:proofErr w:type="spellStart"/>
      <w:r w:rsidRPr="00CE1626">
        <w:rPr>
          <w:rFonts w:asciiTheme="minorHAnsi" w:hAnsiTheme="minorHAnsi"/>
          <w:bCs/>
          <w:iCs/>
          <w:sz w:val="26"/>
          <w:szCs w:val="26"/>
        </w:rPr>
        <w:t>метапредметного</w:t>
      </w:r>
      <w:proofErr w:type="spell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подхода к процессу формирования планетарного мышления обучающихся, постановки комплексных интегративных задач;</w:t>
      </w:r>
    </w:p>
    <w:p w:rsidR="00CD0F96" w:rsidRPr="00CE1626" w:rsidRDefault="00CD0F96" w:rsidP="00CD0F96">
      <w:pPr>
        <w:pStyle w:val="a4"/>
        <w:numPr>
          <w:ilvl w:val="0"/>
          <w:numId w:val="4"/>
        </w:numPr>
        <w:ind w:left="0" w:firstLine="567"/>
        <w:jc w:val="both"/>
        <w:rPr>
          <w:rFonts w:asciiTheme="minorHAnsi" w:hAnsiTheme="minorHAnsi"/>
          <w:bCs/>
          <w:iCs/>
          <w:sz w:val="26"/>
          <w:szCs w:val="26"/>
        </w:rPr>
      </w:pPr>
      <w:proofErr w:type="gramStart"/>
      <w:r w:rsidRPr="00CE1626">
        <w:rPr>
          <w:rFonts w:asciiTheme="minorHAnsi" w:hAnsiTheme="minorHAnsi"/>
          <w:bCs/>
          <w:iCs/>
          <w:sz w:val="26"/>
          <w:szCs w:val="26"/>
        </w:rPr>
        <w:t>использовании</w:t>
      </w:r>
      <w:proofErr w:type="gram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комплекса развивающих педагогических технологий в процессе формирования планетарного мышления на всех этапах обучения, усилении </w:t>
      </w:r>
      <w:proofErr w:type="spellStart"/>
      <w:r w:rsidRPr="00CE1626">
        <w:rPr>
          <w:rFonts w:asciiTheme="minorHAnsi" w:hAnsiTheme="minorHAnsi"/>
          <w:bCs/>
          <w:iCs/>
          <w:sz w:val="26"/>
          <w:szCs w:val="26"/>
        </w:rPr>
        <w:t>деятельностного</w:t>
      </w:r>
      <w:proofErr w:type="spell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подхода в развитии личности;</w:t>
      </w:r>
    </w:p>
    <w:p w:rsidR="00CD0F96" w:rsidRPr="00CE1626" w:rsidRDefault="00CD0F96" w:rsidP="00CD0F96">
      <w:pPr>
        <w:pStyle w:val="a4"/>
        <w:numPr>
          <w:ilvl w:val="0"/>
          <w:numId w:val="4"/>
        </w:numPr>
        <w:ind w:left="0" w:firstLine="567"/>
        <w:jc w:val="both"/>
        <w:rPr>
          <w:rFonts w:asciiTheme="minorHAnsi" w:hAnsiTheme="minorHAnsi"/>
          <w:bCs/>
          <w:iCs/>
          <w:sz w:val="26"/>
          <w:szCs w:val="26"/>
        </w:rPr>
      </w:pPr>
      <w:proofErr w:type="gramStart"/>
      <w:r w:rsidRPr="00CE1626">
        <w:rPr>
          <w:rFonts w:asciiTheme="minorHAnsi" w:hAnsiTheme="minorHAnsi"/>
          <w:bCs/>
          <w:iCs/>
          <w:sz w:val="26"/>
          <w:szCs w:val="26"/>
        </w:rPr>
        <w:t>обеспечении</w:t>
      </w:r>
      <w:proofErr w:type="gram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целостности и системности в организации процесса формирования у школьников планетарного мышления в единстве трех направлений: преподавании </w:t>
      </w:r>
      <w:proofErr w:type="spellStart"/>
      <w:r w:rsidRPr="00CE1626">
        <w:rPr>
          <w:rFonts w:asciiTheme="minorHAnsi" w:hAnsiTheme="minorHAnsi"/>
          <w:bCs/>
          <w:iCs/>
          <w:sz w:val="26"/>
          <w:szCs w:val="26"/>
        </w:rPr>
        <w:t>общеучебных</w:t>
      </w:r>
      <w:proofErr w:type="spell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предметов, вовлечение в научно-исследовательскую деятельность и проведение экспериментальной работы;</w:t>
      </w:r>
    </w:p>
    <w:p w:rsidR="00CD0F96" w:rsidRPr="00CE1626" w:rsidRDefault="00CD0F96" w:rsidP="00CD0F96">
      <w:pPr>
        <w:pStyle w:val="a4"/>
        <w:numPr>
          <w:ilvl w:val="0"/>
          <w:numId w:val="4"/>
        </w:numPr>
        <w:ind w:left="0" w:firstLine="567"/>
        <w:jc w:val="both"/>
        <w:rPr>
          <w:rFonts w:asciiTheme="minorHAnsi" w:hAnsiTheme="minorHAnsi"/>
          <w:bCs/>
          <w:iCs/>
          <w:sz w:val="26"/>
          <w:szCs w:val="26"/>
        </w:rPr>
      </w:pPr>
      <w:proofErr w:type="gramStart"/>
      <w:r w:rsidRPr="00CE1626">
        <w:rPr>
          <w:rFonts w:asciiTheme="minorHAnsi" w:hAnsiTheme="minorHAnsi"/>
          <w:bCs/>
          <w:iCs/>
          <w:sz w:val="26"/>
          <w:szCs w:val="26"/>
        </w:rPr>
        <w:t>создании</w:t>
      </w:r>
      <w:proofErr w:type="gramEnd"/>
      <w:r w:rsidRPr="00CE1626">
        <w:rPr>
          <w:rFonts w:asciiTheme="minorHAnsi" w:hAnsiTheme="minorHAnsi"/>
          <w:bCs/>
          <w:iCs/>
          <w:sz w:val="26"/>
          <w:szCs w:val="26"/>
        </w:rPr>
        <w:t xml:space="preserve"> привлекательных инвестиционных условий для реальных социальных партнеров.</w:t>
      </w:r>
    </w:p>
    <w:p w:rsidR="00CD0F96" w:rsidRPr="00CE1626" w:rsidRDefault="00CD0F96" w:rsidP="00CD0F96">
      <w:pPr>
        <w:ind w:left="207" w:firstLine="502"/>
        <w:jc w:val="both"/>
        <w:rPr>
          <w:rFonts w:asciiTheme="minorHAnsi" w:hAnsiTheme="minorHAnsi"/>
          <w:bCs/>
          <w:iCs/>
          <w:spacing w:val="2"/>
          <w:sz w:val="26"/>
          <w:szCs w:val="26"/>
        </w:rPr>
      </w:pPr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lastRenderedPageBreak/>
        <w:t xml:space="preserve">Цель исследования и выдвинутая гипотеза предусматривают решение следующих взаимосвязанных </w:t>
      </w:r>
      <w:r w:rsidRPr="00CE1626">
        <w:rPr>
          <w:rFonts w:asciiTheme="minorHAnsi" w:hAnsiTheme="minorHAnsi"/>
          <w:b/>
          <w:bCs/>
          <w:iCs/>
          <w:spacing w:val="2"/>
          <w:sz w:val="26"/>
          <w:szCs w:val="26"/>
        </w:rPr>
        <w:t>задач:</w:t>
      </w:r>
    </w:p>
    <w:p w:rsidR="00CD0F96" w:rsidRPr="00CE1626" w:rsidRDefault="00CD0F96" w:rsidP="00CD0F96">
      <w:pPr>
        <w:pStyle w:val="a4"/>
        <w:numPr>
          <w:ilvl w:val="0"/>
          <w:numId w:val="5"/>
        </w:numPr>
        <w:jc w:val="both"/>
        <w:rPr>
          <w:rFonts w:asciiTheme="minorHAnsi" w:hAnsiTheme="minorHAnsi"/>
          <w:bCs/>
          <w:iCs/>
          <w:spacing w:val="2"/>
          <w:sz w:val="26"/>
          <w:szCs w:val="26"/>
        </w:rPr>
      </w:pPr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Определить содержание, структуру, сущностные характеристики процесса формирования планетарного мышления на основе использования развивающих педагогических технологий.</w:t>
      </w:r>
    </w:p>
    <w:p w:rsidR="00CD0F96" w:rsidRPr="00CE1626" w:rsidRDefault="00CD0F96" w:rsidP="00CD0F96">
      <w:pPr>
        <w:pStyle w:val="a4"/>
        <w:numPr>
          <w:ilvl w:val="0"/>
          <w:numId w:val="5"/>
        </w:numPr>
        <w:jc w:val="both"/>
        <w:rPr>
          <w:rFonts w:asciiTheme="minorHAnsi" w:hAnsiTheme="minorHAnsi"/>
          <w:bCs/>
          <w:iCs/>
          <w:spacing w:val="2"/>
          <w:sz w:val="26"/>
          <w:szCs w:val="26"/>
        </w:rPr>
      </w:pPr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Разработать программу взаимодействия школы с вузами аэрокосмической направленности (МАИ, «МАТИ</w:t>
      </w:r>
      <w:proofErr w:type="gramStart"/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»-</w:t>
      </w:r>
      <w:proofErr w:type="gramEnd"/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 xml:space="preserve">РГТУ им. </w:t>
      </w:r>
      <w:proofErr w:type="spellStart"/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К.Э.Циолковского</w:t>
      </w:r>
      <w:proofErr w:type="spellEnd"/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) и предприятиями этой отрасли и ЗАО «Инженерный центр «</w:t>
      </w:r>
      <w:proofErr w:type="spellStart"/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Электролуч</w:t>
      </w:r>
      <w:proofErr w:type="spellEnd"/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».</w:t>
      </w:r>
    </w:p>
    <w:p w:rsidR="00CD0F96" w:rsidRPr="00CE1626" w:rsidRDefault="00CD0F96" w:rsidP="00CD0F96">
      <w:pPr>
        <w:pStyle w:val="a4"/>
        <w:numPr>
          <w:ilvl w:val="0"/>
          <w:numId w:val="5"/>
        </w:numPr>
        <w:jc w:val="both"/>
        <w:rPr>
          <w:rFonts w:asciiTheme="minorHAnsi" w:hAnsiTheme="minorHAnsi"/>
          <w:bCs/>
          <w:iCs/>
          <w:spacing w:val="2"/>
          <w:sz w:val="26"/>
          <w:szCs w:val="26"/>
        </w:rPr>
      </w:pPr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Выявить и обосновать педагогические и социальные условия эффективного формирования личности.</w:t>
      </w:r>
    </w:p>
    <w:p w:rsidR="00CD0F96" w:rsidRPr="00CE1626" w:rsidRDefault="00CD0F96" w:rsidP="00CD0F96">
      <w:pPr>
        <w:pStyle w:val="a4"/>
        <w:numPr>
          <w:ilvl w:val="0"/>
          <w:numId w:val="5"/>
        </w:numPr>
        <w:jc w:val="both"/>
        <w:rPr>
          <w:rFonts w:asciiTheme="minorHAnsi" w:hAnsiTheme="minorHAnsi"/>
          <w:bCs/>
          <w:iCs/>
          <w:spacing w:val="2"/>
          <w:sz w:val="26"/>
          <w:szCs w:val="26"/>
        </w:rPr>
      </w:pPr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Разработать и экспериментально проверить педагогические технологии формирования планетарного мышления в образовательном процессе школы (через учебные дисциплины и научно-исследовательскую деятельность) и эффективность создания комплекса «Школа-вуз-предприятие».</w:t>
      </w:r>
    </w:p>
    <w:p w:rsidR="00CD0F96" w:rsidRPr="00CE1626" w:rsidRDefault="00CD0F96" w:rsidP="00CD0F96">
      <w:pPr>
        <w:pStyle w:val="a4"/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Перечень этапов деятельности площадки с указанием содержания и методов, направленных на реализацию ПНПО,  национальных образовательных инициатив.</w:t>
      </w:r>
    </w:p>
    <w:p w:rsidR="00CD0F96" w:rsidRPr="00CE1626" w:rsidRDefault="00CD0F96" w:rsidP="00CD0F96">
      <w:pPr>
        <w:shd w:val="clear" w:color="auto" w:fill="FFFFFF"/>
        <w:spacing w:before="120" w:line="312" w:lineRule="auto"/>
        <w:ind w:firstLine="709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1 этап (2013)  проектировочный</w:t>
      </w:r>
      <w:r w:rsidRPr="00CE1626">
        <w:rPr>
          <w:rFonts w:asciiTheme="minorHAnsi" w:hAnsiTheme="minorHAnsi"/>
          <w:sz w:val="26"/>
          <w:szCs w:val="26"/>
        </w:rPr>
        <w:t xml:space="preserve">. Постановка цели, задач эксперимента, формулирование гипотезы, прогнозирование ожидаемых результатов. Экспертиза </w:t>
      </w:r>
      <w:proofErr w:type="gramStart"/>
      <w:r w:rsidRPr="00CE1626">
        <w:rPr>
          <w:rFonts w:asciiTheme="minorHAnsi" w:hAnsiTheme="minorHAnsi"/>
          <w:sz w:val="26"/>
          <w:szCs w:val="26"/>
        </w:rPr>
        <w:t>программы исследования модели школы планетарного мышления</w:t>
      </w:r>
      <w:proofErr w:type="gramEnd"/>
      <w:r w:rsidRPr="00CE1626">
        <w:rPr>
          <w:rFonts w:asciiTheme="minorHAnsi" w:hAnsiTheme="minorHAnsi"/>
          <w:sz w:val="26"/>
          <w:szCs w:val="26"/>
        </w:rPr>
        <w:t>.</w:t>
      </w:r>
    </w:p>
    <w:p w:rsidR="00CD0F96" w:rsidRPr="00CE1626" w:rsidRDefault="00CD0F96" w:rsidP="00CD0F96">
      <w:pPr>
        <w:pStyle w:val="a4"/>
        <w:ind w:left="0" w:firstLine="709"/>
        <w:jc w:val="both"/>
        <w:rPr>
          <w:rFonts w:asciiTheme="minorHAnsi" w:hAnsiTheme="minorHAnsi"/>
          <w:bCs/>
          <w:iCs/>
          <w:spacing w:val="2"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2 этап (2014-2016) практико-экспериментальный.</w:t>
      </w:r>
      <w:r w:rsidRPr="00CE1626">
        <w:rPr>
          <w:rFonts w:asciiTheme="minorHAnsi" w:hAnsiTheme="minorHAnsi"/>
          <w:bCs/>
          <w:iCs/>
          <w:sz w:val="26"/>
          <w:szCs w:val="26"/>
        </w:rPr>
        <w:t xml:space="preserve">  Реализация модели школы,  формирующей планетарное мышление обучающихся МБОУ «Средняя общеобразовательная школа №1 им. </w:t>
      </w:r>
      <w:proofErr w:type="spellStart"/>
      <w:r w:rsidRPr="00CE1626">
        <w:rPr>
          <w:rFonts w:asciiTheme="minorHAnsi" w:hAnsiTheme="minorHAnsi"/>
          <w:bCs/>
          <w:iCs/>
          <w:sz w:val="26"/>
          <w:szCs w:val="26"/>
        </w:rPr>
        <w:t>Ю.А.Гагарина</w:t>
      </w:r>
      <w:proofErr w:type="spellEnd"/>
      <w:r w:rsidRPr="00CE1626">
        <w:rPr>
          <w:rFonts w:asciiTheme="minorHAnsi" w:hAnsiTheme="minorHAnsi"/>
          <w:bCs/>
          <w:iCs/>
          <w:sz w:val="26"/>
          <w:szCs w:val="26"/>
        </w:rPr>
        <w:t xml:space="preserve">», создание комплекса </w:t>
      </w:r>
      <w:r w:rsidRPr="00CE1626">
        <w:rPr>
          <w:rFonts w:asciiTheme="minorHAnsi" w:hAnsiTheme="minorHAnsi"/>
          <w:bCs/>
          <w:iCs/>
          <w:spacing w:val="2"/>
          <w:sz w:val="26"/>
          <w:szCs w:val="26"/>
        </w:rPr>
        <w:t>«Школа-вуз-предприятие».</w:t>
      </w:r>
    </w:p>
    <w:p w:rsidR="00CD0F96" w:rsidRPr="00CE1626" w:rsidRDefault="00CD0F96" w:rsidP="00CD0F96">
      <w:pPr>
        <w:spacing w:before="120" w:line="312" w:lineRule="auto"/>
        <w:ind w:firstLine="709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3 этап (2017)</w:t>
      </w:r>
      <w:r w:rsidRPr="00CE1626">
        <w:rPr>
          <w:rFonts w:asciiTheme="minorHAnsi" w:hAnsiTheme="minorHAnsi"/>
          <w:sz w:val="26"/>
          <w:szCs w:val="26"/>
        </w:rPr>
        <w:t xml:space="preserve">  </w:t>
      </w:r>
      <w:r w:rsidRPr="00CE1626">
        <w:rPr>
          <w:rFonts w:asciiTheme="minorHAnsi" w:hAnsiTheme="minorHAnsi"/>
          <w:b/>
          <w:sz w:val="26"/>
          <w:szCs w:val="26"/>
        </w:rPr>
        <w:t xml:space="preserve">обобщающий. </w:t>
      </w:r>
      <w:r w:rsidRPr="00CE1626">
        <w:rPr>
          <w:rFonts w:asciiTheme="minorHAnsi" w:hAnsiTheme="minorHAnsi"/>
          <w:sz w:val="26"/>
          <w:szCs w:val="26"/>
        </w:rPr>
        <w:t>Обработка данных, соотнесение результатов эксперимента с поставленными целями, корректировка программы. Трансляция полученного опыта на конференциях, консультациях, семинарах, заседаниях МО.</w:t>
      </w:r>
    </w:p>
    <w:p w:rsidR="00CD0F96" w:rsidRPr="00CE1626" w:rsidRDefault="00CD0F96" w:rsidP="00CD0F96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 xml:space="preserve">Перечень прогнозируемых результатов (образовательных продуктов) по каждому этапу. </w:t>
      </w:r>
    </w:p>
    <w:p w:rsidR="00CD0F96" w:rsidRPr="00CE1626" w:rsidRDefault="00CD0F96" w:rsidP="00CD0F96">
      <w:pPr>
        <w:shd w:val="clear" w:color="auto" w:fill="FFFFFF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1 этап</w:t>
      </w:r>
    </w:p>
    <w:p w:rsidR="00CD0F96" w:rsidRPr="00CE1626" w:rsidRDefault="00CD0F96" w:rsidP="00CD0F96">
      <w:pPr>
        <w:pStyle w:val="a4"/>
        <w:numPr>
          <w:ilvl w:val="0"/>
          <w:numId w:val="7"/>
        </w:numPr>
        <w:shd w:val="clear" w:color="auto" w:fill="FFFFFF"/>
        <w:ind w:left="1134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Самоопределение всех участников эксперимента относительно  теоретических  концепций и подходов.</w:t>
      </w:r>
    </w:p>
    <w:p w:rsidR="00CD0F96" w:rsidRPr="00CE1626" w:rsidRDefault="00CD0F96" w:rsidP="00CD0F96">
      <w:pPr>
        <w:pStyle w:val="a4"/>
        <w:numPr>
          <w:ilvl w:val="0"/>
          <w:numId w:val="7"/>
        </w:numPr>
        <w:shd w:val="clear" w:color="auto" w:fill="FFFFFF"/>
        <w:ind w:left="1134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Системная характеристика образовательного пространства школы.</w:t>
      </w:r>
    </w:p>
    <w:p w:rsidR="00CD0F96" w:rsidRPr="00CE1626" w:rsidRDefault="00CD0F96" w:rsidP="00CD0F96">
      <w:pPr>
        <w:pStyle w:val="a4"/>
        <w:numPr>
          <w:ilvl w:val="0"/>
          <w:numId w:val="7"/>
        </w:numPr>
        <w:shd w:val="clear" w:color="auto" w:fill="FFFFFF"/>
        <w:ind w:left="1134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Реализация технологий дифференциации обучения через использование механизмов социального партнерства в образовательном пространстве школы.</w:t>
      </w:r>
    </w:p>
    <w:p w:rsidR="00CD0F96" w:rsidRPr="00CE1626" w:rsidRDefault="00CD0F96" w:rsidP="00CD0F96">
      <w:pPr>
        <w:pStyle w:val="a4"/>
        <w:numPr>
          <w:ilvl w:val="0"/>
          <w:numId w:val="7"/>
        </w:numPr>
        <w:shd w:val="clear" w:color="auto" w:fill="FFFFFF"/>
        <w:ind w:left="1134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lastRenderedPageBreak/>
        <w:t>Создание школьных локальных актов.</w:t>
      </w:r>
    </w:p>
    <w:p w:rsidR="00CD0F96" w:rsidRPr="00CE1626" w:rsidRDefault="00CD0F96" w:rsidP="00CD0F96">
      <w:pPr>
        <w:pStyle w:val="a4"/>
        <w:numPr>
          <w:ilvl w:val="0"/>
          <w:numId w:val="7"/>
        </w:numPr>
        <w:shd w:val="clear" w:color="auto" w:fill="FFFFFF"/>
        <w:ind w:left="1134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Создание раздела школьного сайта по тематике эксперимента.</w:t>
      </w:r>
    </w:p>
    <w:p w:rsidR="00CD0F96" w:rsidRPr="00CE1626" w:rsidRDefault="00CD0F96" w:rsidP="00CD0F96">
      <w:pPr>
        <w:shd w:val="clear" w:color="auto" w:fill="FFFFFF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2 этап</w:t>
      </w:r>
    </w:p>
    <w:p w:rsidR="00CD0F96" w:rsidRPr="00CE1626" w:rsidRDefault="00CD0F96" w:rsidP="00CD0F96">
      <w:pPr>
        <w:shd w:val="clear" w:color="auto" w:fill="FFFFFF"/>
        <w:ind w:left="360"/>
        <w:jc w:val="both"/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Создание комплекса «Школа-вуз-предприятие».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Выступления на совместных с социальными партнерами конференциях, семинарах.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Выполнение целевой профориентации </w:t>
      </w:r>
      <w:proofErr w:type="gramStart"/>
      <w:r w:rsidRPr="00CE1626">
        <w:rPr>
          <w:rFonts w:asciiTheme="minorHAnsi" w:hAnsiTheme="minorHAnsi"/>
          <w:sz w:val="26"/>
          <w:szCs w:val="26"/>
        </w:rPr>
        <w:t>обучающихся</w:t>
      </w:r>
      <w:proofErr w:type="gramEnd"/>
      <w:r w:rsidRPr="00CE1626">
        <w:rPr>
          <w:rFonts w:asciiTheme="minorHAnsi" w:hAnsiTheme="minorHAnsi"/>
          <w:sz w:val="26"/>
          <w:szCs w:val="26"/>
        </w:rPr>
        <w:t xml:space="preserve"> для поступления в вузы согласно социальному заказу предприятия.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Увеличение количества выпускников, поступающих в технические вузы, в том числе по целевому заказу предприятия.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Оказание материальной помощи выпускникам вуза, принятым на работу на предприятие в оплате жилья по найму.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Обеспечение временного трудоустройства несовершеннолетних школьников на время каникул.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Проведение совместных культурно-познавательных мероприятий.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Создание банка данных творческих достижений учащихся для отслеживания динамики интеллектуального и творческого развития.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Обобщение опыта работы по научно-исследовательской деятельности учителей и учащихся.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Промежуточный отчет о результативности экспериментальной работы. 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Подготовка материалов к печати, их публикация.</w:t>
      </w:r>
    </w:p>
    <w:p w:rsidR="00CD0F96" w:rsidRPr="00CE1626" w:rsidRDefault="00CD0F96" w:rsidP="00CD0F96">
      <w:pPr>
        <w:pStyle w:val="a4"/>
        <w:numPr>
          <w:ilvl w:val="0"/>
          <w:numId w:val="8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Повышение квалификации педагогов.</w:t>
      </w:r>
    </w:p>
    <w:p w:rsidR="00CD0F96" w:rsidRPr="00CE1626" w:rsidRDefault="00CD0F96" w:rsidP="00CD0F96">
      <w:p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3 этап</w:t>
      </w:r>
    </w:p>
    <w:p w:rsidR="00CD0F96" w:rsidRPr="00CE1626" w:rsidRDefault="00CD0F96" w:rsidP="00CD0F96">
      <w:p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pStyle w:val="a4"/>
        <w:numPr>
          <w:ilvl w:val="0"/>
          <w:numId w:val="9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Отчет по результатам эксперимента.</w:t>
      </w:r>
    </w:p>
    <w:p w:rsidR="00CD0F96" w:rsidRPr="00CE1626" w:rsidRDefault="00CD0F96" w:rsidP="00CD0F96">
      <w:pPr>
        <w:pStyle w:val="a4"/>
        <w:numPr>
          <w:ilvl w:val="0"/>
          <w:numId w:val="9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Обобщение теоретических и практических материалов в форме учебно-методических разработок.</w:t>
      </w:r>
    </w:p>
    <w:p w:rsidR="00CD0F96" w:rsidRPr="00CE1626" w:rsidRDefault="00CD0F96" w:rsidP="00CD0F96">
      <w:pPr>
        <w:pStyle w:val="a4"/>
        <w:numPr>
          <w:ilvl w:val="0"/>
          <w:numId w:val="9"/>
        </w:numPr>
        <w:shd w:val="clear" w:color="auto" w:fill="FFFFFF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Распространение опыта работы через средства массовой информации (печать, радио, ТВ).</w:t>
      </w:r>
    </w:p>
    <w:p w:rsidR="00CD0F96" w:rsidRPr="00CE1626" w:rsidRDefault="00CD0F96" w:rsidP="00CD0F96">
      <w:pPr>
        <w:shd w:val="clear" w:color="auto" w:fill="FFFFFF"/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shd w:val="clear" w:color="auto" w:fill="FFFFFF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Предполагаемый результат</w:t>
      </w:r>
    </w:p>
    <w:p w:rsidR="00CD0F96" w:rsidRPr="00CE1626" w:rsidRDefault="00CD0F96" w:rsidP="00CD0F96">
      <w:pPr>
        <w:shd w:val="clear" w:color="auto" w:fill="FFFFFF"/>
        <w:jc w:val="both"/>
        <w:rPr>
          <w:rFonts w:asciiTheme="minorHAnsi" w:hAnsiTheme="minorHAnsi"/>
          <w:i/>
          <w:sz w:val="26"/>
          <w:szCs w:val="26"/>
        </w:rPr>
      </w:pPr>
      <w:r w:rsidRPr="00CE1626">
        <w:rPr>
          <w:rFonts w:asciiTheme="minorHAnsi" w:hAnsiTheme="minorHAnsi"/>
          <w:i/>
          <w:sz w:val="26"/>
          <w:szCs w:val="26"/>
        </w:rPr>
        <w:t>Формирование в школе образовательного пространства, реализующего развитие планетарного мышления как необходимого условия создания комплекса «Школа-вуз-предприятие».</w:t>
      </w:r>
    </w:p>
    <w:p w:rsidR="00CD0F96" w:rsidRPr="00CE1626" w:rsidRDefault="00CD0F96" w:rsidP="00CD0F96">
      <w:p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pStyle w:val="a4"/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 xml:space="preserve">Анализ условий, необходимых для организации деятельности площадки: состояние нормативного, кадрового и финансового обеспечения инициативы, </w:t>
      </w:r>
      <w:r w:rsidRPr="00CE1626">
        <w:rPr>
          <w:rFonts w:asciiTheme="minorHAnsi" w:hAnsiTheme="minorHAnsi"/>
          <w:b/>
          <w:sz w:val="26"/>
          <w:szCs w:val="26"/>
        </w:rPr>
        <w:lastRenderedPageBreak/>
        <w:t>обеспечение доступа к получаемым в процессе инновационной деятельности электронным  образовательным продуктам.</w:t>
      </w:r>
    </w:p>
    <w:p w:rsidR="00CD0F96" w:rsidRPr="00CE1626" w:rsidRDefault="00CD0F96" w:rsidP="00CD0F96">
      <w:p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shd w:val="clear" w:color="auto" w:fill="FFFFFF"/>
        <w:spacing w:before="120" w:line="312" w:lineRule="auto"/>
        <w:ind w:firstLine="709"/>
        <w:contextualSpacing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Для организации деятельности экспериментальной площадки в образовательном учреждении созданы необходимые условия – </w:t>
      </w:r>
      <w:r w:rsidRPr="00CE1626">
        <w:rPr>
          <w:rFonts w:asciiTheme="minorHAnsi" w:hAnsiTheme="minorHAnsi"/>
          <w:b/>
          <w:sz w:val="26"/>
          <w:szCs w:val="26"/>
        </w:rPr>
        <w:t>нормативно-правовая база</w:t>
      </w:r>
      <w:r w:rsidRPr="00CE1626">
        <w:rPr>
          <w:rFonts w:asciiTheme="minorHAnsi" w:hAnsiTheme="minorHAnsi"/>
          <w:sz w:val="26"/>
          <w:szCs w:val="26"/>
        </w:rPr>
        <w:t xml:space="preserve"> учреждения соответствует предъявляемым современными  условиями требованиям.</w:t>
      </w:r>
    </w:p>
    <w:p w:rsidR="00CD0F96" w:rsidRPr="00CE1626" w:rsidRDefault="00CD0F96" w:rsidP="00CD0F96">
      <w:pPr>
        <w:shd w:val="clear" w:color="auto" w:fill="FFFFFF"/>
        <w:spacing w:line="312" w:lineRule="auto"/>
        <w:ind w:firstLine="709"/>
        <w:jc w:val="center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Кадровое обеспечение</w:t>
      </w:r>
    </w:p>
    <w:p w:rsidR="00CD0F96" w:rsidRPr="00CE1626" w:rsidRDefault="00CD0F96" w:rsidP="00CD0F96">
      <w:pPr>
        <w:ind w:left="1080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Всего 51 педагог. Из них   имеют знаки отличия: </w:t>
      </w:r>
    </w:p>
    <w:p w:rsidR="00CD0F96" w:rsidRPr="00CE1626" w:rsidRDefault="00CD0F96" w:rsidP="00CD0F96">
      <w:pPr>
        <w:numPr>
          <w:ilvl w:val="0"/>
          <w:numId w:val="10"/>
        </w:numPr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Заслуженный учитель РФ – 2</w:t>
      </w:r>
    </w:p>
    <w:p w:rsidR="00CD0F96" w:rsidRPr="00CE1626" w:rsidRDefault="00CD0F96" w:rsidP="00CD0F96">
      <w:pPr>
        <w:numPr>
          <w:ilvl w:val="0"/>
          <w:numId w:val="10"/>
        </w:numPr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Отличник народного просвещения – 8</w:t>
      </w:r>
    </w:p>
    <w:p w:rsidR="00CD0F96" w:rsidRPr="00CE1626" w:rsidRDefault="00CD0F96" w:rsidP="00CD0F96">
      <w:pPr>
        <w:numPr>
          <w:ilvl w:val="0"/>
          <w:numId w:val="10"/>
        </w:numPr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Почётный работник общего образования РФ – 3</w:t>
      </w:r>
    </w:p>
    <w:p w:rsidR="00CD0F96" w:rsidRPr="00CE1626" w:rsidRDefault="00CD0F96" w:rsidP="00CD0F96">
      <w:pPr>
        <w:numPr>
          <w:ilvl w:val="0"/>
          <w:numId w:val="10"/>
        </w:numPr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Медаль «За доблестный труд» – 1</w:t>
      </w:r>
    </w:p>
    <w:p w:rsidR="00CD0F96" w:rsidRPr="00CE1626" w:rsidRDefault="00CD0F96" w:rsidP="00CD0F96">
      <w:pPr>
        <w:numPr>
          <w:ilvl w:val="0"/>
          <w:numId w:val="10"/>
        </w:numPr>
        <w:jc w:val="both"/>
        <w:rPr>
          <w:rFonts w:asciiTheme="minorHAnsi" w:hAnsiTheme="minorHAnsi"/>
          <w:sz w:val="26"/>
          <w:szCs w:val="26"/>
        </w:rPr>
      </w:pPr>
      <w:proofErr w:type="spellStart"/>
      <w:r w:rsidRPr="00CE1626">
        <w:rPr>
          <w:rFonts w:asciiTheme="minorHAnsi" w:hAnsiTheme="minorHAnsi"/>
          <w:sz w:val="26"/>
          <w:szCs w:val="26"/>
        </w:rPr>
        <w:t>Соросовский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учитель – 1</w:t>
      </w:r>
    </w:p>
    <w:p w:rsidR="00CD0F96" w:rsidRPr="00CE1626" w:rsidRDefault="00CD0F96" w:rsidP="00CD0F96">
      <w:pPr>
        <w:numPr>
          <w:ilvl w:val="0"/>
          <w:numId w:val="10"/>
        </w:numPr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Отличник физкультуры и спорта - 1</w:t>
      </w:r>
    </w:p>
    <w:p w:rsidR="00CD0F96" w:rsidRPr="00CE1626" w:rsidRDefault="00CD0F96" w:rsidP="00CD0F96">
      <w:pPr>
        <w:numPr>
          <w:ilvl w:val="0"/>
          <w:numId w:val="10"/>
        </w:numPr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Победитель конкурса лучших учителей России – 3</w:t>
      </w:r>
    </w:p>
    <w:p w:rsidR="00CD0F96" w:rsidRPr="00CE1626" w:rsidRDefault="00CD0F96" w:rsidP="00CD0F96">
      <w:pPr>
        <w:ind w:left="720"/>
        <w:jc w:val="both"/>
        <w:rPr>
          <w:rFonts w:asciiTheme="minorHAnsi" w:hAnsiTheme="minorHAnsi"/>
          <w:sz w:val="26"/>
          <w:szCs w:val="26"/>
        </w:rPr>
      </w:pPr>
      <w:proofErr w:type="gramStart"/>
      <w:r w:rsidRPr="00CE1626">
        <w:rPr>
          <w:rFonts w:asciiTheme="minorHAnsi" w:hAnsiTheme="minorHAnsi"/>
          <w:sz w:val="26"/>
          <w:szCs w:val="26"/>
        </w:rPr>
        <w:t>Награждены</w:t>
      </w:r>
      <w:proofErr w:type="gramEnd"/>
      <w:r w:rsidRPr="00CE1626">
        <w:rPr>
          <w:rFonts w:asciiTheme="minorHAnsi" w:hAnsiTheme="minorHAnsi"/>
          <w:sz w:val="26"/>
          <w:szCs w:val="26"/>
        </w:rPr>
        <w:t xml:space="preserve"> грамотами:</w:t>
      </w:r>
    </w:p>
    <w:p w:rsidR="00CD0F96" w:rsidRPr="00CE1626" w:rsidRDefault="00CD0F96" w:rsidP="00CD0F96">
      <w:pPr>
        <w:numPr>
          <w:ilvl w:val="0"/>
          <w:numId w:val="10"/>
        </w:numPr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Грамота Министерства образования РФ - 12</w:t>
      </w:r>
    </w:p>
    <w:p w:rsidR="00CD0F96" w:rsidRPr="00CE1626" w:rsidRDefault="00CD0F96" w:rsidP="00CD0F96">
      <w:pPr>
        <w:numPr>
          <w:ilvl w:val="0"/>
          <w:numId w:val="10"/>
        </w:numPr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Почётная грамота Департамента Смоленской области по образованию и науке  -    30</w:t>
      </w:r>
    </w:p>
    <w:p w:rsidR="00CD0F96" w:rsidRPr="00CE1626" w:rsidRDefault="00CD0F96" w:rsidP="00CD0F96">
      <w:pPr>
        <w:ind w:firstLine="709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Укомплектованность педагогическими кадрами – 100%</w:t>
      </w: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24  педагога являются выпускниками школы. Средний возраст педагогов – 47 лет.</w:t>
      </w: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Характеристика кадров </w:t>
      </w:r>
      <w:r w:rsidRPr="00CE1626">
        <w:rPr>
          <w:rFonts w:asciiTheme="minorHAnsi" w:hAnsiTheme="minorHAnsi"/>
          <w:i/>
          <w:sz w:val="26"/>
          <w:szCs w:val="26"/>
        </w:rPr>
        <w:t>по квалификации</w:t>
      </w:r>
      <w:r w:rsidRPr="00CE1626">
        <w:rPr>
          <w:rFonts w:asciiTheme="minorHAnsi" w:hAnsiTheme="minorHAnsi"/>
          <w:sz w:val="26"/>
          <w:szCs w:val="26"/>
        </w:rPr>
        <w:t>: высшая категория - 49% педагогических работников, 25,5% - первая, 6% - вторая;</w:t>
      </w: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 </w:t>
      </w:r>
      <w:r w:rsidRPr="00CE1626">
        <w:rPr>
          <w:rFonts w:asciiTheme="minorHAnsi" w:hAnsiTheme="minorHAnsi"/>
          <w:i/>
          <w:sz w:val="26"/>
          <w:szCs w:val="26"/>
        </w:rPr>
        <w:t>по стажу</w:t>
      </w:r>
      <w:r w:rsidRPr="00CE1626">
        <w:rPr>
          <w:rFonts w:asciiTheme="minorHAnsi" w:hAnsiTheme="minorHAnsi"/>
          <w:sz w:val="26"/>
          <w:szCs w:val="26"/>
        </w:rPr>
        <w:t xml:space="preserve">: до 2 лет (молодые специалисты) – 7,8%, от 2 до 5 лет – 1,9%, от 5 до 10 лет – 11,6%, </w:t>
      </w:r>
      <w:proofErr w:type="gramStart"/>
      <w:r w:rsidRPr="00CE1626">
        <w:rPr>
          <w:rFonts w:asciiTheme="minorHAnsi" w:hAnsiTheme="minorHAnsi"/>
          <w:sz w:val="26"/>
          <w:szCs w:val="26"/>
        </w:rPr>
        <w:t>от</w:t>
      </w:r>
      <w:proofErr w:type="gramEnd"/>
      <w:r w:rsidRPr="00CE1626">
        <w:rPr>
          <w:rFonts w:asciiTheme="minorHAnsi" w:hAnsiTheme="minorHAnsi"/>
          <w:sz w:val="26"/>
          <w:szCs w:val="26"/>
        </w:rPr>
        <w:t xml:space="preserve"> 10 </w:t>
      </w:r>
      <w:proofErr w:type="gramStart"/>
      <w:r w:rsidRPr="00CE1626">
        <w:rPr>
          <w:rFonts w:asciiTheme="minorHAnsi" w:hAnsiTheme="minorHAnsi"/>
          <w:sz w:val="26"/>
          <w:szCs w:val="26"/>
        </w:rPr>
        <w:t>до</w:t>
      </w:r>
      <w:proofErr w:type="gramEnd"/>
      <w:r w:rsidRPr="00CE1626">
        <w:rPr>
          <w:rFonts w:asciiTheme="minorHAnsi" w:hAnsiTheme="minorHAnsi"/>
          <w:sz w:val="26"/>
          <w:szCs w:val="26"/>
        </w:rPr>
        <w:t xml:space="preserve"> 20 лет – 7,8%, более 20 лет – 69%;</w:t>
      </w: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i/>
          <w:sz w:val="26"/>
          <w:szCs w:val="26"/>
        </w:rPr>
        <w:t>по уровню образования</w:t>
      </w:r>
      <w:r w:rsidRPr="00CE1626">
        <w:rPr>
          <w:rFonts w:asciiTheme="minorHAnsi" w:hAnsiTheme="minorHAnsi"/>
          <w:sz w:val="26"/>
          <w:szCs w:val="26"/>
        </w:rPr>
        <w:t>: высшее – 84%, среднее специальное – 15,6%.</w:t>
      </w: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Непрерывность профессионально-личностного развития педагогических работников обеспечивается освоением дополнительных профессиональных программ в объеме не менее 72 часов, не реже чем каждые 5 лет. </w:t>
      </w:r>
    </w:p>
    <w:p w:rsidR="00CD0F96" w:rsidRPr="00CE1626" w:rsidRDefault="00CD0F96" w:rsidP="00CD0F96">
      <w:pPr>
        <w:ind w:firstLine="720"/>
        <w:jc w:val="center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Состояние материально-технической базы</w:t>
      </w: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     Современная  школа представлена двумя зданиями. Старое здание построено в 1956 году (57 лет), новое здание (пристройка) сдано в эксплуатацию в 1990 году (23 года).</w:t>
      </w: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     </w:t>
      </w:r>
      <w:proofErr w:type="gramStart"/>
      <w:r w:rsidRPr="00CE1626">
        <w:rPr>
          <w:rFonts w:asciiTheme="minorHAnsi" w:hAnsiTheme="minorHAnsi"/>
          <w:sz w:val="26"/>
          <w:szCs w:val="26"/>
        </w:rPr>
        <w:t>Всего в школе 45 учебных кабинета, из  них оборудованы два кабинете ИКТ, кабинеты физики, химии, биологии, литературы, географии, технологии, лингафонный кабинет, кабинет искусств, мастерские.</w:t>
      </w:r>
      <w:proofErr w:type="gramEnd"/>
      <w:r w:rsidRPr="00CE1626">
        <w:rPr>
          <w:rFonts w:asciiTheme="minorHAnsi" w:hAnsiTheme="minorHAnsi"/>
          <w:sz w:val="26"/>
          <w:szCs w:val="26"/>
        </w:rPr>
        <w:t xml:space="preserve"> Имеется выход в Интернет.</w:t>
      </w: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4821"/>
        <w:gridCol w:w="1926"/>
      </w:tblGrid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 w:rsidRPr="00CE1626">
              <w:rPr>
                <w:rFonts w:asciiTheme="minorHAnsi" w:hAnsiTheme="minorHAnsi"/>
                <w:i/>
                <w:lang w:eastAsia="en-US"/>
              </w:rPr>
              <w:t>Наименование кабинета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 w:rsidRPr="00CE1626">
              <w:rPr>
                <w:rFonts w:asciiTheme="minorHAnsi" w:hAnsiTheme="minorHAnsi"/>
                <w:i/>
                <w:lang w:eastAsia="en-US"/>
              </w:rPr>
              <w:t>Техническая оснащенность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i/>
                <w:lang w:eastAsia="en-US"/>
              </w:rPr>
            </w:pPr>
            <w:r w:rsidRPr="00CE1626">
              <w:rPr>
                <w:rFonts w:asciiTheme="minorHAnsi" w:hAnsiTheme="minorHAnsi"/>
                <w:i/>
                <w:lang w:eastAsia="en-US"/>
              </w:rPr>
              <w:t>Количество (шт.)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Кабинет  ИКТ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Компьютеры (включая ноутбуки)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Интерактивная доска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E1626">
              <w:rPr>
                <w:rFonts w:asciiTheme="minorHAnsi" w:hAnsiTheme="minorHAnsi"/>
                <w:lang w:eastAsia="en-US"/>
              </w:rPr>
              <w:t>Конференцвидеосвязь</w:t>
            </w:r>
            <w:proofErr w:type="spellEnd"/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lastRenderedPageBreak/>
              <w:t xml:space="preserve">Телевизионная панель 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Проектор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lastRenderedPageBreak/>
              <w:t>14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lastRenderedPageBreak/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lastRenderedPageBreak/>
              <w:t>Кабинет  ИКТ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Компьютеры (включая ноутбуки)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 xml:space="preserve">Телевизионная панель  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Ксероксы, сканеры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Проектор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Видеокамера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Цифровой фотоаппарат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12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3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Лингафонный кабинет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Лингафонное оборудование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Компьютер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16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 xml:space="preserve">Компьютеры 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Интерактивная доска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Проектор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Кабинет  физики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 xml:space="preserve">Компьютеры 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Проектор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E1626">
              <w:rPr>
                <w:rFonts w:asciiTheme="minorHAnsi" w:hAnsiTheme="minorHAnsi"/>
                <w:lang w:eastAsia="en-US"/>
              </w:rPr>
              <w:t>Оснащен</w:t>
            </w:r>
            <w:proofErr w:type="gramEnd"/>
            <w:r w:rsidRPr="00CE1626">
              <w:rPr>
                <w:rFonts w:asciiTheme="minorHAnsi" w:hAnsiTheme="minorHAnsi"/>
                <w:lang w:eastAsia="en-US"/>
              </w:rPr>
              <w:t xml:space="preserve">  лабораторным и учебно-наглядным оборудованием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Кабинет географии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 xml:space="preserve">Компьютеры 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Проекторы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Интерактивная доска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Система голосования (пульты управления)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Оснащен  лабораторным и учебно-наглядным оборудованием (кабинет географии)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26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Кабинеты начальных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 xml:space="preserve">Компьютеры 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Интерактивная доска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Интерактивная приставка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Проектор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Телевизионная панель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Ноутбук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Документ-камера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Сканер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Принтер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Электронный микроскоп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4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4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4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2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Кабинет биологии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Ноутбук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Интерактивная приставка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Проектор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Электронный микроскоп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Оснащен  лабораторным и учебно-наглядным оборудованием (кабинет биологии)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Кабинет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Телевизор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lastRenderedPageBreak/>
              <w:t xml:space="preserve"> </w:t>
            </w:r>
            <w:r w:rsidRPr="00CE1626">
              <w:rPr>
                <w:rFonts w:asciiTheme="minorHAnsi" w:hAnsiTheme="minorHAnsi"/>
                <w:lang w:val="en-US" w:eastAsia="en-US"/>
              </w:rPr>
              <w:t>DVD</w:t>
            </w:r>
            <w:r w:rsidRPr="00CE1626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E1626">
              <w:rPr>
                <w:rFonts w:asciiTheme="minorHAnsi" w:hAnsiTheme="minorHAnsi"/>
                <w:lang w:eastAsia="en-US"/>
              </w:rPr>
              <w:t>Оснащен</w:t>
            </w:r>
            <w:proofErr w:type="gramEnd"/>
            <w:r w:rsidRPr="00CE1626">
              <w:rPr>
                <w:rFonts w:asciiTheme="minorHAnsi" w:hAnsiTheme="minorHAnsi"/>
                <w:lang w:eastAsia="en-US"/>
              </w:rPr>
              <w:t xml:space="preserve">  учебно-наглядным оборудованием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lastRenderedPageBreak/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lastRenderedPageBreak/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lastRenderedPageBreak/>
              <w:t>Кабинет 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E1626">
              <w:rPr>
                <w:rFonts w:asciiTheme="minorHAnsi" w:hAnsiTheme="minorHAnsi"/>
                <w:lang w:eastAsia="en-US"/>
              </w:rPr>
              <w:t>Оснащен</w:t>
            </w:r>
            <w:proofErr w:type="gramEnd"/>
            <w:r w:rsidRPr="00CE1626">
              <w:rPr>
                <w:rFonts w:asciiTheme="minorHAnsi" w:hAnsiTheme="minorHAnsi"/>
                <w:lang w:eastAsia="en-US"/>
              </w:rPr>
              <w:t xml:space="preserve">  учебно-наглядным оборудованием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Учебный автомат Калашникова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Тренажер сердечно-легочной реанимации «Александр 1-0,1»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Учебно-тренировочный комплекс огневой подготовки «Стрелец-2»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Кабинет искусств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Телевизор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 xml:space="preserve"> </w:t>
            </w:r>
            <w:r w:rsidRPr="00CE1626">
              <w:rPr>
                <w:rFonts w:asciiTheme="minorHAnsi" w:hAnsiTheme="minorHAnsi"/>
                <w:lang w:val="en-US" w:eastAsia="en-US"/>
              </w:rPr>
              <w:t>DVD</w:t>
            </w:r>
            <w:r w:rsidRPr="00CE1626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Фортепьяно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 xml:space="preserve">Баян 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Музыкальный центр с караоке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Компьютер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МФУ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Столярная и слесарная мастерские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Верстак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Станки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25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14</w:t>
            </w:r>
          </w:p>
        </w:tc>
      </w:tr>
      <w:tr w:rsidR="00CE162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Кабинет обслуживающего труда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Швейные машинки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Электрические плиты</w:t>
            </w:r>
          </w:p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Холодильники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5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2</w:t>
            </w:r>
          </w:p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2</w:t>
            </w:r>
          </w:p>
        </w:tc>
      </w:tr>
      <w:tr w:rsidR="00CD0F96" w:rsidRPr="00CE1626" w:rsidTr="00CD0F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E1626">
              <w:rPr>
                <w:rFonts w:asciiTheme="minorHAnsi" w:hAnsiTheme="minorHAnsi"/>
                <w:lang w:eastAsia="en-US"/>
              </w:rPr>
              <w:t>Школьная любительская радиостанция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F96" w:rsidRPr="00CE1626" w:rsidRDefault="00CD0F96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E1626">
              <w:rPr>
                <w:rFonts w:asciiTheme="minorHAnsi" w:hAnsiTheme="minorHAnsi"/>
                <w:lang w:eastAsia="en-US"/>
              </w:rPr>
              <w:t>Оснащена</w:t>
            </w:r>
            <w:proofErr w:type="gramEnd"/>
            <w:r w:rsidRPr="00CE1626">
              <w:rPr>
                <w:rFonts w:asciiTheme="minorHAnsi" w:hAnsiTheme="minorHAnsi"/>
                <w:lang w:eastAsia="en-US"/>
              </w:rPr>
              <w:t xml:space="preserve"> радиооборудованием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96" w:rsidRPr="00CE1626" w:rsidRDefault="00CD0F9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</w:tbl>
    <w:p w:rsidR="00CD0F96" w:rsidRPr="00CE1626" w:rsidRDefault="00CD0F96" w:rsidP="00CD0F96">
      <w:pPr>
        <w:rPr>
          <w:rFonts w:asciiTheme="minorHAnsi" w:hAnsiTheme="minorHAnsi"/>
        </w:rPr>
      </w:pP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В школе создана база для развития школы, работающей по экспериментальной программе.</w:t>
      </w:r>
    </w:p>
    <w:p w:rsidR="00CD0F96" w:rsidRPr="00CE1626" w:rsidRDefault="00CD0F96" w:rsidP="00CD0F96">
      <w:pPr>
        <w:shd w:val="clear" w:color="auto" w:fill="FFFFFF"/>
        <w:spacing w:before="120" w:line="312" w:lineRule="auto"/>
        <w:ind w:firstLine="709"/>
        <w:contextualSpacing/>
        <w:jc w:val="both"/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numPr>
          <w:ilvl w:val="0"/>
          <w:numId w:val="9"/>
        </w:numPr>
        <w:shd w:val="clear" w:color="auto" w:fill="FFFFFF"/>
        <w:ind w:left="426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Средства контроля и обеспечения достоверности результатов, сформулированные с учетом концепции региональной системы оценки качества (РСОКО).</w:t>
      </w:r>
    </w:p>
    <w:p w:rsidR="00CD0F96" w:rsidRPr="00CE1626" w:rsidRDefault="00CD0F96" w:rsidP="00CD0F96">
      <w:pPr>
        <w:pStyle w:val="a4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Мониторинг учебно-воспитательного процесса. </w:t>
      </w:r>
    </w:p>
    <w:p w:rsidR="00CD0F96" w:rsidRPr="00CE1626" w:rsidRDefault="00CD0F96" w:rsidP="00CD0F96">
      <w:pPr>
        <w:pStyle w:val="a4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Система отслеживания динамики интеллектуального и творческого развития, а также уровня  воспитанности (методики М.Р. Гинзбурга «Изучение учебной мотивации», «Карта интересов </w:t>
      </w:r>
      <w:proofErr w:type="spellStart"/>
      <w:r w:rsidRPr="00CE1626">
        <w:rPr>
          <w:rFonts w:asciiTheme="minorHAnsi" w:hAnsiTheme="minorHAnsi"/>
          <w:sz w:val="26"/>
          <w:szCs w:val="26"/>
        </w:rPr>
        <w:t>Голомштока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»,  Р. </w:t>
      </w:r>
      <w:proofErr w:type="spellStart"/>
      <w:r w:rsidRPr="00CE1626">
        <w:rPr>
          <w:rFonts w:asciiTheme="minorHAnsi" w:hAnsiTheme="minorHAnsi"/>
          <w:sz w:val="26"/>
          <w:szCs w:val="26"/>
        </w:rPr>
        <w:t>Амтхауэр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«Тест умственных способностей», методики Н.С. </w:t>
      </w:r>
      <w:proofErr w:type="spellStart"/>
      <w:r w:rsidRPr="00CE1626">
        <w:rPr>
          <w:rFonts w:asciiTheme="minorHAnsi" w:hAnsiTheme="minorHAnsi"/>
          <w:sz w:val="26"/>
          <w:szCs w:val="26"/>
        </w:rPr>
        <w:t>Щурковой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, Э.Р. </w:t>
      </w:r>
      <w:proofErr w:type="spellStart"/>
      <w:r w:rsidRPr="00CE1626">
        <w:rPr>
          <w:rFonts w:asciiTheme="minorHAnsi" w:hAnsiTheme="minorHAnsi"/>
          <w:sz w:val="26"/>
          <w:szCs w:val="26"/>
        </w:rPr>
        <w:t>Ахмеджанов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«Ценностные ориентации», методика Н.Г. </w:t>
      </w:r>
      <w:proofErr w:type="spellStart"/>
      <w:r w:rsidRPr="00CE1626">
        <w:rPr>
          <w:rFonts w:asciiTheme="minorHAnsi" w:hAnsiTheme="minorHAnsi"/>
          <w:sz w:val="26"/>
          <w:szCs w:val="26"/>
        </w:rPr>
        <w:t>Лускановой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, Р.Б. </w:t>
      </w:r>
      <w:proofErr w:type="spellStart"/>
      <w:r w:rsidRPr="00CE1626">
        <w:rPr>
          <w:rFonts w:asciiTheme="minorHAnsi" w:hAnsiTheme="minorHAnsi"/>
          <w:sz w:val="26"/>
          <w:szCs w:val="26"/>
        </w:rPr>
        <w:t>Кеттелла</w:t>
      </w:r>
      <w:proofErr w:type="spellEnd"/>
      <w:r w:rsidRPr="00CE1626">
        <w:rPr>
          <w:rFonts w:asciiTheme="minorHAnsi" w:hAnsiTheme="minorHAnsi"/>
          <w:sz w:val="26"/>
          <w:szCs w:val="26"/>
        </w:rPr>
        <w:t>).</w:t>
      </w:r>
    </w:p>
    <w:p w:rsidR="00CD0F96" w:rsidRPr="00CE1626" w:rsidRDefault="00CD0F96" w:rsidP="00CD0F96">
      <w:pPr>
        <w:pStyle w:val="a4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Мониторинг успешности выпускников школы.</w:t>
      </w:r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  <w:r w:rsidRPr="00CE1626">
        <w:rPr>
          <w:rFonts w:ascii="Calibri" w:hAnsi="Calibri"/>
          <w:sz w:val="26"/>
          <w:szCs w:val="26"/>
        </w:rPr>
        <w:t>Промежуточные и итоговые результаты будут размещены на сайте</w:t>
      </w:r>
      <w:r w:rsidRPr="00CE1626">
        <w:rPr>
          <w:rFonts w:asciiTheme="minorHAnsi" w:hAnsiTheme="minorHAnsi"/>
          <w:sz w:val="26"/>
          <w:szCs w:val="26"/>
        </w:rPr>
        <w:t xml:space="preserve"> </w:t>
      </w:r>
      <w:hyperlink r:id="rId6" w:history="1">
        <w:r w:rsidRPr="00CE1626">
          <w:rPr>
            <w:rStyle w:val="a5"/>
            <w:rFonts w:asciiTheme="minorHAnsi" w:hAnsiTheme="minorHAnsi"/>
            <w:color w:val="auto"/>
            <w:sz w:val="26"/>
            <w:szCs w:val="26"/>
          </w:rPr>
          <w:t>http://gagarinschool.ru/administrator/index.php</w:t>
        </w:r>
      </w:hyperlink>
    </w:p>
    <w:p w:rsidR="00CD0F96" w:rsidRPr="00CE1626" w:rsidRDefault="00CD0F96" w:rsidP="00CD0F96">
      <w:pPr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numPr>
          <w:ilvl w:val="0"/>
          <w:numId w:val="9"/>
        </w:numPr>
        <w:shd w:val="clear" w:color="auto" w:fill="FFFFFF"/>
        <w:ind w:left="426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lastRenderedPageBreak/>
        <w:t>Перечень научных и/или учебно-методических разработок по теме площадки.</w:t>
      </w:r>
    </w:p>
    <w:p w:rsidR="00CD0F96" w:rsidRPr="00CE1626" w:rsidRDefault="00CD0F96" w:rsidP="00CD0F96">
      <w:pPr>
        <w:shd w:val="clear" w:color="auto" w:fill="FFFFFF"/>
        <w:jc w:val="both"/>
        <w:rPr>
          <w:rFonts w:asciiTheme="minorHAnsi" w:hAnsiTheme="minorHAnsi"/>
          <w:b/>
          <w:sz w:val="26"/>
          <w:szCs w:val="26"/>
        </w:rPr>
      </w:pP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proofErr w:type="spellStart"/>
      <w:r w:rsidRPr="00CE1626">
        <w:rPr>
          <w:rFonts w:asciiTheme="minorHAnsi" w:hAnsiTheme="minorHAnsi"/>
          <w:sz w:val="26"/>
          <w:szCs w:val="26"/>
        </w:rPr>
        <w:t>Бондаревская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Е.В. Воспитание как возрождение человека культуры // Основные положения концепции воспитания в изменяющихся условиях.- Ростов н/Д.: РГПИ, 1993.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proofErr w:type="spellStart"/>
      <w:r w:rsidRPr="00CE1626">
        <w:rPr>
          <w:rFonts w:asciiTheme="minorHAnsi" w:hAnsiTheme="minorHAnsi"/>
          <w:sz w:val="26"/>
          <w:szCs w:val="26"/>
        </w:rPr>
        <w:t>Газман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О.С. Воспитание: цели, средства, перспективы. М.: Новое педагогическое мышление, 1989.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Вернадский В.И. Научная мысль как планетное явление. М.: Наука, 1991.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Вернадский В.И. Биосфера и ноосфера. М.: Айрис-пресс, 2012.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proofErr w:type="spellStart"/>
      <w:r w:rsidRPr="00CE1626">
        <w:rPr>
          <w:rFonts w:asciiTheme="minorHAnsi" w:hAnsiTheme="minorHAnsi"/>
          <w:iCs/>
          <w:sz w:val="26"/>
          <w:szCs w:val="26"/>
        </w:rPr>
        <w:t>Караковский</w:t>
      </w:r>
      <w:proofErr w:type="spellEnd"/>
      <w:r w:rsidRPr="00CE1626">
        <w:rPr>
          <w:rFonts w:asciiTheme="minorHAnsi" w:hAnsiTheme="minorHAnsi"/>
          <w:iCs/>
          <w:sz w:val="26"/>
          <w:szCs w:val="26"/>
        </w:rPr>
        <w:t xml:space="preserve"> В. А.</w:t>
      </w:r>
      <w:r w:rsidRPr="00CE1626">
        <w:rPr>
          <w:rFonts w:asciiTheme="minorHAnsi" w:hAnsiTheme="minorHAnsi"/>
          <w:sz w:val="26"/>
          <w:szCs w:val="26"/>
        </w:rPr>
        <w:t> Чтобы воспитание было успешным. М.: Знание, 1979.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proofErr w:type="spellStart"/>
      <w:r w:rsidRPr="00CE1626">
        <w:rPr>
          <w:rFonts w:asciiTheme="minorHAnsi" w:hAnsiTheme="minorHAnsi"/>
          <w:sz w:val="26"/>
          <w:szCs w:val="26"/>
        </w:rPr>
        <w:t>Маслоу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А. </w:t>
      </w:r>
      <w:proofErr w:type="spellStart"/>
      <w:r w:rsidRPr="00CE1626">
        <w:rPr>
          <w:rFonts w:asciiTheme="minorHAnsi" w:hAnsiTheme="minorHAnsi"/>
          <w:sz w:val="26"/>
          <w:szCs w:val="26"/>
        </w:rPr>
        <w:t>Самоактуализация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// Психология личности. Тексты. М.: МГУ, 1982.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sz w:val="26"/>
          <w:szCs w:val="26"/>
        </w:rPr>
        <w:t xml:space="preserve">Пискунова Е.В., Кондракова И.Э., </w:t>
      </w:r>
      <w:proofErr w:type="spellStart"/>
      <w:r w:rsidRPr="00CE1626">
        <w:rPr>
          <w:sz w:val="26"/>
          <w:szCs w:val="26"/>
        </w:rPr>
        <w:t>Соловейкина</w:t>
      </w:r>
      <w:proofErr w:type="spellEnd"/>
      <w:r w:rsidRPr="00CE1626">
        <w:rPr>
          <w:sz w:val="26"/>
          <w:szCs w:val="26"/>
        </w:rPr>
        <w:t xml:space="preserve"> М.П. и др. Технологии социального партнерства в сфере образования: Учебно-методический комплекс. - СПб</w:t>
      </w:r>
      <w:proofErr w:type="gramStart"/>
      <w:r w:rsidRPr="00CE1626">
        <w:rPr>
          <w:sz w:val="26"/>
          <w:szCs w:val="26"/>
        </w:rPr>
        <w:t xml:space="preserve">.: </w:t>
      </w:r>
      <w:proofErr w:type="gramEnd"/>
      <w:r w:rsidRPr="00CE1626">
        <w:rPr>
          <w:sz w:val="26"/>
          <w:szCs w:val="26"/>
        </w:rPr>
        <w:t>Изд-во РГПУ им. А.И. Герцена, 2008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proofErr w:type="spellStart"/>
      <w:r w:rsidRPr="00CE1626">
        <w:rPr>
          <w:rFonts w:asciiTheme="minorHAnsi" w:hAnsiTheme="minorHAnsi"/>
          <w:sz w:val="26"/>
          <w:szCs w:val="26"/>
        </w:rPr>
        <w:t>Роджерс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К. К науке о личности // История зарубежной психологии. Тексты. М., 1986.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rPr>
          <w:rFonts w:asciiTheme="minorHAnsi" w:hAnsiTheme="minorHAnsi"/>
          <w:sz w:val="26"/>
          <w:szCs w:val="26"/>
        </w:rPr>
      </w:pPr>
      <w:proofErr w:type="spellStart"/>
      <w:r w:rsidRPr="00CE1626">
        <w:rPr>
          <w:rFonts w:asciiTheme="minorHAnsi" w:hAnsiTheme="minorHAnsi"/>
          <w:sz w:val="26"/>
          <w:szCs w:val="26"/>
        </w:rPr>
        <w:t>Селевко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Г.К. Современные образовательные технологии. Учебное пособие.  М.: Народное образование, 1998. 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Style w:val="a6"/>
          <w:rFonts w:asciiTheme="minorHAnsi" w:hAnsiTheme="minorHAnsi"/>
          <w:sz w:val="26"/>
          <w:szCs w:val="26"/>
        </w:rPr>
        <w:t xml:space="preserve">Хуторской А.В. </w:t>
      </w:r>
      <w:r w:rsidRPr="00CE1626">
        <w:rPr>
          <w:rFonts w:asciiTheme="minorHAnsi" w:hAnsiTheme="minorHAnsi"/>
          <w:sz w:val="26"/>
          <w:szCs w:val="26"/>
        </w:rPr>
        <w:t>Ключевые компетенции и образовательные стандарты // Интернет-журнал "</w:t>
      </w:r>
      <w:proofErr w:type="spellStart"/>
      <w:r w:rsidRPr="00CE1626">
        <w:rPr>
          <w:rFonts w:asciiTheme="minorHAnsi" w:hAnsiTheme="minorHAnsi"/>
          <w:sz w:val="26"/>
          <w:szCs w:val="26"/>
        </w:rPr>
        <w:t>Эйдос</w:t>
      </w:r>
      <w:proofErr w:type="spellEnd"/>
      <w:r w:rsidRPr="00CE1626">
        <w:rPr>
          <w:rFonts w:asciiTheme="minorHAnsi" w:hAnsiTheme="minorHAnsi"/>
          <w:sz w:val="26"/>
          <w:szCs w:val="26"/>
        </w:rPr>
        <w:t>". - 2002.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Style w:val="a6"/>
          <w:rFonts w:asciiTheme="minorHAnsi" w:hAnsiTheme="minorHAnsi"/>
          <w:sz w:val="26"/>
          <w:szCs w:val="26"/>
        </w:rPr>
        <w:t>Хуторской А.В</w:t>
      </w:r>
      <w:r w:rsidRPr="00CE1626">
        <w:rPr>
          <w:rFonts w:asciiTheme="minorHAnsi" w:hAnsiTheme="minorHAnsi"/>
          <w:sz w:val="26"/>
          <w:szCs w:val="26"/>
        </w:rPr>
        <w:t xml:space="preserve"> </w:t>
      </w:r>
      <w:hyperlink r:id="rId7" w:history="1">
        <w:r w:rsidRPr="00CE1626">
          <w:rPr>
            <w:rStyle w:val="a5"/>
            <w:rFonts w:asciiTheme="minorHAnsi" w:hAnsiTheme="minorHAnsi"/>
            <w:color w:val="auto"/>
            <w:sz w:val="26"/>
            <w:szCs w:val="26"/>
          </w:rPr>
          <w:t>Системно-</w:t>
        </w:r>
        <w:proofErr w:type="spellStart"/>
        <w:r w:rsidRPr="00CE1626">
          <w:rPr>
            <w:rStyle w:val="a5"/>
            <w:rFonts w:asciiTheme="minorHAnsi" w:hAnsiTheme="minorHAnsi"/>
            <w:color w:val="auto"/>
            <w:sz w:val="26"/>
            <w:szCs w:val="26"/>
          </w:rPr>
          <w:t>деятельностный</w:t>
        </w:r>
        <w:proofErr w:type="spellEnd"/>
        <w:r w:rsidRPr="00CE1626">
          <w:rPr>
            <w:rStyle w:val="a5"/>
            <w:rFonts w:asciiTheme="minorHAnsi" w:hAnsiTheme="minorHAnsi"/>
            <w:color w:val="auto"/>
            <w:sz w:val="26"/>
            <w:szCs w:val="26"/>
          </w:rPr>
          <w:t xml:space="preserve"> подход в обучении</w:t>
        </w:r>
      </w:hyperlink>
      <w:r w:rsidRPr="00CE1626">
        <w:rPr>
          <w:rFonts w:asciiTheme="minorHAnsi" w:hAnsiTheme="minorHAnsi"/>
          <w:sz w:val="26"/>
          <w:szCs w:val="26"/>
        </w:rPr>
        <w:t xml:space="preserve">: Научно-методическое пособие.  М.: </w:t>
      </w:r>
      <w:proofErr w:type="spellStart"/>
      <w:r w:rsidRPr="00CE1626">
        <w:rPr>
          <w:rFonts w:asciiTheme="minorHAnsi" w:hAnsiTheme="minorHAnsi"/>
          <w:sz w:val="26"/>
          <w:szCs w:val="26"/>
        </w:rPr>
        <w:t>Эйдос</w:t>
      </w:r>
      <w:proofErr w:type="spellEnd"/>
      <w:r w:rsidRPr="00CE1626">
        <w:rPr>
          <w:rFonts w:asciiTheme="minorHAnsi" w:hAnsiTheme="minorHAnsi"/>
          <w:sz w:val="26"/>
          <w:szCs w:val="26"/>
        </w:rPr>
        <w:t>, 2012.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Style w:val="a6"/>
          <w:rFonts w:asciiTheme="minorHAnsi" w:hAnsiTheme="minorHAnsi"/>
          <w:sz w:val="26"/>
          <w:szCs w:val="26"/>
        </w:rPr>
        <w:t>Хуторской А.В</w:t>
      </w:r>
      <w:r w:rsidRPr="00CE1626">
        <w:rPr>
          <w:rFonts w:asciiTheme="minorHAnsi" w:hAnsiTheme="minorHAnsi"/>
          <w:sz w:val="26"/>
          <w:szCs w:val="26"/>
        </w:rPr>
        <w:t xml:space="preserve"> </w:t>
      </w:r>
      <w:hyperlink r:id="rId8" w:history="1">
        <w:proofErr w:type="spellStart"/>
        <w:r w:rsidRPr="00CE1626">
          <w:rPr>
            <w:rStyle w:val="a5"/>
            <w:rFonts w:asciiTheme="minorHAnsi" w:hAnsiTheme="minorHAnsi"/>
            <w:color w:val="auto"/>
            <w:sz w:val="26"/>
            <w:szCs w:val="26"/>
          </w:rPr>
          <w:t>Метапредметный</w:t>
        </w:r>
        <w:proofErr w:type="spellEnd"/>
        <w:r w:rsidRPr="00CE1626">
          <w:rPr>
            <w:rStyle w:val="a5"/>
            <w:rFonts w:asciiTheme="minorHAnsi" w:hAnsiTheme="minorHAnsi"/>
            <w:color w:val="auto"/>
            <w:sz w:val="26"/>
            <w:szCs w:val="26"/>
          </w:rPr>
          <w:t xml:space="preserve"> подход в обучении</w:t>
        </w:r>
      </w:hyperlink>
      <w:r w:rsidRPr="00CE1626">
        <w:rPr>
          <w:rFonts w:asciiTheme="minorHAnsi" w:hAnsiTheme="minorHAnsi"/>
          <w:sz w:val="26"/>
          <w:szCs w:val="26"/>
        </w:rPr>
        <w:t xml:space="preserve">: Научно-методическое пособие. — М.: </w:t>
      </w:r>
      <w:proofErr w:type="spellStart"/>
      <w:r w:rsidRPr="00CE1626">
        <w:rPr>
          <w:rFonts w:asciiTheme="minorHAnsi" w:hAnsiTheme="minorHAnsi"/>
          <w:sz w:val="26"/>
          <w:szCs w:val="26"/>
        </w:rPr>
        <w:t>Эйдос</w:t>
      </w:r>
      <w:proofErr w:type="spellEnd"/>
      <w:r w:rsidRPr="00CE1626">
        <w:rPr>
          <w:rFonts w:asciiTheme="minorHAnsi" w:hAnsiTheme="minorHAnsi"/>
          <w:sz w:val="26"/>
          <w:szCs w:val="26"/>
        </w:rPr>
        <w:t>, 2012.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proofErr w:type="spellStart"/>
      <w:r w:rsidRPr="00CE1626">
        <w:rPr>
          <w:rFonts w:asciiTheme="minorHAnsi" w:hAnsiTheme="minorHAnsi"/>
          <w:sz w:val="26"/>
          <w:szCs w:val="26"/>
        </w:rPr>
        <w:t>Щуркова</w:t>
      </w:r>
      <w:proofErr w:type="spellEnd"/>
      <w:r w:rsidRPr="00CE1626">
        <w:rPr>
          <w:rFonts w:asciiTheme="minorHAnsi" w:hAnsiTheme="minorHAnsi"/>
          <w:sz w:val="26"/>
          <w:szCs w:val="26"/>
        </w:rPr>
        <w:t xml:space="preserve"> Н.Е. Новые технологии воспитательного процесса.  М., 1993. </w:t>
      </w:r>
    </w:p>
    <w:p w:rsidR="00CD0F96" w:rsidRPr="00CE1626" w:rsidRDefault="00CD0F96" w:rsidP="00CD0F96">
      <w:pPr>
        <w:pStyle w:val="a4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 xml:space="preserve">Эксперимент в школе: организация и управление. Под редакцией доктора педагогических наук </w:t>
      </w:r>
      <w:proofErr w:type="spellStart"/>
      <w:r w:rsidRPr="00CE1626">
        <w:rPr>
          <w:rFonts w:asciiTheme="minorHAnsi" w:hAnsiTheme="minorHAnsi"/>
          <w:sz w:val="26"/>
          <w:szCs w:val="26"/>
        </w:rPr>
        <w:t>М.М.Поташника</w:t>
      </w:r>
      <w:proofErr w:type="spellEnd"/>
      <w:r w:rsidRPr="00CE1626">
        <w:rPr>
          <w:rFonts w:asciiTheme="minorHAnsi" w:hAnsiTheme="minorHAnsi"/>
          <w:sz w:val="26"/>
          <w:szCs w:val="26"/>
        </w:rPr>
        <w:t>. М., 1991.</w:t>
      </w:r>
    </w:p>
    <w:p w:rsidR="00CD0F96" w:rsidRPr="00CE1626" w:rsidRDefault="00CD0F96" w:rsidP="00CD0F96">
      <w:pPr>
        <w:pStyle w:val="a4"/>
        <w:shd w:val="clear" w:color="auto" w:fill="FFFFFF"/>
        <w:jc w:val="both"/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pStyle w:val="a4"/>
        <w:numPr>
          <w:ilvl w:val="0"/>
          <w:numId w:val="9"/>
        </w:numPr>
        <w:shd w:val="clear" w:color="auto" w:fill="FFFFFF"/>
        <w:ind w:left="426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Обоснование значимости программы деятельности площадки для развития системы образования в регионе.</w:t>
      </w:r>
    </w:p>
    <w:p w:rsidR="00CD0F96" w:rsidRPr="00CE1626" w:rsidRDefault="00CD0F96" w:rsidP="00CD0F96">
      <w:pPr>
        <w:autoSpaceDE w:val="0"/>
        <w:autoSpaceDN w:val="0"/>
        <w:adjustRightInd w:val="0"/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CE1626">
        <w:rPr>
          <w:rFonts w:asciiTheme="minorHAnsi" w:hAnsiTheme="minorHAnsi"/>
          <w:sz w:val="26"/>
          <w:szCs w:val="26"/>
        </w:rPr>
        <w:t>Стратегия модернизации структуры и содержания общего образования ориентирована на решение вопроса о достижении нового качества общего образования,</w:t>
      </w:r>
      <w:r w:rsidRPr="00CE162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E1626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создание условий для формирования </w:t>
      </w:r>
      <w:proofErr w:type="spellStart"/>
      <w:r w:rsidRPr="00CE1626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конкурентноспособной</w:t>
      </w:r>
      <w:proofErr w:type="spellEnd"/>
      <w:r w:rsidRPr="00CE1626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личности, </w:t>
      </w:r>
      <w:r w:rsidRPr="00CE1626">
        <w:rPr>
          <w:rFonts w:eastAsiaTheme="minorHAnsi"/>
          <w:sz w:val="26"/>
          <w:szCs w:val="26"/>
          <w:lang w:eastAsia="en-US"/>
        </w:rPr>
        <w:t>реализации взаимодействий с социальными партнерами</w:t>
      </w:r>
      <w:r w:rsidRPr="00CE162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CD0F96" w:rsidRPr="00CE1626" w:rsidRDefault="00CD0F96" w:rsidP="00CD0F96">
      <w:pPr>
        <w:shd w:val="clear" w:color="auto" w:fill="FFFFFF"/>
        <w:ind w:firstLine="851"/>
        <w:jc w:val="both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Создание в регионе экспериментальной площадки, подобной нашей, позволит  внедрить на основе инновационной образовательной «Школы планетарного мышления» комплекс «Школа-вуз-предприятие».</w:t>
      </w:r>
    </w:p>
    <w:p w:rsidR="00CD0F96" w:rsidRPr="00CE1626" w:rsidRDefault="00CD0F96" w:rsidP="00CD0F96">
      <w:pPr>
        <w:shd w:val="clear" w:color="auto" w:fill="FFFFFF"/>
        <w:ind w:firstLine="851"/>
        <w:jc w:val="both"/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numPr>
          <w:ilvl w:val="0"/>
          <w:numId w:val="9"/>
        </w:numPr>
        <w:shd w:val="clear" w:color="auto" w:fill="FFFFFF"/>
        <w:ind w:left="426"/>
        <w:jc w:val="both"/>
        <w:rPr>
          <w:rFonts w:asciiTheme="minorHAnsi" w:hAnsiTheme="minorHAnsi"/>
          <w:b/>
          <w:sz w:val="26"/>
          <w:szCs w:val="26"/>
        </w:rPr>
      </w:pPr>
      <w:r w:rsidRPr="00CE1626">
        <w:rPr>
          <w:rFonts w:asciiTheme="minorHAnsi" w:hAnsiTheme="minorHAnsi"/>
          <w:b/>
          <w:sz w:val="26"/>
          <w:szCs w:val="26"/>
        </w:rPr>
        <w:t>Предложения по распространению и внедрению планируемых результатов деятельности площадки выбранного вида в массовую практику.</w:t>
      </w:r>
    </w:p>
    <w:p w:rsidR="00CD0F96" w:rsidRPr="00CE1626" w:rsidRDefault="00CD0F96" w:rsidP="00CD0F96">
      <w:pPr>
        <w:ind w:firstLine="709"/>
        <w:rPr>
          <w:rFonts w:asciiTheme="minorHAnsi" w:hAnsiTheme="minorHAnsi"/>
          <w:sz w:val="26"/>
          <w:szCs w:val="26"/>
        </w:rPr>
      </w:pPr>
    </w:p>
    <w:p w:rsidR="00CD0F96" w:rsidRPr="00CE1626" w:rsidRDefault="00CD0F96" w:rsidP="00CD0F96">
      <w:pPr>
        <w:ind w:firstLine="709"/>
        <w:rPr>
          <w:rFonts w:asciiTheme="minorHAnsi" w:hAnsiTheme="minorHAnsi"/>
          <w:sz w:val="26"/>
          <w:szCs w:val="26"/>
        </w:rPr>
      </w:pPr>
      <w:r w:rsidRPr="00CE1626">
        <w:rPr>
          <w:rFonts w:asciiTheme="minorHAnsi" w:hAnsiTheme="minorHAnsi"/>
          <w:sz w:val="26"/>
          <w:szCs w:val="26"/>
        </w:rPr>
        <w:t>Опыт может быть использован при проектировании образовательных учреждений инновационного типа через проведение семинаров и научно-практических конференций, публикации в периодической печати и научно-методической литературе.</w:t>
      </w:r>
    </w:p>
    <w:p w:rsidR="0019271B" w:rsidRPr="00CE1626" w:rsidRDefault="0019271B" w:rsidP="00CD0F96"/>
    <w:sectPr w:rsidR="0019271B" w:rsidRPr="00CE1626" w:rsidSect="0019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14E"/>
    <w:multiLevelType w:val="hybridMultilevel"/>
    <w:tmpl w:val="7B7CE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7238"/>
    <w:multiLevelType w:val="hybridMultilevel"/>
    <w:tmpl w:val="1D4A20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D129D"/>
    <w:multiLevelType w:val="hybridMultilevel"/>
    <w:tmpl w:val="7C3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D7DF6"/>
    <w:multiLevelType w:val="hybridMultilevel"/>
    <w:tmpl w:val="AD78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751C4"/>
    <w:multiLevelType w:val="hybridMultilevel"/>
    <w:tmpl w:val="D4CC3C4A"/>
    <w:lvl w:ilvl="0" w:tplc="4E103FF0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25284"/>
    <w:multiLevelType w:val="hybridMultilevel"/>
    <w:tmpl w:val="ECC61AEA"/>
    <w:lvl w:ilvl="0" w:tplc="7BCE2DF2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125583E"/>
    <w:multiLevelType w:val="hybridMultilevel"/>
    <w:tmpl w:val="9B8E18D4"/>
    <w:lvl w:ilvl="0" w:tplc="A0E61C5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E6C409E"/>
    <w:multiLevelType w:val="hybridMultilevel"/>
    <w:tmpl w:val="79227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8444EC"/>
    <w:multiLevelType w:val="hybridMultilevel"/>
    <w:tmpl w:val="930A765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6DCD18E7"/>
    <w:multiLevelType w:val="hybridMultilevel"/>
    <w:tmpl w:val="F97A8404"/>
    <w:lvl w:ilvl="0" w:tplc="8F52C97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F0300A"/>
    <w:multiLevelType w:val="hybridMultilevel"/>
    <w:tmpl w:val="29E8FF10"/>
    <w:lvl w:ilvl="0" w:tplc="242C24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1F"/>
    <w:rsid w:val="0019271B"/>
    <w:rsid w:val="00462961"/>
    <w:rsid w:val="00676CF3"/>
    <w:rsid w:val="00AF1A1F"/>
    <w:rsid w:val="00CD0F96"/>
    <w:rsid w:val="00C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1A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1A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semiHidden/>
    <w:unhideWhenUsed/>
    <w:rsid w:val="00CD0F96"/>
    <w:rPr>
      <w:color w:val="0000FF"/>
      <w:u w:val="single"/>
    </w:rPr>
  </w:style>
  <w:style w:type="paragraph" w:customStyle="1" w:styleId="1">
    <w:name w:val="Обычный1"/>
    <w:basedOn w:val="a"/>
    <w:uiPriority w:val="99"/>
    <w:rsid w:val="00CD0F9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D0F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1A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1A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semiHidden/>
    <w:unhideWhenUsed/>
    <w:rsid w:val="00CD0F96"/>
    <w:rPr>
      <w:color w:val="0000FF"/>
      <w:u w:val="single"/>
    </w:rPr>
  </w:style>
  <w:style w:type="paragraph" w:customStyle="1" w:styleId="1">
    <w:name w:val="Обычный1"/>
    <w:basedOn w:val="a"/>
    <w:uiPriority w:val="99"/>
    <w:rsid w:val="00CD0F9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D0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utorskoy.ru/books/2012/meta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hutorskoy.ru/books/2012/system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garinschool.ru/administrator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Фатима</cp:lastModifiedBy>
  <cp:revision>4</cp:revision>
  <dcterms:created xsi:type="dcterms:W3CDTF">2015-04-03T07:18:00Z</dcterms:created>
  <dcterms:modified xsi:type="dcterms:W3CDTF">2015-04-03T07:19:00Z</dcterms:modified>
</cp:coreProperties>
</file>