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0D" w:rsidRPr="00BB5DB4" w:rsidRDefault="000F2F0D" w:rsidP="000F2F0D">
      <w:pPr>
        <w:jc w:val="center"/>
        <w:rPr>
          <w:sz w:val="28"/>
          <w:szCs w:val="28"/>
        </w:rPr>
      </w:pPr>
      <w:r w:rsidRPr="00BB5DB4">
        <w:rPr>
          <w:sz w:val="28"/>
          <w:szCs w:val="28"/>
        </w:rPr>
        <w:t>Приложение к заявке на проведение экспертизы образовательной инициативы</w:t>
      </w:r>
      <w:r>
        <w:rPr>
          <w:sz w:val="28"/>
          <w:szCs w:val="28"/>
        </w:rPr>
        <w:t xml:space="preserve"> </w:t>
      </w:r>
      <w:r w:rsidRPr="00BB5DB4">
        <w:rPr>
          <w:sz w:val="28"/>
          <w:szCs w:val="28"/>
        </w:rPr>
        <w:t>по соисканию статуса инновационной площадки</w:t>
      </w:r>
    </w:p>
    <w:p w:rsidR="000F2F0D" w:rsidRPr="00BB5DB4" w:rsidRDefault="000F2F0D" w:rsidP="000F2F0D">
      <w:pPr>
        <w:shd w:val="clear" w:color="auto" w:fill="FFFFFF"/>
        <w:tabs>
          <w:tab w:val="left" w:pos="540"/>
          <w:tab w:val="left" w:pos="1210"/>
        </w:tabs>
        <w:ind w:firstLine="720"/>
        <w:jc w:val="center"/>
        <w:rPr>
          <w:sz w:val="28"/>
          <w:szCs w:val="28"/>
        </w:rPr>
      </w:pPr>
    </w:p>
    <w:p w:rsidR="000F2F0D" w:rsidRDefault="000F2F0D" w:rsidP="000F2F0D">
      <w:pPr>
        <w:shd w:val="clear" w:color="auto" w:fill="FFFFFF"/>
        <w:tabs>
          <w:tab w:val="left" w:pos="540"/>
          <w:tab w:val="left" w:pos="1210"/>
        </w:tabs>
        <w:jc w:val="center"/>
        <w:rPr>
          <w:b/>
          <w:sz w:val="28"/>
          <w:szCs w:val="28"/>
        </w:rPr>
      </w:pPr>
      <w:r w:rsidRPr="00BB5DB4">
        <w:rPr>
          <w:b/>
          <w:sz w:val="28"/>
          <w:szCs w:val="28"/>
        </w:rPr>
        <w:t>Программа деятельности инновационной площадки</w:t>
      </w:r>
      <w:r>
        <w:rPr>
          <w:b/>
          <w:sz w:val="28"/>
          <w:szCs w:val="28"/>
        </w:rPr>
        <w:t xml:space="preserve"> по теме</w:t>
      </w:r>
    </w:p>
    <w:p w:rsidR="000F2F0D" w:rsidRDefault="000F2F0D" w:rsidP="000F2F0D">
      <w:pPr>
        <w:shd w:val="clear" w:color="auto" w:fill="FFFFFF"/>
        <w:tabs>
          <w:tab w:val="left" w:pos="540"/>
          <w:tab w:val="left" w:pos="1210"/>
        </w:tabs>
        <w:jc w:val="center"/>
        <w:rPr>
          <w:b/>
          <w:snapToGrid w:val="0"/>
          <w:sz w:val="28"/>
          <w:szCs w:val="28"/>
        </w:rPr>
      </w:pPr>
      <w:r w:rsidRPr="00DF6B5D">
        <w:rPr>
          <w:b/>
          <w:snapToGrid w:val="0"/>
          <w:sz w:val="28"/>
          <w:szCs w:val="28"/>
        </w:rPr>
        <w:t>«Развитие взаимодействия младших дошкольников в различных видах деятельности</w:t>
      </w:r>
      <w:r>
        <w:rPr>
          <w:b/>
          <w:snapToGrid w:val="0"/>
          <w:sz w:val="28"/>
          <w:szCs w:val="28"/>
        </w:rPr>
        <w:t>»</w:t>
      </w:r>
    </w:p>
    <w:p w:rsidR="000F2F0D" w:rsidRPr="00DF6B5D" w:rsidRDefault="000F2F0D" w:rsidP="000F2F0D">
      <w:pPr>
        <w:shd w:val="clear" w:color="auto" w:fill="FFFFFF"/>
        <w:tabs>
          <w:tab w:val="left" w:pos="540"/>
          <w:tab w:val="left" w:pos="1210"/>
        </w:tabs>
        <w:jc w:val="center"/>
        <w:rPr>
          <w:b/>
          <w:sz w:val="28"/>
          <w:szCs w:val="28"/>
        </w:rPr>
      </w:pPr>
    </w:p>
    <w:p w:rsidR="000F2F0D" w:rsidRPr="00DF6B5D" w:rsidRDefault="000F2F0D" w:rsidP="000F2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F3664">
        <w:rPr>
          <w:b/>
          <w:sz w:val="28"/>
          <w:szCs w:val="28"/>
        </w:rPr>
        <w:t>Перечисление исходных теоретических положений в тезаурусном поле ФГОС (ФГТ) последнего поколения</w:t>
      </w:r>
    </w:p>
    <w:p w:rsidR="000F2F0D" w:rsidRPr="001969A5" w:rsidRDefault="000F2F0D" w:rsidP="000F2F0D">
      <w:pPr>
        <w:ind w:firstLine="708"/>
        <w:jc w:val="both"/>
        <w:rPr>
          <w:sz w:val="28"/>
          <w:szCs w:val="28"/>
        </w:rPr>
      </w:pPr>
      <w:proofErr w:type="gramStart"/>
      <w:r w:rsidRPr="001969A5">
        <w:rPr>
          <w:sz w:val="28"/>
          <w:szCs w:val="28"/>
        </w:rPr>
        <w:t>Анализ государственных документов («Закон Российской Федерации «Об образовании», Концепция долгосрочного социально-экономического развития Российской Федерации до 2020 года, Концепция Федеральной целевой програм</w:t>
      </w:r>
      <w:r>
        <w:rPr>
          <w:sz w:val="28"/>
          <w:szCs w:val="28"/>
        </w:rPr>
        <w:t>мы развития образования на 2011-</w:t>
      </w:r>
      <w:r w:rsidRPr="001969A5">
        <w:rPr>
          <w:sz w:val="28"/>
          <w:szCs w:val="28"/>
        </w:rPr>
        <w:t xml:space="preserve">2015 гг., </w:t>
      </w:r>
      <w:r>
        <w:rPr>
          <w:sz w:val="28"/>
          <w:szCs w:val="28"/>
        </w:rPr>
        <w:t>проект Федеральных государственных образовательных стандартов дошкольного образования от 14.06.2013)</w:t>
      </w:r>
      <w:r w:rsidRPr="001969A5">
        <w:rPr>
          <w:sz w:val="28"/>
          <w:szCs w:val="28"/>
        </w:rPr>
        <w:t xml:space="preserve"> позволяет констатировать, что процессы модернизации системы образования имеют ярко выраженную коммуникативную направленность, проявляющуюся в ориентации на вхождение в мировое образовательное пространство, межкультурную коммуника</w:t>
      </w:r>
      <w:r>
        <w:rPr>
          <w:sz w:val="28"/>
          <w:szCs w:val="28"/>
        </w:rPr>
        <w:t>цию, диалоговую модель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обучения </w:t>
      </w:r>
      <w:r w:rsidRPr="001969A5">
        <w:rPr>
          <w:sz w:val="28"/>
          <w:szCs w:val="28"/>
        </w:rPr>
        <w:t>и воспитания (Б.Г.</w:t>
      </w:r>
      <w:proofErr w:type="gramEnd"/>
      <w:r w:rsidRPr="001969A5">
        <w:rPr>
          <w:sz w:val="28"/>
          <w:szCs w:val="28"/>
        </w:rPr>
        <w:t xml:space="preserve"> </w:t>
      </w:r>
      <w:proofErr w:type="spellStart"/>
      <w:r w:rsidRPr="001969A5">
        <w:rPr>
          <w:sz w:val="28"/>
          <w:szCs w:val="28"/>
        </w:rPr>
        <w:t>Гершунский</w:t>
      </w:r>
      <w:proofErr w:type="spellEnd"/>
      <w:r w:rsidRPr="001969A5">
        <w:rPr>
          <w:sz w:val="28"/>
          <w:szCs w:val="28"/>
        </w:rPr>
        <w:t xml:space="preserve">, B.C. </w:t>
      </w:r>
      <w:proofErr w:type="spellStart"/>
      <w:r w:rsidRPr="001969A5">
        <w:rPr>
          <w:sz w:val="28"/>
          <w:szCs w:val="28"/>
        </w:rPr>
        <w:t>Леднев</w:t>
      </w:r>
      <w:proofErr w:type="spellEnd"/>
      <w:r w:rsidRPr="001969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A.B. </w:t>
      </w:r>
      <w:proofErr w:type="gramStart"/>
      <w:r>
        <w:rPr>
          <w:sz w:val="28"/>
          <w:szCs w:val="28"/>
        </w:rPr>
        <w:t xml:space="preserve">Мудрик, В.А. </w:t>
      </w:r>
      <w:proofErr w:type="spellStart"/>
      <w:r>
        <w:rPr>
          <w:sz w:val="28"/>
          <w:szCs w:val="28"/>
        </w:rPr>
        <w:t>Сластёнин</w:t>
      </w:r>
      <w:proofErr w:type="spellEnd"/>
      <w:r>
        <w:rPr>
          <w:sz w:val="28"/>
          <w:szCs w:val="28"/>
        </w:rPr>
        <w:t xml:space="preserve"> и др.).</w:t>
      </w:r>
      <w:proofErr w:type="gramEnd"/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D484B">
        <w:rPr>
          <w:sz w:val="28"/>
          <w:szCs w:val="28"/>
        </w:rPr>
        <w:t xml:space="preserve"> «Федеральных государственных требованиях к структуре основной общеобразов</w:t>
      </w:r>
      <w:r>
        <w:rPr>
          <w:sz w:val="28"/>
          <w:szCs w:val="28"/>
        </w:rPr>
        <w:t xml:space="preserve">ательной программы дошкольного </w:t>
      </w:r>
      <w:r w:rsidRPr="000D484B">
        <w:rPr>
          <w:sz w:val="28"/>
          <w:szCs w:val="28"/>
        </w:rPr>
        <w:t>образования», введённых в действие в</w:t>
      </w:r>
      <w:r>
        <w:rPr>
          <w:sz w:val="28"/>
          <w:szCs w:val="28"/>
        </w:rPr>
        <w:t xml:space="preserve"> </w:t>
      </w:r>
      <w:r w:rsidRPr="000D484B">
        <w:rPr>
          <w:sz w:val="28"/>
          <w:szCs w:val="28"/>
        </w:rPr>
        <w:t xml:space="preserve">2010 году, сформулирован социальный заказ дошкольным образовательным учреждениям на «решение программных образовательных задач в совместной деятельности взрослого и детей», </w:t>
      </w:r>
      <w:r>
        <w:rPr>
          <w:sz w:val="28"/>
          <w:szCs w:val="28"/>
        </w:rPr>
        <w:t xml:space="preserve">на </w:t>
      </w:r>
      <w:r w:rsidRPr="000D484B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0D4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процесса путем </w:t>
      </w:r>
      <w:r w:rsidRPr="000D484B">
        <w:rPr>
          <w:sz w:val="28"/>
          <w:szCs w:val="28"/>
        </w:rPr>
        <w:t xml:space="preserve">организации различных видов детской деятельности (игровой, коммуникативной, </w:t>
      </w:r>
      <w:r>
        <w:rPr>
          <w:sz w:val="28"/>
          <w:szCs w:val="28"/>
        </w:rPr>
        <w:t>двигательной</w:t>
      </w:r>
      <w:r w:rsidRPr="000D484B">
        <w:rPr>
          <w:sz w:val="28"/>
          <w:szCs w:val="28"/>
        </w:rPr>
        <w:t>, познавательно-</w:t>
      </w:r>
      <w:r>
        <w:rPr>
          <w:sz w:val="28"/>
          <w:szCs w:val="28"/>
        </w:rPr>
        <w:t>исследовательской, продуктивной и др.).</w:t>
      </w:r>
      <w:proofErr w:type="gramEnd"/>
    </w:p>
    <w:p w:rsidR="000F2F0D" w:rsidRPr="000D484B" w:rsidRDefault="000F2F0D" w:rsidP="000F2F0D">
      <w:pPr>
        <w:ind w:firstLine="708"/>
        <w:jc w:val="both"/>
        <w:rPr>
          <w:sz w:val="28"/>
          <w:szCs w:val="28"/>
        </w:rPr>
      </w:pPr>
      <w:r w:rsidRPr="000D484B">
        <w:rPr>
          <w:sz w:val="28"/>
          <w:szCs w:val="28"/>
        </w:rPr>
        <w:t>Очевидно, что решение этих задач требует иных подходов к организации</w:t>
      </w:r>
      <w:r>
        <w:rPr>
          <w:sz w:val="28"/>
          <w:szCs w:val="28"/>
        </w:rPr>
        <w:t xml:space="preserve"> дошкольного образования</w:t>
      </w:r>
      <w:r w:rsidRPr="000D484B">
        <w:rPr>
          <w:sz w:val="28"/>
          <w:szCs w:val="28"/>
        </w:rPr>
        <w:t xml:space="preserve"> (от дискретного </w:t>
      </w:r>
      <w:r>
        <w:rPr>
          <w:sz w:val="28"/>
          <w:szCs w:val="28"/>
        </w:rPr>
        <w:t>–</w:t>
      </w:r>
      <w:r w:rsidRPr="000D484B">
        <w:rPr>
          <w:sz w:val="28"/>
          <w:szCs w:val="28"/>
        </w:rPr>
        <w:t xml:space="preserve"> к </w:t>
      </w:r>
      <w:proofErr w:type="gramStart"/>
      <w:r w:rsidRPr="000D484B">
        <w:rPr>
          <w:sz w:val="28"/>
          <w:szCs w:val="28"/>
        </w:rPr>
        <w:t>интегративному</w:t>
      </w:r>
      <w:proofErr w:type="gramEnd"/>
      <w:r w:rsidRPr="000D484B">
        <w:rPr>
          <w:sz w:val="28"/>
          <w:szCs w:val="28"/>
        </w:rPr>
        <w:t>, от «учительного»</w:t>
      </w:r>
      <w:r>
        <w:rPr>
          <w:sz w:val="28"/>
          <w:szCs w:val="28"/>
        </w:rPr>
        <w:t xml:space="preserve"> -</w:t>
      </w:r>
      <w:r w:rsidRPr="000D484B">
        <w:rPr>
          <w:sz w:val="28"/>
          <w:szCs w:val="28"/>
        </w:rPr>
        <w:t xml:space="preserve"> к </w:t>
      </w:r>
      <w:proofErr w:type="spellStart"/>
      <w:r w:rsidRPr="000D484B">
        <w:rPr>
          <w:sz w:val="28"/>
          <w:szCs w:val="28"/>
        </w:rPr>
        <w:t>деятельностному</w:t>
      </w:r>
      <w:proofErr w:type="spellEnd"/>
      <w:r w:rsidRPr="000D484B">
        <w:rPr>
          <w:sz w:val="28"/>
          <w:szCs w:val="28"/>
        </w:rPr>
        <w:t>), новых представлений о результатах развити</w:t>
      </w:r>
      <w:r>
        <w:rPr>
          <w:sz w:val="28"/>
          <w:szCs w:val="28"/>
        </w:rPr>
        <w:t>я личности ребёнка-дошкольника. Эти результаты представлены в виде</w:t>
      </w:r>
      <w:r w:rsidRPr="000D484B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ориентиров</w:t>
      </w:r>
      <w:r w:rsidRPr="000D484B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в проекте стандарта и направлены на</w:t>
      </w:r>
      <w:r w:rsidRPr="000D484B">
        <w:rPr>
          <w:sz w:val="28"/>
          <w:szCs w:val="28"/>
        </w:rPr>
        <w:t xml:space="preserve"> достижение целей овладения </w:t>
      </w:r>
      <w:r>
        <w:rPr>
          <w:sz w:val="28"/>
          <w:szCs w:val="28"/>
        </w:rPr>
        <w:t xml:space="preserve">детьми </w:t>
      </w:r>
      <w:r w:rsidRPr="000D484B">
        <w:rPr>
          <w:sz w:val="28"/>
          <w:szCs w:val="28"/>
        </w:rPr>
        <w:t>конструктивными способами и средствами</w:t>
      </w:r>
      <w:r>
        <w:rPr>
          <w:sz w:val="28"/>
          <w:szCs w:val="28"/>
        </w:rPr>
        <w:t xml:space="preserve"> </w:t>
      </w:r>
      <w:r w:rsidRPr="000D484B">
        <w:rPr>
          <w:sz w:val="28"/>
          <w:szCs w:val="28"/>
        </w:rPr>
        <w:t>взаимодействия с окружающими людьми</w:t>
      </w:r>
      <w:r>
        <w:rPr>
          <w:sz w:val="28"/>
          <w:szCs w:val="28"/>
        </w:rPr>
        <w:t>. Личностными характеристиками ребенка на этапе завершения дошкольного образования являются следующие характеристики: ребенок уверен в своих силах, положительно относится к себе и другим, активно взаимодействует со сверстниками и взрослыми, участвует в совместной деятельности с ними.</w:t>
      </w:r>
    </w:p>
    <w:p w:rsidR="000F2F0D" w:rsidRPr="000D484B" w:rsidRDefault="000F2F0D" w:rsidP="000F2F0D">
      <w:pPr>
        <w:ind w:firstLine="708"/>
        <w:jc w:val="both"/>
        <w:rPr>
          <w:sz w:val="28"/>
          <w:szCs w:val="28"/>
        </w:rPr>
      </w:pPr>
      <w:r w:rsidRPr="000D484B">
        <w:rPr>
          <w:sz w:val="28"/>
          <w:szCs w:val="28"/>
        </w:rPr>
        <w:t>Очевидно, что сложившаяся в системе дошкольного образования практика не обеспечивает решения обозначенных выше задач: коммуникативная деятельность детей подменяется «педагогически организованным пр</w:t>
      </w:r>
      <w:r>
        <w:rPr>
          <w:sz w:val="28"/>
          <w:szCs w:val="28"/>
        </w:rPr>
        <w:t>оцессом» развития их речи (М.Р.</w:t>
      </w:r>
      <w:r w:rsidRPr="000D484B">
        <w:rPr>
          <w:sz w:val="28"/>
          <w:szCs w:val="28"/>
        </w:rPr>
        <w:t>Львов), коммуникативная компетентность педагогов ДОУ не рассматривается как значимый компонент даже на ступени</w:t>
      </w:r>
      <w:r>
        <w:rPr>
          <w:sz w:val="28"/>
          <w:szCs w:val="28"/>
        </w:rPr>
        <w:t xml:space="preserve"> профессионального образования.</w:t>
      </w:r>
    </w:p>
    <w:p w:rsidR="000F2F0D" w:rsidRPr="000D484B" w:rsidRDefault="000F2F0D" w:rsidP="000F2F0D">
      <w:pPr>
        <w:ind w:firstLine="708"/>
        <w:jc w:val="both"/>
        <w:rPr>
          <w:sz w:val="28"/>
          <w:szCs w:val="28"/>
        </w:rPr>
      </w:pPr>
      <w:r w:rsidRPr="000D484B">
        <w:rPr>
          <w:sz w:val="28"/>
          <w:szCs w:val="28"/>
        </w:rPr>
        <w:lastRenderedPageBreak/>
        <w:t xml:space="preserve">В этой связи </w:t>
      </w:r>
      <w:r>
        <w:rPr>
          <w:sz w:val="28"/>
          <w:szCs w:val="28"/>
        </w:rPr>
        <w:t xml:space="preserve">особенно актуальным является </w:t>
      </w:r>
      <w:r w:rsidRPr="000D484B">
        <w:rPr>
          <w:sz w:val="28"/>
          <w:szCs w:val="28"/>
        </w:rPr>
        <w:t>практическо</w:t>
      </w:r>
      <w:r>
        <w:rPr>
          <w:sz w:val="28"/>
          <w:szCs w:val="28"/>
        </w:rPr>
        <w:t>е</w:t>
      </w:r>
      <w:r w:rsidRPr="000D484B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0D484B">
        <w:rPr>
          <w:sz w:val="28"/>
          <w:szCs w:val="28"/>
        </w:rPr>
        <w:t xml:space="preserve"> эффективных средств развития </w:t>
      </w:r>
      <w:r w:rsidRPr="002243F1">
        <w:rPr>
          <w:sz w:val="28"/>
          <w:szCs w:val="28"/>
        </w:rPr>
        <w:t>коммуникативной сферы детей в системе дошкольного образования.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Вопросам </w:t>
      </w:r>
      <w:r w:rsidRPr="000D484B">
        <w:rPr>
          <w:sz w:val="28"/>
          <w:szCs w:val="28"/>
        </w:rPr>
        <w:t xml:space="preserve">общения педагога с детьми дошкольного возраста </w:t>
      </w:r>
      <w:r>
        <w:rPr>
          <w:sz w:val="28"/>
          <w:szCs w:val="28"/>
        </w:rPr>
        <w:t xml:space="preserve">посвящены исследования </w:t>
      </w:r>
      <w:r w:rsidRPr="000D484B">
        <w:rPr>
          <w:sz w:val="28"/>
          <w:szCs w:val="28"/>
        </w:rPr>
        <w:t xml:space="preserve">В.К. </w:t>
      </w:r>
      <w:proofErr w:type="spellStart"/>
      <w:r w:rsidRPr="000D484B">
        <w:rPr>
          <w:sz w:val="28"/>
          <w:szCs w:val="28"/>
        </w:rPr>
        <w:t>Котырло</w:t>
      </w:r>
      <w:proofErr w:type="spellEnd"/>
      <w:r w:rsidRPr="000D484B">
        <w:rPr>
          <w:sz w:val="28"/>
          <w:szCs w:val="28"/>
        </w:rPr>
        <w:t xml:space="preserve">, З.И. </w:t>
      </w:r>
      <w:proofErr w:type="spellStart"/>
      <w:r w:rsidRPr="000D484B">
        <w:rPr>
          <w:sz w:val="28"/>
          <w:szCs w:val="28"/>
        </w:rPr>
        <w:t>Курцева</w:t>
      </w:r>
      <w:proofErr w:type="spellEnd"/>
      <w:r w:rsidRPr="000D484B">
        <w:rPr>
          <w:sz w:val="28"/>
          <w:szCs w:val="28"/>
        </w:rPr>
        <w:t>, Т.А. Репина и др.; проблем</w:t>
      </w:r>
      <w:r>
        <w:rPr>
          <w:sz w:val="28"/>
          <w:szCs w:val="28"/>
        </w:rPr>
        <w:t>ы</w:t>
      </w:r>
      <w:r w:rsidRPr="000D4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0D484B">
        <w:rPr>
          <w:sz w:val="28"/>
          <w:szCs w:val="28"/>
        </w:rPr>
        <w:t>коммуникаций ре</w:t>
      </w:r>
      <w:r>
        <w:rPr>
          <w:sz w:val="28"/>
          <w:szCs w:val="28"/>
        </w:rPr>
        <w:t>бёнка дошкольного возраста отражаются в работах Н.Н</w:t>
      </w:r>
      <w:r w:rsidRPr="000D484B">
        <w:rPr>
          <w:sz w:val="28"/>
          <w:szCs w:val="28"/>
        </w:rPr>
        <w:t xml:space="preserve"> </w:t>
      </w:r>
      <w:proofErr w:type="spellStart"/>
      <w:r w:rsidRPr="000D484B">
        <w:rPr>
          <w:sz w:val="28"/>
          <w:szCs w:val="28"/>
        </w:rPr>
        <w:t>Абашин</w:t>
      </w:r>
      <w:r>
        <w:rPr>
          <w:sz w:val="28"/>
          <w:szCs w:val="28"/>
        </w:rPr>
        <w:t>ой</w:t>
      </w:r>
      <w:proofErr w:type="spellEnd"/>
      <w:r w:rsidRPr="000D484B">
        <w:rPr>
          <w:sz w:val="28"/>
          <w:szCs w:val="28"/>
        </w:rPr>
        <w:t>, М.И. Лисин</w:t>
      </w:r>
      <w:r>
        <w:rPr>
          <w:sz w:val="28"/>
          <w:szCs w:val="28"/>
        </w:rPr>
        <w:t>ой</w:t>
      </w:r>
      <w:r w:rsidRPr="000D484B">
        <w:rPr>
          <w:sz w:val="28"/>
          <w:szCs w:val="28"/>
        </w:rPr>
        <w:t>, Е.А. Родин</w:t>
      </w:r>
      <w:r>
        <w:rPr>
          <w:sz w:val="28"/>
          <w:szCs w:val="28"/>
        </w:rPr>
        <w:t>ой</w:t>
      </w:r>
      <w:r w:rsidRPr="000D484B">
        <w:rPr>
          <w:sz w:val="28"/>
          <w:szCs w:val="28"/>
        </w:rPr>
        <w:t xml:space="preserve">, А.Г. </w:t>
      </w:r>
      <w:proofErr w:type="spellStart"/>
      <w:r w:rsidRPr="000D484B">
        <w:rPr>
          <w:sz w:val="28"/>
          <w:szCs w:val="28"/>
        </w:rPr>
        <w:t>Самохвалов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и др. </w:t>
      </w:r>
      <w:r w:rsidRPr="00C24057">
        <w:rPr>
          <w:sz w:val="28"/>
          <w:szCs w:val="28"/>
        </w:rPr>
        <w:t>В последнее время все чаще высказывается мысль о том, что в условиях воспитания и обучения по развивающим</w:t>
      </w:r>
      <w:proofErr w:type="gramEnd"/>
      <w:r w:rsidRPr="00C24057">
        <w:rPr>
          <w:sz w:val="28"/>
          <w:szCs w:val="28"/>
        </w:rPr>
        <w:t xml:space="preserve"> программам детям недостаточно общаться только </w:t>
      </w:r>
      <w:proofErr w:type="gramStart"/>
      <w:r w:rsidRPr="00C24057">
        <w:rPr>
          <w:sz w:val="28"/>
          <w:szCs w:val="28"/>
        </w:rPr>
        <w:t>со</w:t>
      </w:r>
      <w:proofErr w:type="gramEnd"/>
      <w:r w:rsidRPr="00C24057">
        <w:rPr>
          <w:sz w:val="28"/>
          <w:szCs w:val="28"/>
        </w:rPr>
        <w:t xml:space="preserve"> взрослым (Р.С.</w:t>
      </w:r>
      <w:r>
        <w:rPr>
          <w:sz w:val="28"/>
          <w:szCs w:val="28"/>
        </w:rPr>
        <w:t xml:space="preserve"> </w:t>
      </w:r>
      <w:r w:rsidRPr="00C24057">
        <w:rPr>
          <w:sz w:val="28"/>
          <w:szCs w:val="28"/>
        </w:rPr>
        <w:t>Буре, Е.Е.</w:t>
      </w:r>
      <w:r>
        <w:rPr>
          <w:sz w:val="28"/>
          <w:szCs w:val="28"/>
        </w:rPr>
        <w:t xml:space="preserve"> </w:t>
      </w:r>
      <w:r w:rsidRPr="00C24057">
        <w:rPr>
          <w:sz w:val="28"/>
          <w:szCs w:val="28"/>
        </w:rPr>
        <w:t>Кравцова, Н.Я.</w:t>
      </w:r>
      <w:r>
        <w:rPr>
          <w:sz w:val="28"/>
          <w:szCs w:val="28"/>
        </w:rPr>
        <w:t xml:space="preserve"> </w:t>
      </w:r>
      <w:r w:rsidRPr="00C24057">
        <w:rPr>
          <w:sz w:val="28"/>
          <w:szCs w:val="28"/>
        </w:rPr>
        <w:t>Михайленко, Н.А.</w:t>
      </w:r>
      <w:r>
        <w:rPr>
          <w:sz w:val="28"/>
          <w:szCs w:val="28"/>
        </w:rPr>
        <w:t xml:space="preserve"> </w:t>
      </w:r>
      <w:r w:rsidRPr="00C24057">
        <w:rPr>
          <w:sz w:val="28"/>
          <w:szCs w:val="28"/>
        </w:rPr>
        <w:t>Короткова, А.Г.</w:t>
      </w:r>
      <w:r>
        <w:rPr>
          <w:sz w:val="28"/>
          <w:szCs w:val="28"/>
        </w:rPr>
        <w:t xml:space="preserve"> </w:t>
      </w:r>
      <w:r w:rsidRPr="00C24057">
        <w:rPr>
          <w:sz w:val="28"/>
          <w:szCs w:val="28"/>
        </w:rPr>
        <w:t>Рузская, Е.О.</w:t>
      </w:r>
      <w:r>
        <w:rPr>
          <w:sz w:val="28"/>
          <w:szCs w:val="28"/>
        </w:rPr>
        <w:t xml:space="preserve"> Смирнова и др.)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 w:rsidRPr="00123BDF">
        <w:rPr>
          <w:sz w:val="28"/>
          <w:szCs w:val="28"/>
        </w:rPr>
        <w:t xml:space="preserve">Даже самые наилучшие отношения воспитателя с детьми остаются неравноправными: взрослый – воспитывает, обучает, ребенок – подчиняется. Для полноценного личностного развития ребенку необходимы контакты со сверстниками. На протяжении дошкольного возраста потребность в общении со сверстниками возрастает, к старшему дошкольному возрасту сверстник становится более предпочитаемым партнером, чем взрослый. В ситуации общения с ровесниками ребенок более самостоятелен и независим. Именно в процессе взаимодействия с равными партнерами ребенок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Ребенок, имеющий разнообразный положительный опыт взаимодействия со сверстниками, начинает точнее оценивать </w:t>
      </w:r>
      <w:r>
        <w:rPr>
          <w:sz w:val="28"/>
          <w:szCs w:val="28"/>
        </w:rPr>
        <w:t>себя и других, свои возможности.</w:t>
      </w:r>
    </w:p>
    <w:p w:rsidR="000F2F0D" w:rsidRPr="00123BDF" w:rsidRDefault="000F2F0D" w:rsidP="000F2F0D">
      <w:pPr>
        <w:ind w:firstLine="708"/>
        <w:jc w:val="both"/>
        <w:rPr>
          <w:sz w:val="28"/>
          <w:szCs w:val="28"/>
        </w:rPr>
      </w:pPr>
      <w:proofErr w:type="gramStart"/>
      <w:r w:rsidRPr="00123BDF">
        <w:rPr>
          <w:sz w:val="28"/>
          <w:szCs w:val="28"/>
        </w:rPr>
        <w:t xml:space="preserve">Среди работ, посвященных этой проблеме, в последнее время особо выделяется ряд исследований, в которых изучается сотрудничество детей школьного возраста друг с другом в учебной деятельности (В. В. Давыдов, В. К. Дьяченко, В. В. Рубцов, Г. А. </w:t>
      </w:r>
      <w:proofErr w:type="spellStart"/>
      <w:r w:rsidRPr="00123BDF">
        <w:rPr>
          <w:sz w:val="28"/>
          <w:szCs w:val="28"/>
        </w:rPr>
        <w:t>Цукерман</w:t>
      </w:r>
      <w:proofErr w:type="spellEnd"/>
      <w:r w:rsidRPr="00123BDF">
        <w:rPr>
          <w:sz w:val="28"/>
          <w:szCs w:val="28"/>
        </w:rPr>
        <w:t>, L.</w:t>
      </w:r>
      <w:proofErr w:type="gramEnd"/>
      <w:r w:rsidRPr="00123BDF">
        <w:rPr>
          <w:sz w:val="28"/>
          <w:szCs w:val="28"/>
        </w:rPr>
        <w:t xml:space="preserve"> </w:t>
      </w:r>
      <w:proofErr w:type="spellStart"/>
      <w:r w:rsidRPr="00123BDF">
        <w:rPr>
          <w:sz w:val="28"/>
          <w:szCs w:val="28"/>
        </w:rPr>
        <w:t>Martin</w:t>
      </w:r>
      <w:proofErr w:type="spellEnd"/>
      <w:r w:rsidRPr="00123BDF">
        <w:rPr>
          <w:sz w:val="28"/>
          <w:szCs w:val="28"/>
        </w:rPr>
        <w:t xml:space="preserve">, R. </w:t>
      </w:r>
      <w:proofErr w:type="spellStart"/>
      <w:proofErr w:type="gramStart"/>
      <w:r w:rsidRPr="00123BDF">
        <w:rPr>
          <w:sz w:val="28"/>
          <w:szCs w:val="28"/>
        </w:rPr>
        <w:t>Slavin</w:t>
      </w:r>
      <w:proofErr w:type="spellEnd"/>
      <w:r w:rsidRPr="00123BDF">
        <w:rPr>
          <w:sz w:val="28"/>
          <w:szCs w:val="28"/>
        </w:rPr>
        <w:t xml:space="preserve"> и др.).</w:t>
      </w:r>
      <w:proofErr w:type="gramEnd"/>
      <w:r w:rsidRPr="00123BDF">
        <w:rPr>
          <w:sz w:val="28"/>
          <w:szCs w:val="28"/>
        </w:rPr>
        <w:t xml:space="preserve"> Однако проблема взаимодействия ребенка со сверстниками в образовательном процессе, на наш взгляд, не может ограничиваться только исследованиями, посвященными детям школьного возраста. Известно, что интерес к взаимодействию детей друг с другом возникает уже в младшем дошкольном возрасте (Л. Н. </w:t>
      </w:r>
      <w:proofErr w:type="spellStart"/>
      <w:r w:rsidRPr="00123BDF">
        <w:rPr>
          <w:sz w:val="28"/>
          <w:szCs w:val="28"/>
        </w:rPr>
        <w:t>Галигузова</w:t>
      </w:r>
      <w:proofErr w:type="spellEnd"/>
      <w:r w:rsidRPr="00123BDF">
        <w:rPr>
          <w:sz w:val="28"/>
          <w:szCs w:val="28"/>
        </w:rPr>
        <w:t xml:space="preserve">, А. Д. Кошелева и др.). Прежде </w:t>
      </w:r>
      <w:proofErr w:type="gramStart"/>
      <w:r w:rsidRPr="00123BDF">
        <w:rPr>
          <w:sz w:val="28"/>
          <w:szCs w:val="28"/>
        </w:rPr>
        <w:t>всего</w:t>
      </w:r>
      <w:proofErr w:type="gramEnd"/>
      <w:r w:rsidRPr="00123BDF">
        <w:rPr>
          <w:sz w:val="28"/>
          <w:szCs w:val="28"/>
        </w:rPr>
        <w:t xml:space="preserve"> контакты детей происходят в совместных играх, затем </w:t>
      </w:r>
      <w:r>
        <w:rPr>
          <w:sz w:val="28"/>
          <w:szCs w:val="28"/>
        </w:rPr>
        <w:t>–</w:t>
      </w:r>
      <w:r w:rsidRPr="00123BDF">
        <w:rPr>
          <w:sz w:val="28"/>
          <w:szCs w:val="28"/>
        </w:rPr>
        <w:t xml:space="preserve"> в других, специфически </w:t>
      </w:r>
      <w:r>
        <w:rPr>
          <w:sz w:val="28"/>
          <w:szCs w:val="28"/>
        </w:rPr>
        <w:t>дошкольных, видах деятельности.</w:t>
      </w:r>
    </w:p>
    <w:p w:rsidR="000F2F0D" w:rsidRPr="00123BDF" w:rsidRDefault="000F2F0D" w:rsidP="000F2F0D">
      <w:pPr>
        <w:ind w:firstLine="708"/>
        <w:jc w:val="both"/>
        <w:rPr>
          <w:sz w:val="28"/>
          <w:szCs w:val="28"/>
        </w:rPr>
      </w:pPr>
      <w:r w:rsidRPr="00123BDF">
        <w:rPr>
          <w:sz w:val="28"/>
          <w:szCs w:val="28"/>
        </w:rPr>
        <w:t xml:space="preserve">Развитие разных видов детской деятельности во многом связано с умением детей договориться, соблюдать элементарные правила поведения по отношению друг к другу. Так, игровая деятельность предусматривает взаимодействие детей (распределение ролей, материала, функций и отдельных действий), двигательная – развитие невербального общения. Важно чтобы дети постепенно учились координировать свои действия с действиями других детей. Это происходит в процессе игр-драматизаций, чтении стихов по ролям, составления совместных </w:t>
      </w:r>
      <w:proofErr w:type="gramStart"/>
      <w:r w:rsidRPr="00123BDF">
        <w:rPr>
          <w:sz w:val="28"/>
          <w:szCs w:val="28"/>
        </w:rPr>
        <w:t>со</w:t>
      </w:r>
      <w:proofErr w:type="gramEnd"/>
      <w:r w:rsidRPr="00123BDF">
        <w:rPr>
          <w:sz w:val="28"/>
          <w:szCs w:val="28"/>
        </w:rPr>
        <w:t xml:space="preserve"> взрослыми сочинений.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3561">
        <w:rPr>
          <w:sz w:val="28"/>
          <w:szCs w:val="28"/>
        </w:rPr>
        <w:t>се вышесказанное определяет актуальность темы исследования на современном этапе.</w:t>
      </w:r>
    </w:p>
    <w:p w:rsidR="000F2F0D" w:rsidRPr="00EE0060" w:rsidRDefault="000F2F0D" w:rsidP="000F2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Изложение объекта</w:t>
      </w:r>
      <w:r w:rsidRPr="004F1C1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F1C12">
        <w:rPr>
          <w:b/>
          <w:sz w:val="28"/>
          <w:szCs w:val="28"/>
        </w:rPr>
        <w:t>предмета, цели, задач, гипотезы инновационной деятельности</w:t>
      </w:r>
      <w:r>
        <w:rPr>
          <w:b/>
          <w:sz w:val="28"/>
          <w:szCs w:val="28"/>
        </w:rPr>
        <w:t>.</w:t>
      </w:r>
    </w:p>
    <w:p w:rsidR="000F2F0D" w:rsidRPr="00F224E3" w:rsidRDefault="000F2F0D" w:rsidP="000F2F0D">
      <w:pPr>
        <w:jc w:val="both"/>
        <w:rPr>
          <w:sz w:val="28"/>
          <w:szCs w:val="28"/>
        </w:rPr>
      </w:pPr>
      <w:r w:rsidRPr="00F224E3">
        <w:rPr>
          <w:b/>
          <w:sz w:val="28"/>
          <w:szCs w:val="28"/>
        </w:rPr>
        <w:t>Объект исследования</w:t>
      </w:r>
      <w:r w:rsidRPr="00F224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24E3">
        <w:rPr>
          <w:sz w:val="28"/>
          <w:szCs w:val="28"/>
        </w:rPr>
        <w:t xml:space="preserve"> взаимодействие детей </w:t>
      </w:r>
      <w:r>
        <w:rPr>
          <w:sz w:val="28"/>
          <w:szCs w:val="28"/>
        </w:rPr>
        <w:t xml:space="preserve">младшего </w:t>
      </w:r>
      <w:r w:rsidRPr="00F224E3">
        <w:rPr>
          <w:sz w:val="28"/>
          <w:szCs w:val="28"/>
        </w:rPr>
        <w:t>дошкольного возраста со сверстниками.</w:t>
      </w:r>
    </w:p>
    <w:p w:rsidR="000F2F0D" w:rsidRPr="00EE0060" w:rsidRDefault="000F2F0D" w:rsidP="000F2F0D">
      <w:pPr>
        <w:jc w:val="both"/>
        <w:rPr>
          <w:sz w:val="28"/>
          <w:szCs w:val="28"/>
        </w:rPr>
      </w:pPr>
      <w:r w:rsidRPr="00F224E3">
        <w:rPr>
          <w:b/>
          <w:sz w:val="28"/>
          <w:szCs w:val="28"/>
        </w:rPr>
        <w:t>Предмет исследования</w:t>
      </w:r>
      <w:r w:rsidRPr="00F22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E1EED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F224E3">
        <w:rPr>
          <w:sz w:val="28"/>
          <w:szCs w:val="28"/>
        </w:rPr>
        <w:t>орг</w:t>
      </w:r>
      <w:r>
        <w:rPr>
          <w:sz w:val="28"/>
          <w:szCs w:val="28"/>
        </w:rPr>
        <w:t>анизации взаимодействия детей 3-</w:t>
      </w:r>
      <w:r w:rsidRPr="00F224E3">
        <w:rPr>
          <w:sz w:val="28"/>
          <w:szCs w:val="28"/>
        </w:rPr>
        <w:t xml:space="preserve">5 лет со сверстниками в </w:t>
      </w:r>
      <w:r w:rsidRPr="00DC7511">
        <w:rPr>
          <w:sz w:val="28"/>
          <w:szCs w:val="28"/>
        </w:rPr>
        <w:t>разных видах деятельности.</w:t>
      </w:r>
    </w:p>
    <w:p w:rsidR="000F2F0D" w:rsidRDefault="000F2F0D" w:rsidP="000F2F0D">
      <w:pPr>
        <w:jc w:val="both"/>
        <w:rPr>
          <w:sz w:val="28"/>
          <w:szCs w:val="28"/>
        </w:rPr>
      </w:pPr>
      <w:bookmarkStart w:id="0" w:name="_GoBack"/>
      <w:r w:rsidRPr="005120BE">
        <w:rPr>
          <w:b/>
          <w:sz w:val="28"/>
          <w:szCs w:val="28"/>
        </w:rPr>
        <w:t>Цель исследования</w:t>
      </w:r>
      <w:r w:rsidRPr="005120BE">
        <w:rPr>
          <w:sz w:val="28"/>
          <w:szCs w:val="28"/>
        </w:rPr>
        <w:t xml:space="preserve"> – обоснование эффективности </w:t>
      </w:r>
      <w:r w:rsidR="001E1EED" w:rsidRPr="005120BE">
        <w:rPr>
          <w:sz w:val="28"/>
          <w:szCs w:val="28"/>
        </w:rPr>
        <w:t xml:space="preserve">организационных </w:t>
      </w:r>
      <w:r w:rsidRPr="005120BE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bookmarkEnd w:id="0"/>
      <w:r w:rsidRPr="00012FD6">
        <w:rPr>
          <w:sz w:val="28"/>
          <w:szCs w:val="28"/>
        </w:rPr>
        <w:t>взаимодействия младших дошкольников со сверстниками в разных видах деятельности</w:t>
      </w:r>
      <w:r>
        <w:rPr>
          <w:sz w:val="28"/>
          <w:szCs w:val="28"/>
        </w:rPr>
        <w:t>.</w:t>
      </w:r>
    </w:p>
    <w:p w:rsidR="000F2F0D" w:rsidRPr="00F224E3" w:rsidRDefault="000F2F0D" w:rsidP="000F2F0D">
      <w:pPr>
        <w:jc w:val="both"/>
        <w:rPr>
          <w:b/>
          <w:sz w:val="28"/>
          <w:szCs w:val="28"/>
        </w:rPr>
      </w:pPr>
      <w:r w:rsidRPr="00F224E3">
        <w:rPr>
          <w:b/>
          <w:sz w:val="28"/>
          <w:szCs w:val="28"/>
        </w:rPr>
        <w:t>Задачи исследования:</w:t>
      </w:r>
    </w:p>
    <w:p w:rsidR="000F2F0D" w:rsidRPr="005120BE" w:rsidRDefault="000F2F0D" w:rsidP="000F2F0D">
      <w:pPr>
        <w:jc w:val="both"/>
        <w:rPr>
          <w:sz w:val="28"/>
          <w:szCs w:val="28"/>
        </w:rPr>
      </w:pPr>
      <w:r w:rsidRPr="00012FD6">
        <w:rPr>
          <w:sz w:val="28"/>
          <w:szCs w:val="28"/>
        </w:rPr>
        <w:t>1. Изучить</w:t>
      </w:r>
      <w:r>
        <w:rPr>
          <w:sz w:val="28"/>
          <w:szCs w:val="28"/>
        </w:rPr>
        <w:t xml:space="preserve"> возможные организа</w:t>
      </w:r>
      <w:r w:rsidRPr="005120BE">
        <w:rPr>
          <w:sz w:val="28"/>
          <w:szCs w:val="28"/>
        </w:rPr>
        <w:t>ционные способы взаимодействия младших дошкольников друг с другом в разных видах деятельности (игровой, коммуникативной, двигательной, изобразительной и др.), влияние становления совместных действий на преодоление эгоцентризма детей 3-5 лет в психолого-педагогической науке и практике.</w:t>
      </w:r>
    </w:p>
    <w:p w:rsidR="000F2F0D" w:rsidRPr="00CB675A" w:rsidRDefault="000F2F0D" w:rsidP="000F2F0D">
      <w:pPr>
        <w:pStyle w:val="a5"/>
        <w:spacing w:after="0"/>
        <w:jc w:val="both"/>
      </w:pPr>
      <w:r w:rsidRPr="005120BE">
        <w:rPr>
          <w:sz w:val="28"/>
          <w:szCs w:val="28"/>
        </w:rPr>
        <w:t>2. Разработать и апробировать систему мероприятий с использованием оптимальных способов</w:t>
      </w:r>
      <w:r>
        <w:rPr>
          <w:sz w:val="28"/>
          <w:szCs w:val="28"/>
        </w:rPr>
        <w:t xml:space="preserve"> </w:t>
      </w:r>
      <w:r w:rsidRPr="00F224E3">
        <w:rPr>
          <w:sz w:val="28"/>
          <w:szCs w:val="28"/>
        </w:rPr>
        <w:t xml:space="preserve">организации взаимодействия </w:t>
      </w:r>
      <w:r>
        <w:rPr>
          <w:sz w:val="28"/>
          <w:szCs w:val="28"/>
        </w:rPr>
        <w:t xml:space="preserve">детей 3-5 лет, способствующих </w:t>
      </w:r>
      <w:r w:rsidRPr="00F224E3">
        <w:rPr>
          <w:sz w:val="28"/>
          <w:szCs w:val="28"/>
        </w:rPr>
        <w:t>установлению</w:t>
      </w:r>
      <w:r w:rsidRPr="00CB675A">
        <w:t xml:space="preserve"> </w:t>
      </w:r>
      <w:r w:rsidRPr="00F224E3">
        <w:rPr>
          <w:sz w:val="28"/>
          <w:szCs w:val="28"/>
        </w:rPr>
        <w:t>отношений сотрудничества</w:t>
      </w:r>
      <w:r>
        <w:rPr>
          <w:sz w:val="28"/>
          <w:szCs w:val="28"/>
        </w:rPr>
        <w:t xml:space="preserve"> между ними</w:t>
      </w:r>
      <w:r w:rsidRPr="00F224E3">
        <w:rPr>
          <w:sz w:val="28"/>
          <w:szCs w:val="28"/>
        </w:rPr>
        <w:t>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Распространить опыт деятельности по проблеме исследования в дошкольные образовательные учреждения Смоленской области.</w:t>
      </w:r>
    </w:p>
    <w:p w:rsidR="000F2F0D" w:rsidRPr="00BD27B3" w:rsidRDefault="000F2F0D" w:rsidP="000F2F0D">
      <w:pPr>
        <w:jc w:val="both"/>
        <w:rPr>
          <w:b/>
          <w:snapToGrid w:val="0"/>
          <w:sz w:val="28"/>
          <w:szCs w:val="28"/>
        </w:rPr>
      </w:pPr>
      <w:r w:rsidRPr="00F41418">
        <w:rPr>
          <w:b/>
          <w:sz w:val="28"/>
          <w:szCs w:val="28"/>
        </w:rPr>
        <w:t>Гипотеза исследования:</w:t>
      </w:r>
      <w:r>
        <w:rPr>
          <w:b/>
          <w:sz w:val="28"/>
          <w:szCs w:val="28"/>
        </w:rPr>
        <w:t xml:space="preserve"> </w:t>
      </w:r>
      <w:r w:rsidRPr="00BD27B3">
        <w:rPr>
          <w:snapToGrid w:val="0"/>
          <w:sz w:val="28"/>
          <w:szCs w:val="28"/>
        </w:rPr>
        <w:t xml:space="preserve">развитие взаимодействия младших дошкольников будет эффективным </w:t>
      </w:r>
      <w:r w:rsidRPr="00BD27B3">
        <w:rPr>
          <w:sz w:val="28"/>
          <w:szCs w:val="28"/>
        </w:rPr>
        <w:t>при соблюдении следующих психолого-</w:t>
      </w:r>
      <w:r>
        <w:rPr>
          <w:sz w:val="28"/>
          <w:szCs w:val="28"/>
        </w:rPr>
        <w:t>педагогических условий: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0805B5">
        <w:rPr>
          <w:sz w:val="28"/>
          <w:szCs w:val="28"/>
        </w:rPr>
        <w:t xml:space="preserve">аличие привлекательных </w:t>
      </w:r>
      <w:r>
        <w:rPr>
          <w:sz w:val="28"/>
          <w:szCs w:val="28"/>
        </w:rPr>
        <w:t>для младших дошкольников вид</w:t>
      </w:r>
      <w:r w:rsidRPr="000805B5">
        <w:rPr>
          <w:sz w:val="28"/>
          <w:szCs w:val="28"/>
        </w:rPr>
        <w:t>ов деятельности</w:t>
      </w:r>
      <w:r>
        <w:rPr>
          <w:sz w:val="28"/>
          <w:szCs w:val="28"/>
        </w:rPr>
        <w:t xml:space="preserve"> (игровой, двигательной, коммуникативной и др.).</w:t>
      </w:r>
    </w:p>
    <w:p w:rsidR="000F2F0D" w:rsidRPr="005120BE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0805B5">
        <w:rPr>
          <w:sz w:val="28"/>
          <w:szCs w:val="28"/>
        </w:rPr>
        <w:t>редоставление возможности проявлять инициативу, внимание и уважение со стороны взрослых к каждому ребенку и взаимоотношениям детей, подлинное сот</w:t>
      </w:r>
      <w:r>
        <w:rPr>
          <w:sz w:val="28"/>
          <w:szCs w:val="28"/>
        </w:rPr>
        <w:t xml:space="preserve">рудничество </w:t>
      </w:r>
      <w:r w:rsidRPr="005120BE">
        <w:rPr>
          <w:sz w:val="28"/>
          <w:szCs w:val="28"/>
        </w:rPr>
        <w:t>взрослого с детьми.</w:t>
      </w:r>
    </w:p>
    <w:p w:rsidR="000F2F0D" w:rsidRDefault="000F2F0D" w:rsidP="000F2F0D">
      <w:pPr>
        <w:jc w:val="both"/>
        <w:rPr>
          <w:sz w:val="28"/>
          <w:szCs w:val="28"/>
        </w:rPr>
      </w:pPr>
      <w:r w:rsidRPr="005120BE">
        <w:rPr>
          <w:sz w:val="28"/>
          <w:szCs w:val="28"/>
        </w:rPr>
        <w:t xml:space="preserve">3. Применение оптимальных </w:t>
      </w:r>
      <w:r w:rsidR="001E1EED" w:rsidRPr="005120BE">
        <w:rPr>
          <w:sz w:val="28"/>
          <w:szCs w:val="28"/>
        </w:rPr>
        <w:t>способов</w:t>
      </w:r>
      <w:r w:rsidRPr="005120BE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F41418">
        <w:rPr>
          <w:sz w:val="28"/>
          <w:szCs w:val="28"/>
        </w:rPr>
        <w:t>продуктивного взаимодействия</w:t>
      </w:r>
      <w:r>
        <w:rPr>
          <w:sz w:val="28"/>
          <w:szCs w:val="28"/>
        </w:rPr>
        <w:t xml:space="preserve"> младших дошкольников в разных видах деятельности.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 w:rsidRPr="006A3561">
        <w:rPr>
          <w:sz w:val="28"/>
          <w:szCs w:val="28"/>
        </w:rPr>
        <w:t xml:space="preserve">Методологической основой исследования служат разработанные в отечественной психологии и педагогике теоретические подходы к проблеме взаимодействия детей с другими людьми, основанные на концепции </w:t>
      </w:r>
      <w:r>
        <w:rPr>
          <w:sz w:val="28"/>
          <w:szCs w:val="28"/>
        </w:rPr>
        <w:t>Л.</w:t>
      </w:r>
      <w:r w:rsidRPr="006A3561">
        <w:rPr>
          <w:sz w:val="28"/>
          <w:szCs w:val="28"/>
        </w:rPr>
        <w:t>С. Выготского о культурно-историческом развитии высши</w:t>
      </w:r>
      <w:r>
        <w:rPr>
          <w:sz w:val="28"/>
          <w:szCs w:val="28"/>
        </w:rPr>
        <w:t>х психических функций человека.</w:t>
      </w:r>
    </w:p>
    <w:p w:rsidR="000F2F0D" w:rsidRPr="006A3561" w:rsidRDefault="000F2F0D" w:rsidP="000F2F0D">
      <w:pPr>
        <w:jc w:val="both"/>
        <w:rPr>
          <w:sz w:val="28"/>
          <w:szCs w:val="28"/>
        </w:rPr>
      </w:pPr>
    </w:p>
    <w:p w:rsidR="000F2F0D" w:rsidRDefault="000F2F0D" w:rsidP="000F2F0D">
      <w:pPr>
        <w:jc w:val="both"/>
        <w:rPr>
          <w:b/>
          <w:sz w:val="28"/>
          <w:szCs w:val="28"/>
        </w:rPr>
      </w:pPr>
      <w:r>
        <w:rPr>
          <w:b/>
        </w:rPr>
        <w:t>3</w:t>
      </w:r>
      <w:r w:rsidRPr="00A413D1">
        <w:rPr>
          <w:b/>
          <w:sz w:val="28"/>
          <w:szCs w:val="28"/>
        </w:rPr>
        <w:t>. Перечень этапов деятельности площадки с указанием содержания и методов, направленных на реализацию ПНПО, национальных образовательных инициатив.</w:t>
      </w:r>
    </w:p>
    <w:p w:rsidR="000F2F0D" w:rsidRDefault="000F2F0D" w:rsidP="000F2F0D">
      <w:pPr>
        <w:jc w:val="both"/>
        <w:rPr>
          <w:b/>
          <w:sz w:val="28"/>
          <w:szCs w:val="28"/>
        </w:rPr>
      </w:pPr>
    </w:p>
    <w:p w:rsidR="000F2F0D" w:rsidRPr="00196D2E" w:rsidRDefault="000F2F0D" w:rsidP="000F2F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этап. Подготовительный. Сентябрь 2013г-ноябрь 2013г.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условий для работы пилотной площадки и развития инновационных процессов в МБДОУ, выявление возможностей и условий освоения детьми способов продуктивного взаимодействия друг с другом.</w:t>
      </w:r>
    </w:p>
    <w:p w:rsidR="000F2F0D" w:rsidRPr="00A413D1" w:rsidRDefault="000F2F0D" w:rsidP="000F2F0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43"/>
        <w:gridCol w:w="2410"/>
      </w:tblGrid>
      <w:tr w:rsidR="000F2F0D" w:rsidTr="006B2D3C">
        <w:tc>
          <w:tcPr>
            <w:tcW w:w="3369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lastRenderedPageBreak/>
              <w:t>Содержание этапа</w:t>
            </w:r>
          </w:p>
        </w:tc>
        <w:tc>
          <w:tcPr>
            <w:tcW w:w="3543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Необходимые условия</w:t>
            </w:r>
          </w:p>
        </w:tc>
        <w:tc>
          <w:tcPr>
            <w:tcW w:w="2410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Средства контроля и достоверности результатов этапа</w:t>
            </w:r>
          </w:p>
        </w:tc>
      </w:tr>
      <w:tr w:rsidR="000F2F0D" w:rsidTr="006B2D3C">
        <w:tc>
          <w:tcPr>
            <w:tcW w:w="3369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1.Анализ: диагностика исходной ситуации (поиск направлений и  идей развития опытно-экспериментальной работы), создание проекта по переводу МБДОУ в режим опытно-экспериментальной площадки.</w:t>
            </w:r>
          </w:p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2. Диагностика уровня сформированности навыков совместной работы детей экспериментальной группы.</w:t>
            </w:r>
          </w:p>
        </w:tc>
        <w:tc>
          <w:tcPr>
            <w:tcW w:w="3543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Создание условий, обеспечивающих эффективность и результативность работы всех участников.</w:t>
            </w:r>
          </w:p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Изучение прогрессивного опыта по данной теме.</w:t>
            </w:r>
          </w:p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 xml:space="preserve">Отбор образовательного содержания и разработка </w:t>
            </w:r>
            <w:r>
              <w:rPr>
                <w:sz w:val="28"/>
                <w:szCs w:val="28"/>
              </w:rPr>
              <w:t>мероприятий</w:t>
            </w:r>
            <w:r w:rsidRPr="00B93E6D">
              <w:rPr>
                <w:sz w:val="28"/>
                <w:szCs w:val="28"/>
              </w:rPr>
              <w:t xml:space="preserve"> по взаимодействию младших дошкольников друг с другом</w:t>
            </w:r>
          </w:p>
        </w:tc>
        <w:tc>
          <w:tcPr>
            <w:tcW w:w="2410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Результаты мониторинга и диагностических срезов.</w:t>
            </w:r>
          </w:p>
        </w:tc>
      </w:tr>
    </w:tbl>
    <w:p w:rsidR="000F2F0D" w:rsidRDefault="000F2F0D" w:rsidP="000F2F0D">
      <w:pPr>
        <w:pStyle w:val="a3"/>
        <w:ind w:left="1080"/>
        <w:jc w:val="both"/>
        <w:rPr>
          <w:b/>
          <w:sz w:val="28"/>
          <w:szCs w:val="28"/>
        </w:rPr>
      </w:pPr>
    </w:p>
    <w:p w:rsidR="000F2F0D" w:rsidRDefault="000F2F0D" w:rsidP="000F2F0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8D4FE7">
        <w:rPr>
          <w:b/>
          <w:sz w:val="28"/>
          <w:szCs w:val="28"/>
        </w:rPr>
        <w:t>тап.</w:t>
      </w:r>
      <w:r>
        <w:rPr>
          <w:b/>
          <w:sz w:val="28"/>
          <w:szCs w:val="28"/>
        </w:rPr>
        <w:t xml:space="preserve"> Основной. </w:t>
      </w:r>
      <w:r w:rsidRPr="00F80F50">
        <w:rPr>
          <w:b/>
          <w:sz w:val="28"/>
          <w:szCs w:val="28"/>
        </w:rPr>
        <w:t>Декабрь 2013г-апрель 2015г.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Pr="00F342B5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инициирование и психолого-педагогическое сопровождение процессов освоения взаимодействия детей друг с другом в рамках различных видов деятельности, овладение  детьми 3-5 лет новыми способами взаимодействия.</w:t>
      </w:r>
    </w:p>
    <w:p w:rsidR="000F2F0D" w:rsidRPr="00A413D1" w:rsidRDefault="000F2F0D" w:rsidP="000F2F0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43"/>
        <w:gridCol w:w="2410"/>
      </w:tblGrid>
      <w:tr w:rsidR="000F2F0D" w:rsidTr="006B2D3C">
        <w:tc>
          <w:tcPr>
            <w:tcW w:w="3369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543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Необходимые условия</w:t>
            </w:r>
          </w:p>
        </w:tc>
        <w:tc>
          <w:tcPr>
            <w:tcW w:w="2410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Средства контроля и достоверности результатов этапа</w:t>
            </w:r>
          </w:p>
        </w:tc>
      </w:tr>
      <w:tr w:rsidR="000F2F0D" w:rsidTr="006B2D3C">
        <w:tc>
          <w:tcPr>
            <w:tcW w:w="3369" w:type="dxa"/>
            <w:shd w:val="clear" w:color="auto" w:fill="auto"/>
          </w:tcPr>
          <w:p w:rsidR="000F2F0D" w:rsidRPr="00B93E6D" w:rsidRDefault="000F2F0D" w:rsidP="001E1EED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еализация проекта по овладению </w:t>
            </w:r>
            <w:r w:rsidRPr="00B93E6D">
              <w:rPr>
                <w:sz w:val="28"/>
                <w:szCs w:val="28"/>
              </w:rPr>
              <w:t xml:space="preserve">новыми способами взаимодействия детьми друг с другом, </w:t>
            </w:r>
            <w:r>
              <w:rPr>
                <w:sz w:val="28"/>
                <w:szCs w:val="28"/>
              </w:rPr>
              <w:t xml:space="preserve">внесение </w:t>
            </w: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корректив.</w:t>
            </w:r>
          </w:p>
        </w:tc>
        <w:tc>
          <w:tcPr>
            <w:tcW w:w="3543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Включение дошкольников в  развивающие формы совместной деятельности друг с другом.</w:t>
            </w:r>
          </w:p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Формирование творческого взаимодействия.</w:t>
            </w:r>
          </w:p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Организация процесса обучения</w:t>
            </w:r>
            <w:r>
              <w:rPr>
                <w:sz w:val="28"/>
                <w:szCs w:val="28"/>
              </w:rPr>
              <w:t>,</w:t>
            </w:r>
            <w:r w:rsidRPr="00B93E6D">
              <w:rPr>
                <w:sz w:val="28"/>
                <w:szCs w:val="28"/>
              </w:rPr>
              <w:t xml:space="preserve"> при котором ребенок оказывается в проблемной ситуации, побуждающей к поиску способов сотрудничества.</w:t>
            </w:r>
          </w:p>
        </w:tc>
        <w:tc>
          <w:tcPr>
            <w:tcW w:w="2410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Посещение совместных мероприятий.</w:t>
            </w:r>
          </w:p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Промежуточная диагностика сотрудничества детей друг с другом.</w:t>
            </w:r>
          </w:p>
        </w:tc>
      </w:tr>
    </w:tbl>
    <w:p w:rsidR="001E1EED" w:rsidRDefault="001E1EED" w:rsidP="000F2F0D">
      <w:pPr>
        <w:jc w:val="both"/>
        <w:rPr>
          <w:b/>
          <w:sz w:val="28"/>
          <w:szCs w:val="28"/>
        </w:rPr>
      </w:pPr>
    </w:p>
    <w:p w:rsidR="000F2F0D" w:rsidRDefault="000F2F0D" w:rsidP="000F2F0D">
      <w:pPr>
        <w:jc w:val="both"/>
        <w:rPr>
          <w:b/>
          <w:sz w:val="28"/>
          <w:szCs w:val="28"/>
        </w:rPr>
      </w:pPr>
      <w:r w:rsidRPr="00D83188"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 xml:space="preserve"> </w:t>
      </w:r>
      <w:r w:rsidRPr="00D83188">
        <w:rPr>
          <w:b/>
          <w:sz w:val="28"/>
          <w:szCs w:val="28"/>
        </w:rPr>
        <w:t>этап.</w:t>
      </w:r>
      <w:r>
        <w:rPr>
          <w:b/>
          <w:sz w:val="28"/>
          <w:szCs w:val="28"/>
        </w:rPr>
        <w:t xml:space="preserve"> Обобщающий</w:t>
      </w:r>
      <w:r w:rsidRPr="00D831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83188">
        <w:rPr>
          <w:b/>
          <w:sz w:val="28"/>
          <w:szCs w:val="28"/>
        </w:rPr>
        <w:t>Май 2015 г.</w:t>
      </w:r>
    </w:p>
    <w:p w:rsidR="000F2F0D" w:rsidRPr="00D83188" w:rsidRDefault="001E1EED" w:rsidP="000F2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E1EED">
        <w:rPr>
          <w:sz w:val="28"/>
          <w:szCs w:val="28"/>
        </w:rPr>
        <w:t>обобщение опыта работы инновационной площадки,</w:t>
      </w:r>
      <w:r w:rsidRPr="001520AC">
        <w:rPr>
          <w:sz w:val="28"/>
          <w:szCs w:val="28"/>
        </w:rPr>
        <w:t xml:space="preserve"> </w:t>
      </w:r>
      <w:r w:rsidRPr="00287E76">
        <w:rPr>
          <w:sz w:val="28"/>
          <w:szCs w:val="28"/>
        </w:rPr>
        <w:t xml:space="preserve">анализ результативности </w:t>
      </w:r>
      <w:r>
        <w:rPr>
          <w:sz w:val="28"/>
          <w:szCs w:val="28"/>
        </w:rPr>
        <w:t>деятельно</w:t>
      </w:r>
      <w:r w:rsidR="001520AC">
        <w:rPr>
          <w:sz w:val="28"/>
          <w:szCs w:val="28"/>
        </w:rPr>
        <w:t>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43"/>
        <w:gridCol w:w="2410"/>
      </w:tblGrid>
      <w:tr w:rsidR="000F2F0D" w:rsidRPr="00A413D1" w:rsidTr="006B2D3C">
        <w:tc>
          <w:tcPr>
            <w:tcW w:w="3369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543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Необходимые условия</w:t>
            </w:r>
          </w:p>
        </w:tc>
        <w:tc>
          <w:tcPr>
            <w:tcW w:w="2410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b/>
                <w:sz w:val="28"/>
                <w:szCs w:val="28"/>
              </w:rPr>
            </w:pPr>
            <w:r w:rsidRPr="00B93E6D">
              <w:rPr>
                <w:b/>
                <w:sz w:val="28"/>
                <w:szCs w:val="28"/>
              </w:rPr>
              <w:t>Средства контроля и достоверности результатов этапа</w:t>
            </w:r>
          </w:p>
        </w:tc>
      </w:tr>
      <w:tr w:rsidR="000F2F0D" w:rsidTr="006B2D3C">
        <w:tc>
          <w:tcPr>
            <w:tcW w:w="3369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Итоговая</w:t>
            </w:r>
            <w:proofErr w:type="gramEnd"/>
            <w:r w:rsidRPr="00B93E6D">
              <w:rPr>
                <w:sz w:val="28"/>
                <w:szCs w:val="28"/>
              </w:rPr>
              <w:t xml:space="preserve"> диагностики.</w:t>
            </w:r>
          </w:p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Анализ эффективности влияния форм и методов на взаимодействие детей друг с другом.</w:t>
            </w:r>
          </w:p>
        </w:tc>
        <w:tc>
          <w:tcPr>
            <w:tcW w:w="3543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Характер сотрудничества определяется возрастными возможностями детей и особенностями педагогической работы.</w:t>
            </w:r>
          </w:p>
        </w:tc>
        <w:tc>
          <w:tcPr>
            <w:tcW w:w="2410" w:type="dxa"/>
            <w:shd w:val="clear" w:color="auto" w:fill="auto"/>
          </w:tcPr>
          <w:p w:rsidR="000F2F0D" w:rsidRPr="00B93E6D" w:rsidRDefault="000F2F0D" w:rsidP="006B2D3C">
            <w:pPr>
              <w:jc w:val="both"/>
              <w:rPr>
                <w:sz w:val="28"/>
                <w:szCs w:val="28"/>
              </w:rPr>
            </w:pPr>
            <w:r w:rsidRPr="00B93E6D">
              <w:rPr>
                <w:sz w:val="28"/>
                <w:szCs w:val="28"/>
              </w:rPr>
              <w:t>Организация текущего и итогового контроля (мониторинг хода эксперимента и результатов).</w:t>
            </w:r>
          </w:p>
        </w:tc>
      </w:tr>
    </w:tbl>
    <w:p w:rsidR="000F2F0D" w:rsidRDefault="000F2F0D" w:rsidP="000F2F0D">
      <w:pPr>
        <w:rPr>
          <w:sz w:val="28"/>
          <w:szCs w:val="28"/>
        </w:rPr>
      </w:pPr>
    </w:p>
    <w:p w:rsidR="000F2F0D" w:rsidRPr="003279C1" w:rsidRDefault="000F2F0D" w:rsidP="000F2F0D">
      <w:pPr>
        <w:ind w:firstLine="708"/>
        <w:jc w:val="both"/>
        <w:rPr>
          <w:b/>
          <w:sz w:val="28"/>
          <w:szCs w:val="28"/>
        </w:rPr>
      </w:pPr>
      <w:r w:rsidRPr="003279C1">
        <w:rPr>
          <w:b/>
          <w:sz w:val="28"/>
          <w:szCs w:val="28"/>
        </w:rPr>
        <w:t>4.Перечень прогнозируемых результатов (образовательных продуктов) по каждому этапу.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этап.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проекта и плана возможных форм организации содержательного взаимодействия младших дошкольников друг с другом в разных видах деятельности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этап.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методические рекомендации по организации взаимодействия детей друг с другом в образовательном процессе.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этап.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 w:rsidRPr="005120BE">
        <w:rPr>
          <w:sz w:val="28"/>
          <w:szCs w:val="28"/>
        </w:rPr>
        <w:t>Создание системы мероприятий по овладению детьми способами</w:t>
      </w:r>
      <w:r>
        <w:rPr>
          <w:sz w:val="28"/>
          <w:szCs w:val="28"/>
        </w:rPr>
        <w:t xml:space="preserve"> взаимодействия (планы-конспекты совместных мероприятий, мастер-классов, занятий продуктивными видами деятельности, семинаров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рактикумов с воспитателями, комплексы игровых тренингов практического общения),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Влияние совместных действий детей на развитие коммуникативных умений  и усиление творческих проявлений в индивидуальной деятельности.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методических материалов по проблеме.</w:t>
      </w:r>
    </w:p>
    <w:p w:rsidR="000F2F0D" w:rsidRDefault="000F2F0D" w:rsidP="000F2F0D">
      <w:pPr>
        <w:jc w:val="both"/>
        <w:rPr>
          <w:sz w:val="28"/>
          <w:szCs w:val="28"/>
        </w:rPr>
      </w:pPr>
    </w:p>
    <w:p w:rsidR="000F2F0D" w:rsidRPr="003279C1" w:rsidRDefault="000F2F0D" w:rsidP="000F2F0D">
      <w:pPr>
        <w:ind w:firstLine="708"/>
        <w:jc w:val="both"/>
        <w:rPr>
          <w:b/>
          <w:sz w:val="28"/>
          <w:szCs w:val="28"/>
        </w:rPr>
      </w:pPr>
      <w:r w:rsidRPr="003279C1">
        <w:rPr>
          <w:b/>
          <w:sz w:val="28"/>
          <w:szCs w:val="28"/>
        </w:rPr>
        <w:t>5. Анализ условий, необходимых для организации деятельности пилотной площадки.</w:t>
      </w:r>
    </w:p>
    <w:p w:rsidR="000F2F0D" w:rsidRPr="00EE0060" w:rsidRDefault="000F2F0D" w:rsidP="000F2F0D">
      <w:pPr>
        <w:ind w:firstLine="708"/>
        <w:jc w:val="both"/>
        <w:rPr>
          <w:sz w:val="28"/>
          <w:szCs w:val="28"/>
        </w:rPr>
      </w:pPr>
      <w:r w:rsidRPr="00EE0060">
        <w:rPr>
          <w:sz w:val="28"/>
          <w:szCs w:val="28"/>
        </w:rPr>
        <w:t>Кадровый состав группы, осуществляющей экспериментальную деятельность: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Кендыш</w:t>
      </w:r>
      <w:proofErr w:type="spellEnd"/>
      <w:r>
        <w:rPr>
          <w:sz w:val="28"/>
          <w:szCs w:val="28"/>
        </w:rPr>
        <w:t xml:space="preserve"> Н.А. – заместитель </w:t>
      </w:r>
      <w:proofErr w:type="gramStart"/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первой квалификационной категор</w:t>
      </w:r>
      <w:r w:rsidR="008A54EA">
        <w:rPr>
          <w:sz w:val="28"/>
          <w:szCs w:val="28"/>
        </w:rPr>
        <w:t xml:space="preserve">ии, стаж педагогической работы </w:t>
      </w:r>
      <w:r w:rsidR="008A54EA">
        <w:rPr>
          <w:sz w:val="28"/>
          <w:szCs w:val="28"/>
        </w:rPr>
        <w:t>–</w:t>
      </w:r>
      <w:r w:rsidR="008A54EA">
        <w:rPr>
          <w:sz w:val="28"/>
          <w:szCs w:val="28"/>
        </w:rPr>
        <w:t xml:space="preserve"> </w:t>
      </w:r>
      <w:r>
        <w:rPr>
          <w:sz w:val="28"/>
          <w:szCs w:val="28"/>
        </w:rPr>
        <w:t>37 лет награждена гр</w:t>
      </w:r>
      <w:r w:rsidR="008A54EA">
        <w:rPr>
          <w:sz w:val="28"/>
          <w:szCs w:val="28"/>
        </w:rPr>
        <w:t>амотой Министерства образования;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Чистова Г.Н.</w:t>
      </w:r>
      <w:r w:rsidR="008A54EA">
        <w:rPr>
          <w:sz w:val="28"/>
          <w:szCs w:val="28"/>
        </w:rPr>
        <w:t xml:space="preserve">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воспитатель высшей квалификационной категории, стаж педагогической работы </w:t>
      </w:r>
      <w:r w:rsidR="008A54EA">
        <w:rPr>
          <w:sz w:val="28"/>
          <w:szCs w:val="28"/>
        </w:rPr>
        <w:t>–</w:t>
      </w:r>
      <w:r w:rsidR="008A54EA">
        <w:rPr>
          <w:sz w:val="28"/>
          <w:szCs w:val="28"/>
        </w:rPr>
        <w:t xml:space="preserve"> 33 года;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Шепоткова</w:t>
      </w:r>
      <w:proofErr w:type="spellEnd"/>
      <w:r>
        <w:rPr>
          <w:sz w:val="28"/>
          <w:szCs w:val="28"/>
        </w:rPr>
        <w:t xml:space="preserve"> О.Н.</w:t>
      </w:r>
      <w:r w:rsidR="008A54EA">
        <w:rPr>
          <w:sz w:val="28"/>
          <w:szCs w:val="28"/>
        </w:rPr>
        <w:t xml:space="preserve"> </w:t>
      </w:r>
      <w:r w:rsidR="008A54EA">
        <w:rPr>
          <w:sz w:val="28"/>
          <w:szCs w:val="28"/>
        </w:rPr>
        <w:t>–</w:t>
      </w:r>
      <w:r w:rsidRPr="00657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высшей квалификационной категории, стаж педагогической работы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28 лет</w:t>
      </w:r>
      <w:r w:rsidR="008A54EA">
        <w:rPr>
          <w:sz w:val="28"/>
          <w:szCs w:val="28"/>
        </w:rPr>
        <w:t>;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И.А.</w:t>
      </w:r>
      <w:r w:rsidR="008A54EA">
        <w:rPr>
          <w:sz w:val="28"/>
          <w:szCs w:val="28"/>
        </w:rPr>
        <w:t xml:space="preserve">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воспитатель первой квалификационной категории, стаж педагогической работы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28 лет</w:t>
      </w:r>
      <w:r w:rsidR="008A54EA">
        <w:rPr>
          <w:sz w:val="28"/>
          <w:szCs w:val="28"/>
        </w:rPr>
        <w:t>;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Баранкова</w:t>
      </w:r>
      <w:proofErr w:type="spellEnd"/>
      <w:r>
        <w:rPr>
          <w:sz w:val="28"/>
          <w:szCs w:val="28"/>
        </w:rPr>
        <w:t xml:space="preserve"> И.В.</w:t>
      </w:r>
      <w:r w:rsidR="008A54EA">
        <w:rPr>
          <w:sz w:val="28"/>
          <w:szCs w:val="28"/>
        </w:rPr>
        <w:t xml:space="preserve">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музыкальный руководитель высшей квалификационной категории, стаж педагогической работы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25 лет</w:t>
      </w:r>
      <w:r w:rsidR="008A54EA">
        <w:rPr>
          <w:sz w:val="28"/>
          <w:szCs w:val="28"/>
        </w:rPr>
        <w:t>;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Т.М.</w:t>
      </w:r>
      <w:r w:rsidR="008A54EA">
        <w:rPr>
          <w:sz w:val="28"/>
          <w:szCs w:val="28"/>
        </w:rPr>
        <w:t xml:space="preserve"> </w:t>
      </w:r>
      <w:r w:rsidR="008A54EA">
        <w:rPr>
          <w:sz w:val="28"/>
          <w:szCs w:val="28"/>
        </w:rPr>
        <w:t>–</w:t>
      </w:r>
      <w:r w:rsidRPr="00E43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музыкальный руководитель высшей квалификационной категории, стаж педагогической работы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30 лет</w:t>
      </w:r>
      <w:r w:rsidR="008A54EA">
        <w:rPr>
          <w:sz w:val="28"/>
          <w:szCs w:val="28"/>
        </w:rPr>
        <w:t>;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Лютикова Е.Д. –</w:t>
      </w:r>
      <w:r w:rsidR="008A54EA">
        <w:rPr>
          <w:sz w:val="28"/>
          <w:szCs w:val="28"/>
        </w:rPr>
        <w:t xml:space="preserve"> педагог-</w:t>
      </w:r>
      <w:r>
        <w:rPr>
          <w:sz w:val="28"/>
          <w:szCs w:val="28"/>
        </w:rPr>
        <w:t xml:space="preserve">психолог высшей квалификационной категории, стаж педагогической работы </w:t>
      </w:r>
      <w:r w:rsidR="008A54EA">
        <w:rPr>
          <w:sz w:val="28"/>
          <w:szCs w:val="28"/>
        </w:rPr>
        <w:t>–</w:t>
      </w:r>
      <w:r>
        <w:rPr>
          <w:sz w:val="28"/>
          <w:szCs w:val="28"/>
        </w:rPr>
        <w:t xml:space="preserve"> 28 лет</w:t>
      </w:r>
      <w:r w:rsidR="008A54EA">
        <w:rPr>
          <w:sz w:val="28"/>
          <w:szCs w:val="28"/>
        </w:rPr>
        <w:t>,</w:t>
      </w:r>
      <w:r>
        <w:rPr>
          <w:sz w:val="28"/>
          <w:szCs w:val="28"/>
        </w:rPr>
        <w:t xml:space="preserve"> награждена грамотой Министерства образования.</w:t>
      </w:r>
    </w:p>
    <w:p w:rsidR="000F2F0D" w:rsidRDefault="000F2F0D" w:rsidP="000F2F0D">
      <w:pPr>
        <w:jc w:val="both"/>
        <w:rPr>
          <w:sz w:val="28"/>
          <w:szCs w:val="28"/>
        </w:rPr>
      </w:pPr>
    </w:p>
    <w:p w:rsidR="000F2F0D" w:rsidRDefault="000F2F0D" w:rsidP="008A5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учреждении имеется следующая материально-техническая база для проведения экспериментальной работы:</w:t>
      </w:r>
    </w:p>
    <w:p w:rsidR="000F2F0D" w:rsidRDefault="000F2F0D" w:rsidP="008A5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групповые помещения, помещение изостудии, музыкальный и физкультурный залы.</w:t>
      </w:r>
    </w:p>
    <w:p w:rsidR="000F2F0D" w:rsidRDefault="000F2F0D" w:rsidP="008A54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перспективе было бы полезно приобретение профессионального музыкального центра, мультимедийной установки  проектора, экрана, ноутбука).</w:t>
      </w:r>
      <w:proofErr w:type="gramEnd"/>
      <w:r>
        <w:rPr>
          <w:sz w:val="28"/>
          <w:szCs w:val="28"/>
        </w:rPr>
        <w:t xml:space="preserve"> Для этого МБДОУ требуется помощь на уровне реализации целевых региональных программ.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 Средства контроля и обеспечения достоверности результатов, сформированные с учетом концепции региональной системы оценки качества (РСОКО).</w:t>
      </w:r>
    </w:p>
    <w:p w:rsidR="000F2F0D" w:rsidRDefault="000F2F0D" w:rsidP="008A5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используются методики, обеспечивающие диагностическую составляющую мониторинга применительно к основной образовательной программе МБДОУ. Диагностика разработана с учетом требований, определенных ФГТ.</w:t>
      </w:r>
    </w:p>
    <w:p w:rsidR="000F2F0D" w:rsidRDefault="000F2F0D" w:rsidP="008A5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промежуточной диагностики предполагается использовать мониторинг достижения детьми планируемых результатов (овладение детьми средствами общения и способами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сверстниками) авторов И.А. </w:t>
      </w:r>
      <w:proofErr w:type="spellStart"/>
      <w:r>
        <w:rPr>
          <w:sz w:val="28"/>
          <w:szCs w:val="28"/>
        </w:rPr>
        <w:t>Бурлаковой</w:t>
      </w:r>
      <w:proofErr w:type="spellEnd"/>
      <w:r>
        <w:rPr>
          <w:sz w:val="28"/>
          <w:szCs w:val="28"/>
        </w:rPr>
        <w:t xml:space="preserve">, Е.Е. </w:t>
      </w:r>
      <w:proofErr w:type="spellStart"/>
      <w:r>
        <w:rPr>
          <w:sz w:val="28"/>
          <w:szCs w:val="28"/>
        </w:rPr>
        <w:t>Клопотовой</w:t>
      </w:r>
      <w:proofErr w:type="spellEnd"/>
      <w:r>
        <w:rPr>
          <w:sz w:val="28"/>
          <w:szCs w:val="28"/>
        </w:rPr>
        <w:t xml:space="preserve">, Е.К. </w:t>
      </w:r>
      <w:proofErr w:type="spellStart"/>
      <w:r>
        <w:rPr>
          <w:sz w:val="28"/>
          <w:szCs w:val="28"/>
        </w:rPr>
        <w:t>Ягловской</w:t>
      </w:r>
      <w:proofErr w:type="spellEnd"/>
      <w:r>
        <w:rPr>
          <w:sz w:val="28"/>
          <w:szCs w:val="28"/>
        </w:rPr>
        <w:t>, педагогическая диагностика по программе «Развитие» (младший и средний дошкольный возраст) «Образно – пластическое взаимодействие с партнером» коллектива авторов – А.И. Булычева, Е.В.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Горшкова, И.В. Маврина, Г.В. </w:t>
      </w:r>
      <w:proofErr w:type="spellStart"/>
      <w:r>
        <w:rPr>
          <w:sz w:val="28"/>
          <w:szCs w:val="28"/>
        </w:rPr>
        <w:t>Урадовских</w:t>
      </w:r>
      <w:proofErr w:type="spellEnd"/>
      <w:r>
        <w:rPr>
          <w:sz w:val="28"/>
          <w:szCs w:val="28"/>
        </w:rPr>
        <w:t xml:space="preserve"> и др.</w:t>
      </w:r>
    </w:p>
    <w:p w:rsidR="000F2F0D" w:rsidRDefault="000F2F0D" w:rsidP="000F2F0D">
      <w:pPr>
        <w:jc w:val="both"/>
        <w:rPr>
          <w:sz w:val="28"/>
          <w:szCs w:val="28"/>
        </w:rPr>
      </w:pPr>
    </w:p>
    <w:p w:rsidR="000F2F0D" w:rsidRPr="001443D7" w:rsidRDefault="000F2F0D" w:rsidP="000F2F0D">
      <w:pPr>
        <w:jc w:val="both"/>
        <w:rPr>
          <w:b/>
          <w:sz w:val="28"/>
          <w:szCs w:val="28"/>
        </w:rPr>
      </w:pPr>
      <w:r w:rsidRPr="001443D7">
        <w:rPr>
          <w:b/>
          <w:sz w:val="28"/>
          <w:szCs w:val="28"/>
        </w:rPr>
        <w:t>7. Перечень научных и учебно-методических разработок.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4C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</w:t>
      </w:r>
      <w:r w:rsidR="00724C87">
        <w:rPr>
          <w:sz w:val="28"/>
          <w:szCs w:val="28"/>
        </w:rPr>
        <w:t xml:space="preserve">Г., Дурова Н.В., Иванкова Р.А., </w:t>
      </w:r>
      <w:proofErr w:type="spellStart"/>
      <w:r w:rsidR="00724C87">
        <w:rPr>
          <w:sz w:val="28"/>
          <w:szCs w:val="28"/>
        </w:rPr>
        <w:t>Рычагова</w:t>
      </w:r>
      <w:proofErr w:type="spellEnd"/>
      <w:r w:rsidR="00724C87">
        <w:rPr>
          <w:sz w:val="28"/>
          <w:szCs w:val="28"/>
        </w:rPr>
        <w:t xml:space="preserve"> Е.</w:t>
      </w:r>
      <w:r>
        <w:rPr>
          <w:sz w:val="28"/>
          <w:szCs w:val="28"/>
        </w:rPr>
        <w:t>С.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Истоки диалога 3-5 лет: Книга для воспитателей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А.Г. </w:t>
      </w:r>
      <w:proofErr w:type="spellStart"/>
      <w:r>
        <w:rPr>
          <w:sz w:val="28"/>
          <w:szCs w:val="28"/>
        </w:rPr>
        <w:t>Арушановой</w:t>
      </w:r>
      <w:proofErr w:type="spellEnd"/>
      <w:r>
        <w:rPr>
          <w:sz w:val="28"/>
          <w:szCs w:val="28"/>
        </w:rPr>
        <w:t>. –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М.: Мозаика-Синтез, 2004. – 186 с.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4C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 Развитие коммуникативных способностей дошкольника: Методическое пособие.</w:t>
      </w:r>
      <w:r w:rsidR="00724C87">
        <w:rPr>
          <w:sz w:val="28"/>
          <w:szCs w:val="28"/>
        </w:rPr>
        <w:t xml:space="preserve"> – </w:t>
      </w:r>
      <w:r>
        <w:rPr>
          <w:sz w:val="28"/>
          <w:szCs w:val="28"/>
        </w:rPr>
        <w:t>М.:ТЦ Сфера, 2011.</w:t>
      </w:r>
      <w:r w:rsidR="00724C87">
        <w:rPr>
          <w:sz w:val="28"/>
          <w:szCs w:val="28"/>
        </w:rPr>
        <w:t xml:space="preserve"> – </w:t>
      </w:r>
      <w:r>
        <w:rPr>
          <w:sz w:val="28"/>
          <w:szCs w:val="28"/>
        </w:rPr>
        <w:t>80с.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Дружные ребята: Воспитание гуманных чувств и отношений у дошк</w:t>
      </w:r>
      <w:r w:rsidR="00724C87">
        <w:rPr>
          <w:sz w:val="28"/>
          <w:szCs w:val="28"/>
        </w:rPr>
        <w:t>ольников</w:t>
      </w:r>
      <w:r>
        <w:rPr>
          <w:sz w:val="28"/>
          <w:szCs w:val="28"/>
        </w:rPr>
        <w:t xml:space="preserve">: Пособие для воспитателей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 </w:t>
      </w:r>
      <w:r w:rsidR="00724C87">
        <w:rPr>
          <w:sz w:val="28"/>
          <w:szCs w:val="28"/>
        </w:rPr>
        <w:t>о</w:t>
      </w:r>
      <w:r>
        <w:rPr>
          <w:sz w:val="28"/>
          <w:szCs w:val="28"/>
        </w:rPr>
        <w:t xml:space="preserve">бр. </w:t>
      </w:r>
      <w:proofErr w:type="spellStart"/>
      <w:r w:rsidR="00724C87">
        <w:rPr>
          <w:sz w:val="28"/>
          <w:szCs w:val="28"/>
        </w:rPr>
        <w:t>у</w:t>
      </w:r>
      <w:r>
        <w:rPr>
          <w:sz w:val="28"/>
          <w:szCs w:val="28"/>
        </w:rPr>
        <w:t>чр</w:t>
      </w:r>
      <w:proofErr w:type="spellEnd"/>
      <w:r w:rsidR="00724C87">
        <w:rPr>
          <w:sz w:val="28"/>
          <w:szCs w:val="28"/>
        </w:rPr>
        <w:t>.</w:t>
      </w:r>
      <w:r>
        <w:rPr>
          <w:sz w:val="28"/>
          <w:szCs w:val="28"/>
        </w:rPr>
        <w:t xml:space="preserve"> и родителей / Р.С. Буре, М.В. </w:t>
      </w:r>
      <w:proofErr w:type="spellStart"/>
      <w:r>
        <w:rPr>
          <w:sz w:val="28"/>
          <w:szCs w:val="28"/>
        </w:rPr>
        <w:t>Вороб</w:t>
      </w:r>
      <w:r w:rsidR="00724C87">
        <w:rPr>
          <w:sz w:val="28"/>
          <w:szCs w:val="28"/>
        </w:rPr>
        <w:t>ъева</w:t>
      </w:r>
      <w:proofErr w:type="spellEnd"/>
      <w:r w:rsidR="00724C87">
        <w:rPr>
          <w:sz w:val="28"/>
          <w:szCs w:val="28"/>
        </w:rPr>
        <w:t>, В.Н. Давидович и др. – М.</w:t>
      </w:r>
      <w:r>
        <w:rPr>
          <w:sz w:val="28"/>
          <w:szCs w:val="28"/>
        </w:rPr>
        <w:t>: Просвещение, 2004. – 141с</w:t>
      </w:r>
      <w:r w:rsidR="00724C87">
        <w:rPr>
          <w:sz w:val="28"/>
          <w:szCs w:val="28"/>
        </w:rPr>
        <w:t>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Бурлакова</w:t>
      </w:r>
      <w:proofErr w:type="spellEnd"/>
      <w:r w:rsidR="00724C87" w:rsidRPr="00724C87">
        <w:rPr>
          <w:sz w:val="28"/>
          <w:szCs w:val="28"/>
        </w:rPr>
        <w:t xml:space="preserve"> </w:t>
      </w:r>
      <w:r w:rsidR="00724C87">
        <w:rPr>
          <w:sz w:val="28"/>
          <w:szCs w:val="28"/>
        </w:rPr>
        <w:t>И.А.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Клопотова</w:t>
      </w:r>
      <w:proofErr w:type="spellEnd"/>
      <w:r w:rsidR="00724C87" w:rsidRPr="00724C87">
        <w:rPr>
          <w:sz w:val="28"/>
          <w:szCs w:val="28"/>
        </w:rPr>
        <w:t xml:space="preserve"> </w:t>
      </w:r>
      <w:r w:rsidR="00724C87">
        <w:rPr>
          <w:sz w:val="28"/>
          <w:szCs w:val="28"/>
        </w:rPr>
        <w:t>Е.Е.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Ягловская</w:t>
      </w:r>
      <w:proofErr w:type="spellEnd"/>
      <w:r>
        <w:rPr>
          <w:sz w:val="28"/>
          <w:szCs w:val="28"/>
        </w:rPr>
        <w:t xml:space="preserve"> </w:t>
      </w:r>
      <w:r w:rsidR="00724C87">
        <w:rPr>
          <w:sz w:val="28"/>
          <w:szCs w:val="28"/>
        </w:rPr>
        <w:t xml:space="preserve">Е.К. </w:t>
      </w:r>
      <w:r>
        <w:rPr>
          <w:sz w:val="28"/>
          <w:szCs w:val="28"/>
        </w:rPr>
        <w:t>Мониторинг достижения детьми планируемых результатов.</w:t>
      </w:r>
      <w:r w:rsidR="00724C87">
        <w:rPr>
          <w:sz w:val="28"/>
          <w:szCs w:val="28"/>
        </w:rPr>
        <w:t xml:space="preserve"> – </w:t>
      </w:r>
      <w:r>
        <w:rPr>
          <w:sz w:val="28"/>
          <w:szCs w:val="28"/>
        </w:rPr>
        <w:t>М.</w:t>
      </w:r>
      <w:r w:rsidR="00724C87">
        <w:rPr>
          <w:sz w:val="28"/>
          <w:szCs w:val="28"/>
        </w:rPr>
        <w:t>: Просвещение</w:t>
      </w:r>
      <w:r>
        <w:rPr>
          <w:sz w:val="28"/>
          <w:szCs w:val="28"/>
        </w:rPr>
        <w:t>, 2011</w:t>
      </w:r>
      <w:r w:rsidR="00724C87">
        <w:rPr>
          <w:sz w:val="28"/>
          <w:szCs w:val="28"/>
        </w:rPr>
        <w:t>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24C87">
        <w:rPr>
          <w:sz w:val="28"/>
          <w:szCs w:val="28"/>
        </w:rPr>
        <w:t xml:space="preserve"> </w:t>
      </w:r>
      <w:r w:rsidRPr="00C24057">
        <w:rPr>
          <w:sz w:val="28"/>
          <w:szCs w:val="28"/>
        </w:rPr>
        <w:t xml:space="preserve">Михайленко Н.Я., Короткова Н.А. Как играть с ребенком. </w:t>
      </w:r>
      <w:r w:rsidR="00724C87">
        <w:rPr>
          <w:sz w:val="28"/>
          <w:szCs w:val="28"/>
        </w:rPr>
        <w:t>–</w:t>
      </w:r>
      <w:r w:rsidRPr="00C24057">
        <w:rPr>
          <w:sz w:val="28"/>
          <w:szCs w:val="28"/>
        </w:rPr>
        <w:t xml:space="preserve"> М., 2001.</w:t>
      </w:r>
    </w:p>
    <w:p w:rsidR="000F2F0D" w:rsidRPr="00C24057" w:rsidRDefault="00724C87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F2F0D" w:rsidRPr="00C24057">
        <w:rPr>
          <w:sz w:val="28"/>
          <w:szCs w:val="28"/>
        </w:rPr>
        <w:t>Развитие общения дошкольников со сверстниками</w:t>
      </w:r>
      <w:proofErr w:type="gramStart"/>
      <w:r w:rsidR="000F2F0D" w:rsidRPr="00C24057">
        <w:rPr>
          <w:sz w:val="28"/>
          <w:szCs w:val="28"/>
        </w:rPr>
        <w:t xml:space="preserve"> / П</w:t>
      </w:r>
      <w:proofErr w:type="gramEnd"/>
      <w:r w:rsidR="000F2F0D" w:rsidRPr="00C24057">
        <w:rPr>
          <w:sz w:val="28"/>
          <w:szCs w:val="28"/>
        </w:rPr>
        <w:t>од ред. А.Г.</w:t>
      </w:r>
      <w:r>
        <w:rPr>
          <w:sz w:val="28"/>
          <w:szCs w:val="28"/>
        </w:rPr>
        <w:t xml:space="preserve"> </w:t>
      </w:r>
      <w:r w:rsidR="000F2F0D" w:rsidRPr="00C24057">
        <w:rPr>
          <w:sz w:val="28"/>
          <w:szCs w:val="28"/>
        </w:rPr>
        <w:t xml:space="preserve">Рузской. </w:t>
      </w:r>
      <w:r>
        <w:rPr>
          <w:sz w:val="28"/>
          <w:szCs w:val="28"/>
        </w:rPr>
        <w:t>–</w:t>
      </w:r>
      <w:r w:rsidR="000F2F0D" w:rsidRPr="00C24057">
        <w:rPr>
          <w:sz w:val="28"/>
          <w:szCs w:val="28"/>
        </w:rPr>
        <w:t xml:space="preserve"> М., 1989.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24C87">
        <w:rPr>
          <w:sz w:val="28"/>
          <w:szCs w:val="28"/>
        </w:rPr>
        <w:t xml:space="preserve"> Монина Г.Б., Гурин Ю.</w:t>
      </w:r>
      <w:r>
        <w:rPr>
          <w:sz w:val="28"/>
          <w:szCs w:val="28"/>
        </w:rPr>
        <w:t>В.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Игры для детей от трех до семи лет.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Речь; М.: Сфера, 2011. – 256 с. 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работ</w:t>
      </w:r>
      <w:r w:rsidR="00724C87">
        <w:rPr>
          <w:sz w:val="28"/>
          <w:szCs w:val="28"/>
        </w:rPr>
        <w:t>а в детском саду по программе «Развитие»</w:t>
      </w:r>
      <w:r>
        <w:rPr>
          <w:sz w:val="28"/>
          <w:szCs w:val="28"/>
        </w:rPr>
        <w:t>: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Методическое пособие для воспитателей дошкольных учреждений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 О. М. </w:t>
      </w:r>
      <w:proofErr w:type="spellStart"/>
      <w:r>
        <w:rPr>
          <w:sz w:val="28"/>
          <w:szCs w:val="28"/>
        </w:rPr>
        <w:t>Дъяченко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Холмовской</w:t>
      </w:r>
      <w:proofErr w:type="spellEnd"/>
      <w:r w:rsidR="00724C87">
        <w:rPr>
          <w:sz w:val="28"/>
          <w:szCs w:val="28"/>
        </w:rPr>
        <w:t xml:space="preserve">. – </w:t>
      </w:r>
      <w:r>
        <w:rPr>
          <w:sz w:val="28"/>
          <w:szCs w:val="28"/>
        </w:rPr>
        <w:t>М.: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ГНОМ и Д, 2001.</w:t>
      </w:r>
      <w:r w:rsidR="00724C8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80</w:t>
      </w:r>
      <w:r w:rsidR="00724C87">
        <w:rPr>
          <w:sz w:val="28"/>
          <w:szCs w:val="28"/>
        </w:rPr>
        <w:t xml:space="preserve"> с.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</w:t>
      </w:r>
      <w:r w:rsidR="00724C87">
        <w:rPr>
          <w:sz w:val="28"/>
          <w:szCs w:val="28"/>
        </w:rPr>
        <w:t>ская диагностика по программе «</w:t>
      </w:r>
      <w:r>
        <w:rPr>
          <w:sz w:val="28"/>
          <w:szCs w:val="28"/>
        </w:rPr>
        <w:t>Развитие». Рекомендации и материал</w:t>
      </w:r>
      <w:r w:rsidR="00724C87">
        <w:rPr>
          <w:sz w:val="28"/>
          <w:szCs w:val="28"/>
        </w:rPr>
        <w:t xml:space="preserve">ы для работы с детьми младшего </w:t>
      </w:r>
      <w:r>
        <w:rPr>
          <w:sz w:val="28"/>
          <w:szCs w:val="28"/>
        </w:rPr>
        <w:t>и сре</w:t>
      </w:r>
      <w:r w:rsidR="00724C87">
        <w:rPr>
          <w:sz w:val="28"/>
          <w:szCs w:val="28"/>
        </w:rPr>
        <w:t>днего дошкольного возраста. – М.: Гном и Д</w:t>
      </w:r>
      <w:r>
        <w:rPr>
          <w:sz w:val="28"/>
          <w:szCs w:val="28"/>
        </w:rPr>
        <w:t>, 2000. – 128 с.</w:t>
      </w:r>
    </w:p>
    <w:p w:rsidR="000F2F0D" w:rsidRPr="006A3561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A3561">
        <w:rPr>
          <w:sz w:val="28"/>
          <w:szCs w:val="28"/>
        </w:rPr>
        <w:t xml:space="preserve"> Развивающие занятия: сотрудничество дошкольников // Дошкольное воспитание. </w:t>
      </w:r>
      <w:r w:rsidR="00724C87">
        <w:rPr>
          <w:sz w:val="28"/>
          <w:szCs w:val="28"/>
        </w:rPr>
        <w:t>–</w:t>
      </w:r>
      <w:r w:rsidRPr="006A3561">
        <w:rPr>
          <w:sz w:val="28"/>
          <w:szCs w:val="28"/>
        </w:rPr>
        <w:t xml:space="preserve"> 1995. </w:t>
      </w:r>
      <w:r w:rsidR="00724C87">
        <w:rPr>
          <w:sz w:val="28"/>
          <w:szCs w:val="28"/>
        </w:rPr>
        <w:t>–</w:t>
      </w:r>
      <w:r w:rsidR="00724C87">
        <w:rPr>
          <w:sz w:val="28"/>
          <w:szCs w:val="28"/>
        </w:rPr>
        <w:t xml:space="preserve"> </w:t>
      </w:r>
      <w:r w:rsidRPr="006A3561">
        <w:rPr>
          <w:sz w:val="28"/>
          <w:szCs w:val="28"/>
        </w:rPr>
        <w:t xml:space="preserve">№ 11. </w:t>
      </w:r>
      <w:r w:rsidR="00724C87">
        <w:rPr>
          <w:sz w:val="28"/>
          <w:szCs w:val="28"/>
        </w:rPr>
        <w:t>–</w:t>
      </w:r>
      <w:r w:rsidRPr="006A3561">
        <w:rPr>
          <w:sz w:val="28"/>
          <w:szCs w:val="28"/>
        </w:rPr>
        <w:t xml:space="preserve"> С. 50</w:t>
      </w:r>
      <w:r w:rsidR="00724C87">
        <w:rPr>
          <w:sz w:val="28"/>
          <w:szCs w:val="28"/>
        </w:rPr>
        <w:t>–</w:t>
      </w:r>
      <w:r w:rsidRPr="006A3561">
        <w:rPr>
          <w:sz w:val="28"/>
          <w:szCs w:val="28"/>
        </w:rPr>
        <w:t>52.</w:t>
      </w:r>
    </w:p>
    <w:p w:rsidR="000F2F0D" w:rsidRPr="006A3561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A3561">
        <w:rPr>
          <w:sz w:val="28"/>
          <w:szCs w:val="28"/>
        </w:rPr>
        <w:t xml:space="preserve"> Развитие взаимодействия и общения дошкольников со сверстниками //Дневник воспитателя: развитие детей дошкольного возраста</w:t>
      </w:r>
      <w:proofErr w:type="gramStart"/>
      <w:r w:rsidRPr="006A3561">
        <w:rPr>
          <w:sz w:val="28"/>
          <w:szCs w:val="28"/>
        </w:rPr>
        <w:t xml:space="preserve"> / П</w:t>
      </w:r>
      <w:proofErr w:type="gramEnd"/>
      <w:r w:rsidRPr="006A3561">
        <w:rPr>
          <w:sz w:val="28"/>
          <w:szCs w:val="28"/>
        </w:rPr>
        <w:t xml:space="preserve">од ред. О. М. Дьяченко, Т. В. Лаврентьевой. </w:t>
      </w:r>
      <w:r w:rsidR="00724C87">
        <w:rPr>
          <w:sz w:val="28"/>
          <w:szCs w:val="28"/>
        </w:rPr>
        <w:t>–</w:t>
      </w:r>
      <w:r w:rsidRPr="006A3561">
        <w:rPr>
          <w:sz w:val="28"/>
          <w:szCs w:val="28"/>
        </w:rPr>
        <w:t xml:space="preserve"> М.: </w:t>
      </w:r>
      <w:r>
        <w:rPr>
          <w:sz w:val="28"/>
          <w:szCs w:val="28"/>
        </w:rPr>
        <w:t>Гном-Пресс, 2001</w:t>
      </w:r>
      <w:r w:rsidRPr="006A3561">
        <w:rPr>
          <w:sz w:val="28"/>
          <w:szCs w:val="28"/>
        </w:rPr>
        <w:t xml:space="preserve">. </w:t>
      </w:r>
      <w:r w:rsidR="00724C87">
        <w:rPr>
          <w:sz w:val="28"/>
          <w:szCs w:val="28"/>
        </w:rPr>
        <w:t>–</w:t>
      </w:r>
      <w:r w:rsidRPr="006A3561">
        <w:rPr>
          <w:sz w:val="28"/>
          <w:szCs w:val="28"/>
        </w:rPr>
        <w:t xml:space="preserve"> С. 106</w:t>
      </w:r>
      <w:r w:rsidR="00724C87">
        <w:rPr>
          <w:sz w:val="28"/>
          <w:szCs w:val="28"/>
        </w:rPr>
        <w:t>–</w:t>
      </w:r>
      <w:r w:rsidRPr="006A3561">
        <w:rPr>
          <w:sz w:val="28"/>
          <w:szCs w:val="28"/>
        </w:rPr>
        <w:t>118.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A54EA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</w:t>
      </w:r>
      <w:r w:rsidR="00724C87">
        <w:rPr>
          <w:sz w:val="28"/>
          <w:szCs w:val="28"/>
        </w:rPr>
        <w:t>а Е.О., Холмогорова В.</w:t>
      </w:r>
      <w:r>
        <w:rPr>
          <w:sz w:val="28"/>
          <w:szCs w:val="28"/>
        </w:rPr>
        <w:t>М.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Межли</w:t>
      </w:r>
      <w:r w:rsidR="00724C87">
        <w:rPr>
          <w:sz w:val="28"/>
          <w:szCs w:val="28"/>
        </w:rPr>
        <w:t>чностные отношения дошкольников</w:t>
      </w:r>
      <w:r>
        <w:rPr>
          <w:sz w:val="28"/>
          <w:szCs w:val="28"/>
        </w:rPr>
        <w:t>: Диагностика, проблемы, коррекция.</w:t>
      </w:r>
      <w:r w:rsidR="00724C87">
        <w:rPr>
          <w:sz w:val="28"/>
          <w:szCs w:val="28"/>
        </w:rPr>
        <w:t xml:space="preserve"> – </w:t>
      </w:r>
      <w:r>
        <w:rPr>
          <w:sz w:val="28"/>
          <w:szCs w:val="28"/>
        </w:rPr>
        <w:t>М.</w:t>
      </w:r>
      <w:r w:rsidR="00724C87">
        <w:rPr>
          <w:sz w:val="28"/>
          <w:szCs w:val="28"/>
        </w:rPr>
        <w:t>: ВЛАДОС, 2003. –</w:t>
      </w:r>
      <w:r>
        <w:rPr>
          <w:sz w:val="28"/>
          <w:szCs w:val="28"/>
        </w:rPr>
        <w:t xml:space="preserve"> 160 с.</w:t>
      </w:r>
    </w:p>
    <w:p w:rsidR="000F2F0D" w:rsidRPr="006A3561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A3561">
        <w:rPr>
          <w:sz w:val="28"/>
          <w:szCs w:val="28"/>
        </w:rPr>
        <w:t>. Сотрудничество дошкольников на развивающих занятиях в детском саду // Образовательная работа в детском саду по программе «Развитие</w:t>
      </w:r>
      <w:r w:rsidR="00724C87">
        <w:rPr>
          <w:sz w:val="28"/>
          <w:szCs w:val="28"/>
        </w:rPr>
        <w:t>» / Под ред. О.М. Дьяченко, В.</w:t>
      </w:r>
      <w:r w:rsidRPr="006A3561">
        <w:rPr>
          <w:sz w:val="28"/>
          <w:szCs w:val="28"/>
        </w:rPr>
        <w:t xml:space="preserve">В. </w:t>
      </w:r>
      <w:proofErr w:type="spellStart"/>
      <w:r w:rsidRPr="006A3561">
        <w:rPr>
          <w:sz w:val="28"/>
          <w:szCs w:val="28"/>
        </w:rPr>
        <w:t>Хол</w:t>
      </w:r>
      <w:r>
        <w:rPr>
          <w:sz w:val="28"/>
          <w:szCs w:val="28"/>
        </w:rPr>
        <w:t>мовской</w:t>
      </w:r>
      <w:proofErr w:type="spellEnd"/>
      <w:r>
        <w:rPr>
          <w:sz w:val="28"/>
          <w:szCs w:val="28"/>
        </w:rPr>
        <w:t xml:space="preserve">. </w:t>
      </w:r>
      <w:r w:rsidR="00724C87">
        <w:rPr>
          <w:sz w:val="28"/>
          <w:szCs w:val="28"/>
        </w:rPr>
        <w:t>–</w:t>
      </w:r>
      <w:r>
        <w:rPr>
          <w:sz w:val="28"/>
          <w:szCs w:val="28"/>
        </w:rPr>
        <w:t xml:space="preserve"> М.: Новая школа, 2000</w:t>
      </w:r>
      <w:r w:rsidRPr="006A3561">
        <w:rPr>
          <w:sz w:val="28"/>
          <w:szCs w:val="28"/>
        </w:rPr>
        <w:t xml:space="preserve">. </w:t>
      </w:r>
      <w:r w:rsidR="00724C87">
        <w:rPr>
          <w:sz w:val="28"/>
          <w:szCs w:val="28"/>
        </w:rPr>
        <w:t>–</w:t>
      </w:r>
      <w:r w:rsidRPr="006A3561">
        <w:rPr>
          <w:sz w:val="28"/>
          <w:szCs w:val="28"/>
        </w:rPr>
        <w:t xml:space="preserve"> С. 28</w:t>
      </w:r>
      <w:r w:rsidR="00724C87">
        <w:rPr>
          <w:sz w:val="28"/>
          <w:szCs w:val="28"/>
        </w:rPr>
        <w:t>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A54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Фопель</w:t>
      </w:r>
      <w:proofErr w:type="spellEnd"/>
      <w:r>
        <w:rPr>
          <w:sz w:val="28"/>
          <w:szCs w:val="28"/>
        </w:rPr>
        <w:t xml:space="preserve"> К.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научить детей сотрудничать? –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Генезис, 2006.</w:t>
      </w:r>
      <w:r w:rsidR="00724C87">
        <w:rPr>
          <w:sz w:val="28"/>
          <w:szCs w:val="28"/>
        </w:rPr>
        <w:t xml:space="preserve"> </w:t>
      </w:r>
      <w:r w:rsidR="00724C87">
        <w:rPr>
          <w:sz w:val="28"/>
          <w:szCs w:val="28"/>
        </w:rPr>
        <w:t>–</w:t>
      </w:r>
      <w:r>
        <w:rPr>
          <w:sz w:val="28"/>
          <w:szCs w:val="28"/>
        </w:rPr>
        <w:t xml:space="preserve"> 541 с.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8A54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Фопель</w:t>
      </w:r>
      <w:proofErr w:type="spellEnd"/>
      <w:r>
        <w:rPr>
          <w:sz w:val="28"/>
          <w:szCs w:val="28"/>
        </w:rPr>
        <w:t xml:space="preserve"> К.</w:t>
      </w:r>
      <w:r w:rsidR="00724C87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Привет, ручки! П</w:t>
      </w:r>
      <w:r w:rsidR="008A54EA">
        <w:rPr>
          <w:sz w:val="28"/>
          <w:szCs w:val="28"/>
        </w:rPr>
        <w:t>одвижные игры для детей 3-6 лет. –</w:t>
      </w:r>
      <w:r>
        <w:rPr>
          <w:sz w:val="28"/>
          <w:szCs w:val="28"/>
        </w:rPr>
        <w:t xml:space="preserve"> 2-е изд.</w:t>
      </w:r>
      <w:r w:rsidR="008A54E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М.: Генезис, 2010. – 143 с.</w:t>
      </w:r>
    </w:p>
    <w:p w:rsidR="000F2F0D" w:rsidRDefault="000F2F0D" w:rsidP="000F2F0D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8A54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Фопель</w:t>
      </w:r>
      <w:proofErr w:type="spellEnd"/>
      <w:r>
        <w:rPr>
          <w:sz w:val="28"/>
          <w:szCs w:val="28"/>
        </w:rPr>
        <w:t xml:space="preserve"> К</w:t>
      </w:r>
      <w:r w:rsidR="00724C87">
        <w:rPr>
          <w:sz w:val="28"/>
          <w:szCs w:val="28"/>
        </w:rPr>
        <w:t>. С</w:t>
      </w:r>
      <w:r>
        <w:rPr>
          <w:sz w:val="28"/>
          <w:szCs w:val="28"/>
        </w:rPr>
        <w:t xml:space="preserve"> головы до пят. Подвижные игры для детей 3-6 лет: Пер. с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. –</w:t>
      </w:r>
      <w:r w:rsidR="008A54EA">
        <w:rPr>
          <w:sz w:val="28"/>
          <w:szCs w:val="28"/>
        </w:rPr>
        <w:t xml:space="preserve"> М.</w:t>
      </w:r>
      <w:r>
        <w:rPr>
          <w:sz w:val="28"/>
          <w:szCs w:val="28"/>
        </w:rPr>
        <w:t>: Генезис, 2005. – 143 с.</w:t>
      </w:r>
    </w:p>
    <w:p w:rsidR="000F2F0D" w:rsidRDefault="000F2F0D" w:rsidP="000F2F0D">
      <w:pPr>
        <w:jc w:val="both"/>
        <w:rPr>
          <w:sz w:val="28"/>
          <w:szCs w:val="28"/>
        </w:rPr>
      </w:pPr>
    </w:p>
    <w:p w:rsidR="000F2F0D" w:rsidRPr="001443D7" w:rsidRDefault="000F2F0D" w:rsidP="000F2F0D">
      <w:pPr>
        <w:jc w:val="both"/>
        <w:rPr>
          <w:b/>
          <w:sz w:val="28"/>
          <w:szCs w:val="28"/>
        </w:rPr>
      </w:pPr>
      <w:r w:rsidRPr="001443D7">
        <w:rPr>
          <w:b/>
          <w:sz w:val="28"/>
          <w:szCs w:val="28"/>
        </w:rPr>
        <w:t>8. Обоснование значимости программы деятельности площадки для развития системы образования в регионе.</w:t>
      </w:r>
    </w:p>
    <w:p w:rsidR="000F2F0D" w:rsidRPr="00D354A4" w:rsidRDefault="000F2F0D" w:rsidP="000F2F0D">
      <w:pPr>
        <w:ind w:firstLine="708"/>
        <w:jc w:val="both"/>
        <w:rPr>
          <w:sz w:val="28"/>
          <w:szCs w:val="28"/>
        </w:rPr>
      </w:pPr>
      <w:r w:rsidRPr="00C8614B">
        <w:rPr>
          <w:sz w:val="28"/>
          <w:szCs w:val="28"/>
        </w:rPr>
        <w:t>В ходе реализации основной общеобразовательной программы дети дошкольного возраста должны приобрести умения работать сообща (парами, группами), воспитанники приобретают интегративные качества личности. Одним из таких качеств является овладение средствами общения и способами взаимодейст</w:t>
      </w:r>
      <w:r>
        <w:rPr>
          <w:sz w:val="28"/>
          <w:szCs w:val="28"/>
        </w:rPr>
        <w:t xml:space="preserve">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</w:t>
      </w:r>
      <w:r w:rsidRPr="00C8614B">
        <w:rPr>
          <w:sz w:val="28"/>
          <w:szCs w:val="28"/>
        </w:rPr>
        <w:t>При данном подходе особую значимость приобретает проблема взаимо</w:t>
      </w:r>
      <w:r w:rsidR="00724C87">
        <w:rPr>
          <w:sz w:val="28"/>
          <w:szCs w:val="28"/>
        </w:rPr>
        <w:t>действия детей со сверстниками.</w:t>
      </w:r>
    </w:p>
    <w:p w:rsidR="000F2F0D" w:rsidRPr="00724C87" w:rsidRDefault="000F2F0D" w:rsidP="000F2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Наше дошкольное учреждение уделяло и уделяет большое внимание организации работы по сотрудничеству детей друг с другом в старшем дошкольном возрасте</w:t>
      </w:r>
      <w:r w:rsidRPr="00724C87">
        <w:rPr>
          <w:sz w:val="28"/>
          <w:szCs w:val="28"/>
        </w:rPr>
        <w:t xml:space="preserve">. Дети не имели опыта совместной работы, а отсутствие </w:t>
      </w:r>
      <w:r w:rsidRPr="00724C87">
        <w:rPr>
          <w:sz w:val="28"/>
          <w:szCs w:val="28"/>
        </w:rPr>
        <w:lastRenderedPageBreak/>
        <w:t>данного опыта (неу</w:t>
      </w:r>
      <w:r w:rsidR="00724C87">
        <w:rPr>
          <w:sz w:val="28"/>
          <w:szCs w:val="28"/>
        </w:rPr>
        <w:t>мение детей наладить социально-</w:t>
      </w:r>
      <w:r w:rsidRPr="00724C87">
        <w:rPr>
          <w:sz w:val="28"/>
          <w:szCs w:val="28"/>
        </w:rPr>
        <w:t xml:space="preserve">деловое сотрудничество) приводило к возникновению конфликтов, которые не всегда разрешались социально-приемлемыми способами. Основываясь на собственном опыте работе по формированию взаимодействия старших дошкольников друг с другом, мы сделали вывод о необходимости развития взаимодействия детей </w:t>
      </w:r>
      <w:proofErr w:type="gramStart"/>
      <w:r w:rsidRPr="00724C87">
        <w:rPr>
          <w:sz w:val="28"/>
          <w:szCs w:val="28"/>
        </w:rPr>
        <w:t>друг</w:t>
      </w:r>
      <w:proofErr w:type="gramEnd"/>
      <w:r w:rsidRPr="00724C87">
        <w:rPr>
          <w:sz w:val="28"/>
          <w:szCs w:val="28"/>
        </w:rPr>
        <w:t xml:space="preserve"> с другом начиная с более раннего возраста, а именно с 3 лет, так как этот возраст является </w:t>
      </w:r>
      <w:proofErr w:type="spellStart"/>
      <w:r w:rsidRPr="00724C87">
        <w:rPr>
          <w:sz w:val="28"/>
          <w:szCs w:val="28"/>
        </w:rPr>
        <w:t>сензитивным</w:t>
      </w:r>
      <w:proofErr w:type="spellEnd"/>
      <w:r w:rsidRPr="00724C87">
        <w:rPr>
          <w:sz w:val="28"/>
          <w:szCs w:val="28"/>
        </w:rPr>
        <w:t xml:space="preserve"> периодом для развития общения детей.</w:t>
      </w:r>
    </w:p>
    <w:p w:rsidR="000F2F0D" w:rsidRDefault="000F2F0D" w:rsidP="000F2F0D">
      <w:pPr>
        <w:ind w:firstLine="708"/>
        <w:jc w:val="both"/>
        <w:rPr>
          <w:sz w:val="28"/>
          <w:szCs w:val="28"/>
        </w:rPr>
      </w:pPr>
      <w:proofErr w:type="gramStart"/>
      <w:r w:rsidRPr="00724C87">
        <w:rPr>
          <w:sz w:val="28"/>
          <w:szCs w:val="28"/>
        </w:rPr>
        <w:t>В условиях постепенного введения компонентов сотрудничества, требующих от детей согласованных действий друг с другом происходит их перенос в сферу умственной</w:t>
      </w:r>
      <w:r>
        <w:rPr>
          <w:sz w:val="28"/>
          <w:szCs w:val="28"/>
        </w:rPr>
        <w:t xml:space="preserve"> деятельности, повышение общего уровня психического развития детей (по ряду его основных показателей: уровень развития воображения, мышления, речи, познавательной мотивации, произвольности, коммуникативных способностей, осмысленной моторики и операционных умений </w:t>
      </w:r>
      <w:r w:rsidR="00724C87">
        <w:rPr>
          <w:sz w:val="28"/>
          <w:szCs w:val="28"/>
        </w:rPr>
        <w:t xml:space="preserve">в целом), </w:t>
      </w:r>
      <w:r>
        <w:rPr>
          <w:sz w:val="28"/>
          <w:szCs w:val="28"/>
        </w:rPr>
        <w:t>а также улучшаются взаимоотношения детей в группе детского сада, что способствует</w:t>
      </w:r>
      <w:proofErr w:type="gramEnd"/>
      <w:r>
        <w:rPr>
          <w:sz w:val="28"/>
          <w:szCs w:val="28"/>
        </w:rPr>
        <w:t xml:space="preserve"> в дальнейшем усвоению навыков учебной деятельности.</w:t>
      </w:r>
    </w:p>
    <w:p w:rsidR="000F2F0D" w:rsidRDefault="000F2F0D" w:rsidP="000F2F0D">
      <w:pPr>
        <w:jc w:val="both"/>
        <w:rPr>
          <w:sz w:val="28"/>
          <w:szCs w:val="28"/>
        </w:rPr>
      </w:pPr>
    </w:p>
    <w:p w:rsidR="000F2F0D" w:rsidRPr="001443D7" w:rsidRDefault="000F2F0D" w:rsidP="008A54EA">
      <w:pPr>
        <w:jc w:val="both"/>
        <w:rPr>
          <w:b/>
          <w:sz w:val="28"/>
          <w:szCs w:val="28"/>
        </w:rPr>
      </w:pPr>
      <w:r w:rsidRPr="001443D7">
        <w:rPr>
          <w:b/>
          <w:sz w:val="28"/>
          <w:szCs w:val="28"/>
        </w:rPr>
        <w:t>9.Предложения по распространению и внедрению планируемых результатов деятельности площадки выбранного вида в массовую практику.</w:t>
      </w:r>
    </w:p>
    <w:p w:rsidR="000F2F0D" w:rsidRPr="00F22B00" w:rsidRDefault="000F2F0D" w:rsidP="008A54EA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F22B00">
        <w:rPr>
          <w:sz w:val="28"/>
          <w:szCs w:val="28"/>
        </w:rPr>
        <w:t xml:space="preserve">Публикации на сайте дошкольного учреждения </w:t>
      </w:r>
      <w:r w:rsidRPr="00F22B00">
        <w:rPr>
          <w:color w:val="000000"/>
          <w:sz w:val="28"/>
          <w:szCs w:val="28"/>
          <w:shd w:val="clear" w:color="auto" w:fill="FFFFFF"/>
        </w:rPr>
        <w:t>stards.edusite.ru</w:t>
      </w:r>
      <w:r w:rsidRPr="00F22B00">
        <w:rPr>
          <w:sz w:val="28"/>
          <w:szCs w:val="28"/>
        </w:rPr>
        <w:t xml:space="preserve"> и  СОИРО, в СМИ, в методических изданиях.</w:t>
      </w:r>
    </w:p>
    <w:p w:rsidR="00225E85" w:rsidRPr="00724C87" w:rsidRDefault="000F2F0D" w:rsidP="00724C87">
      <w:pPr>
        <w:ind w:firstLine="709"/>
        <w:jc w:val="both"/>
        <w:rPr>
          <w:sz w:val="28"/>
          <w:szCs w:val="28"/>
        </w:rPr>
      </w:pPr>
      <w:r w:rsidRPr="00F22B00">
        <w:rPr>
          <w:sz w:val="28"/>
          <w:szCs w:val="28"/>
        </w:rPr>
        <w:t>Организация районного семинара-практикума для руководителей ДОУ по теме «Использование коллективных форм мышления в работе с педагогами», выступление на методическом объединении педагогов ДОУ «Сотрудничество младших дошкольников на развивающих занятиях, проведение мастер-класса «Организация образно-пластического взаимодействия детей</w:t>
      </w:r>
      <w:r>
        <w:rPr>
          <w:sz w:val="28"/>
          <w:szCs w:val="28"/>
        </w:rPr>
        <w:t xml:space="preserve"> друг с другом».</w:t>
      </w:r>
    </w:p>
    <w:sectPr w:rsidR="00225E85" w:rsidRPr="00724C87" w:rsidSect="00B9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B0F"/>
    <w:multiLevelType w:val="hybridMultilevel"/>
    <w:tmpl w:val="53AA1CB0"/>
    <w:lvl w:ilvl="0" w:tplc="A2980E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F0D"/>
    <w:rsid w:val="000F2F0D"/>
    <w:rsid w:val="001049F9"/>
    <w:rsid w:val="001520AC"/>
    <w:rsid w:val="001E1EED"/>
    <w:rsid w:val="00225E85"/>
    <w:rsid w:val="005120BE"/>
    <w:rsid w:val="00724C87"/>
    <w:rsid w:val="008A54EA"/>
    <w:rsid w:val="00CB0D72"/>
    <w:rsid w:val="00F2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F0D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semiHidden/>
    <w:rsid w:val="000F2F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F2F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КДО-5</cp:lastModifiedBy>
  <cp:revision>8</cp:revision>
  <dcterms:created xsi:type="dcterms:W3CDTF">2013-06-21T09:42:00Z</dcterms:created>
  <dcterms:modified xsi:type="dcterms:W3CDTF">2013-06-21T11:44:00Z</dcterms:modified>
</cp:coreProperties>
</file>