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деятельности инновационной площадки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теме «Реализация образовательной программы обучающихся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район» в рамках сетевого взаимодействия с профессиональным образованием»</w:t>
      </w:r>
    </w:p>
    <w:p w:rsidR="00442DE9" w:rsidRPr="00442DE9" w:rsidRDefault="00442DE9" w:rsidP="00442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а</w:t>
      </w:r>
      <w:proofErr w:type="spellStart"/>
      <w:r w:rsidRPr="0044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ктуальност</w:t>
      </w:r>
      <w:proofErr w:type="spellEnd"/>
      <w:r w:rsidRPr="00442DE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42D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проблемы</w:t>
      </w:r>
      <w:proofErr w:type="spellEnd"/>
    </w:p>
    <w:p w:rsidR="00442DE9" w:rsidRPr="00442DE9" w:rsidRDefault="00442DE9" w:rsidP="00442DE9">
      <w:pPr>
        <w:pStyle w:val="a5"/>
        <w:spacing w:after="0"/>
        <w:jc w:val="both"/>
        <w:rPr>
          <w:color w:val="auto"/>
          <w:sz w:val="28"/>
          <w:szCs w:val="28"/>
        </w:rPr>
      </w:pPr>
      <w:r w:rsidRPr="00442DE9">
        <w:rPr>
          <w:color w:val="auto"/>
          <w:sz w:val="28"/>
          <w:szCs w:val="28"/>
        </w:rPr>
        <w:t xml:space="preserve">            Происходящие в обществе социально-экономические изменения предъявляют новые требования к личности рабочего и специалиста. На первый план выдвигается способность быть субъектом своего профессионального развития, самостоятельно находить решения социально и профессионально значимых проблем в условиях быстро меняющейся действительности.            </w:t>
      </w:r>
    </w:p>
    <w:p w:rsidR="00442DE9" w:rsidRPr="00442DE9" w:rsidRDefault="00442DE9" w:rsidP="00442DE9">
      <w:pPr>
        <w:pStyle w:val="a5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442DE9">
        <w:rPr>
          <w:color w:val="auto"/>
          <w:sz w:val="28"/>
          <w:szCs w:val="28"/>
        </w:rPr>
        <w:t xml:space="preserve">В Концепции Федеральной целевой программы развития образования на 2011-2015 годы,  Региональной комплексной программы развития профессионального образования на 2011 – 2015гг., Концепции национальной образовательной политики РФ подчеркивается, что на социально-экономическое развитие страны значительно влияет развитие современной системы образования. </w:t>
      </w:r>
    </w:p>
    <w:p w:rsidR="00442DE9" w:rsidRPr="00442DE9" w:rsidRDefault="00442DE9" w:rsidP="00442DE9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442DE9">
        <w:rPr>
          <w:rFonts w:ascii="Times New Roman" w:hAnsi="Times New Roman" w:cs="Times New Roman"/>
          <w:b w:val="0"/>
          <w:i w:val="0"/>
        </w:rPr>
        <w:t xml:space="preserve">            Достижение нового качества образования в условиях инновационного развития основывается на принципе открытости региональной системы образования и создания единой образовательной информационной среды.</w:t>
      </w:r>
    </w:p>
    <w:p w:rsidR="00442DE9" w:rsidRPr="00442DE9" w:rsidRDefault="00442DE9" w:rsidP="00442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Одной из задач по Модернизации региональной системы образования является формирование образовательных сетей, разработка и внедрение сетевой формы реализации образовательных программ и проектов для обеспечения доступности и выбора качественного образования. Решение данной задачи предполагает: развитие   и совершенствование сетевого взаимодействия общеобразовательных организаций с профессиональными образовательными организациями (далее – ПОО).</w:t>
      </w:r>
    </w:p>
    <w:p w:rsidR="00442DE9" w:rsidRPr="00442DE9" w:rsidRDefault="00442DE9" w:rsidP="00442DE9">
      <w:pPr>
        <w:pStyle w:val="2"/>
        <w:shd w:val="clear" w:color="auto" w:fill="FFFFFF"/>
        <w:spacing w:before="0" w:after="0"/>
        <w:ind w:firstLine="566"/>
        <w:jc w:val="both"/>
        <w:rPr>
          <w:rFonts w:ascii="Times New Roman" w:hAnsi="Times New Roman" w:cs="Times New Roman"/>
        </w:rPr>
      </w:pPr>
      <w:r w:rsidRPr="00442DE9">
        <w:rPr>
          <w:rFonts w:ascii="Times New Roman" w:hAnsi="Times New Roman" w:cs="Times New Roman"/>
          <w:b w:val="0"/>
          <w:i w:val="0"/>
        </w:rPr>
        <w:t xml:space="preserve">В соответствии с новым Законом  «Об образовании в Российской Федерации» «Сетевая форма реализации образовательных программ (далее - сетевая форма) обеспечивает возможность освоения </w:t>
      </w:r>
      <w:proofErr w:type="gramStart"/>
      <w:r w:rsidRPr="00442DE9">
        <w:rPr>
          <w:rFonts w:ascii="Times New Roman" w:hAnsi="Times New Roman" w:cs="Times New Roman"/>
          <w:b w:val="0"/>
          <w:i w:val="0"/>
        </w:rPr>
        <w:t>обучающимися</w:t>
      </w:r>
      <w:proofErr w:type="gramEnd"/>
      <w:r w:rsidRPr="00442DE9">
        <w:rPr>
          <w:rFonts w:ascii="Times New Roman" w:hAnsi="Times New Roman" w:cs="Times New Roman"/>
          <w:b w:val="0"/>
          <w:i w:val="0"/>
        </w:rPr>
        <w:t xml:space="preserve">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организациями, указанными в части 1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программы» </w:t>
      </w:r>
      <w:hyperlink r:id="rId6" w:tooltip="Закон &quot;Об образовании в РФ&quot; 273-ФЗ, Новый!" w:history="1">
        <w:r w:rsidRPr="00442DE9">
          <w:rPr>
            <w:rStyle w:val="a3"/>
            <w:rFonts w:ascii="Times New Roman" w:hAnsi="Times New Roman" w:cs="Times New Roman"/>
            <w:b w:val="0"/>
            <w:bCs w:val="0"/>
            <w:i w:val="0"/>
          </w:rPr>
          <w:t>[Закон "Об образовании в РФ" 273-ФЗ]</w:t>
        </w:r>
      </w:hyperlink>
      <w:r w:rsidRPr="00442DE9">
        <w:rPr>
          <w:rStyle w:val="apple-converted-space"/>
          <w:rFonts w:ascii="Times New Roman" w:hAnsi="Times New Roman" w:cs="Times New Roman"/>
          <w:b w:val="0"/>
          <w:i w:val="0"/>
        </w:rPr>
        <w:t> </w:t>
      </w:r>
      <w:hyperlink r:id="rId7" w:tooltip="Система образования" w:history="1">
        <w:r w:rsidRPr="00442DE9">
          <w:rPr>
            <w:rStyle w:val="a3"/>
            <w:rFonts w:ascii="Times New Roman" w:hAnsi="Times New Roman" w:cs="Times New Roman"/>
            <w:b w:val="0"/>
            <w:bCs w:val="0"/>
            <w:i w:val="0"/>
          </w:rPr>
          <w:t>[Глава 2]</w:t>
        </w:r>
      </w:hyperlink>
      <w:r w:rsidRPr="00442DE9">
        <w:rPr>
          <w:rStyle w:val="apple-converted-space"/>
          <w:rFonts w:ascii="Times New Roman" w:hAnsi="Times New Roman" w:cs="Times New Roman"/>
          <w:b w:val="0"/>
          <w:i w:val="0"/>
        </w:rPr>
        <w:t> </w:t>
      </w:r>
      <w:hyperlink r:id="rId8" w:tooltip="Сетевая форма реализации образовательных программ" w:history="1">
        <w:r w:rsidRPr="00442DE9">
          <w:rPr>
            <w:rStyle w:val="a3"/>
            <w:rFonts w:ascii="Times New Roman" w:hAnsi="Times New Roman" w:cs="Times New Roman"/>
            <w:b w:val="0"/>
            <w:bCs w:val="0"/>
            <w:i w:val="0"/>
          </w:rPr>
          <w:t>[Статья 15]</w:t>
        </w:r>
      </w:hyperlink>
      <w:r w:rsidRPr="00442DE9">
        <w:rPr>
          <w:rFonts w:ascii="Times New Roman" w:hAnsi="Times New Roman" w:cs="Times New Roman"/>
          <w:b w:val="0"/>
          <w:i w:val="0"/>
        </w:rPr>
        <w:t>.</w:t>
      </w:r>
    </w:p>
    <w:p w:rsid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lastRenderedPageBreak/>
        <w:t>Методологическую основу исследования представляют: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DE9">
        <w:rPr>
          <w:rFonts w:ascii="Times New Roman" w:hAnsi="Times New Roman" w:cs="Times New Roman"/>
          <w:sz w:val="28"/>
          <w:szCs w:val="28"/>
        </w:rPr>
        <w:t>-  системный подход в познании и обучении  (П.Я. Гальперин, В.В. Давыдов, Т.А Ильина, Н.В. Кузьмина, АН.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 xml:space="preserve"> Леонтьев, НЛ. Селиванова, Н.Ф. Талызина, Д.Б.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подход  (И.А. Зимняя, А.П.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>, A.B.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 xml:space="preserve">Хуторской и др.); </w:t>
      </w:r>
      <w:proofErr w:type="gramEnd"/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подход (А.Н. Леонтьев, В.Д.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>, Т.Н. Шамова и др.).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   По мнению Е.Н.Глубоковой, И.Э.Кондраковой, сетевое взаимодействие преобразуется в систему связей, позволяющих разрабатывать, апробировать и предлагать  педагогическому сообществу инновационные модели содержания образования и управления системой образования.</w:t>
      </w:r>
    </w:p>
    <w:p w:rsidR="00442DE9" w:rsidRPr="00442DE9" w:rsidRDefault="00442DE9" w:rsidP="00442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образования, отвечающего требованиям современности, является первостепенной задачей системы образования. К сожалению, в последние годы система образования не отвечает требованиям современной высокотехнологической экономики. Также беспокойство вызывает снижение мотивации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 xml:space="preserve"> к процессу обучения.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  Общеобразовательные организации и ПОО должны выстраивать свою деятельность на основании образовательных программ, которые стандартизированы согласно внутрисетевым критериям. Сетевая форма реализации образовательных программ предполагает относительную самостоятельность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>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  Сами сетевые условия реализации должны фиксироваться в сетевом соглашении. Таким сетевым соглашением должен стать рамочный договор, определяющий отношения между участниками сети (включая условия материальной, финансовой, организационной обеспеченности) и конфигурацию и требования к программам, выставляемым каждым  ОУ в сеть.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  Таким образом, каждый обучающийся школы, входящий в сеть, может получить общее образование в сети. Данное  рассмотрение приводит нас к  необходимости включения в стандарты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деятельности сети процедуры перевода результатов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 xml:space="preserve"> обучающихся, освоивших программу в сети, в общепринятые показатели успешности в рамках своего образовательного учреждения. Другими словами, сеть должна обеспечить конвертацию результатов образовательной программы в каждом учреждении сети.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Однако вопросы организационно-правового и финансового обеспечения требуют особой проработки.   Каким образом в рамках бюджетного учреждения, работающего в рамках нормативно-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финансирования возможно реализовать сетевой принцип профильной подготовки, например? Таким образом, можно говорить о существовании проблемы при  сетевой реализации образовательных программ. 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Указанные противоречия подчеркивают необходимость их решения  в рамках работы инновационной площадки</w:t>
      </w:r>
      <w:r w:rsidRPr="00442DE9">
        <w:rPr>
          <w:rFonts w:ascii="Times New Roman" w:hAnsi="Times New Roman" w:cs="Times New Roman"/>
          <w:bCs/>
          <w:sz w:val="28"/>
          <w:szCs w:val="28"/>
        </w:rPr>
        <w:t xml:space="preserve"> по выбранной нами теме: «Реализация образовательной программы обучающихся </w:t>
      </w:r>
      <w:r w:rsidRPr="00442DE9">
        <w:rPr>
          <w:rFonts w:ascii="Times New Roman" w:hAnsi="Times New Roman" w:cs="Times New Roman"/>
          <w:bCs/>
          <w:sz w:val="28"/>
          <w:szCs w:val="28"/>
        </w:rPr>
        <w:lastRenderedPageBreak/>
        <w:t>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bCs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bCs/>
          <w:sz w:val="28"/>
          <w:szCs w:val="28"/>
        </w:rPr>
        <w:t xml:space="preserve"> район» в рамках сетевого взаимодействия с профессиональным образованием».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pacing w:val="-3"/>
          <w:sz w:val="28"/>
          <w:szCs w:val="28"/>
        </w:rPr>
        <w:t xml:space="preserve">Внедрение  </w:t>
      </w:r>
      <w:r w:rsidRPr="00442DE9">
        <w:rPr>
          <w:rFonts w:ascii="Times New Roman" w:hAnsi="Times New Roman" w:cs="Times New Roman"/>
          <w:spacing w:val="-5"/>
          <w:sz w:val="28"/>
          <w:szCs w:val="28"/>
        </w:rPr>
        <w:t xml:space="preserve"> сетевого взаимодействия образовательных учреждений   позволит:</w:t>
      </w:r>
    </w:p>
    <w:p w:rsidR="00442DE9" w:rsidRPr="00442DE9" w:rsidRDefault="00442DE9" w:rsidP="00442D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442DE9">
        <w:rPr>
          <w:rFonts w:ascii="Times New Roman" w:hAnsi="Times New Roman" w:cs="Times New Roman"/>
          <w:w w:val="101"/>
          <w:sz w:val="28"/>
          <w:szCs w:val="28"/>
        </w:rPr>
        <w:t xml:space="preserve">оказать существенное влияние </w:t>
      </w:r>
    </w:p>
    <w:p w:rsidR="00442DE9" w:rsidRPr="00442DE9" w:rsidRDefault="00442DE9" w:rsidP="00442D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442DE9">
        <w:rPr>
          <w:rFonts w:ascii="Times New Roman" w:hAnsi="Times New Roman" w:cs="Times New Roman"/>
          <w:w w:val="101"/>
          <w:sz w:val="28"/>
          <w:szCs w:val="28"/>
        </w:rPr>
        <w:t xml:space="preserve">на личностно-ориентированное развитие </w:t>
      </w:r>
      <w:proofErr w:type="gramStart"/>
      <w:r w:rsidRPr="00442DE9">
        <w:rPr>
          <w:rFonts w:ascii="Times New Roman" w:hAnsi="Times New Roman" w:cs="Times New Roman"/>
          <w:w w:val="101"/>
          <w:sz w:val="28"/>
          <w:szCs w:val="28"/>
        </w:rPr>
        <w:t>обучающихся</w:t>
      </w:r>
      <w:proofErr w:type="gramEnd"/>
      <w:r w:rsidRPr="00442DE9">
        <w:rPr>
          <w:rFonts w:ascii="Times New Roman" w:hAnsi="Times New Roman" w:cs="Times New Roman"/>
          <w:w w:val="101"/>
          <w:sz w:val="28"/>
          <w:szCs w:val="28"/>
        </w:rPr>
        <w:t>;</w:t>
      </w:r>
    </w:p>
    <w:p w:rsidR="00442DE9" w:rsidRPr="00442DE9" w:rsidRDefault="00442DE9" w:rsidP="00442D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442DE9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на развитие творческих способностей,  профессиональную </w:t>
      </w:r>
      <w:r w:rsidRPr="00442DE9">
        <w:rPr>
          <w:rFonts w:ascii="Times New Roman" w:hAnsi="Times New Roman" w:cs="Times New Roman"/>
          <w:spacing w:val="-3"/>
          <w:w w:val="101"/>
          <w:sz w:val="28"/>
          <w:szCs w:val="28"/>
        </w:rPr>
        <w:t>ориентацию</w:t>
      </w:r>
      <w:r w:rsidRPr="00442DE9">
        <w:rPr>
          <w:rFonts w:ascii="Times New Roman" w:hAnsi="Times New Roman" w:cs="Times New Roman"/>
          <w:sz w:val="28"/>
          <w:szCs w:val="28"/>
        </w:rPr>
        <w:t xml:space="preserve"> через развитие его умений 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442DE9" w:rsidRPr="00442DE9" w:rsidRDefault="00442DE9" w:rsidP="00442D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на 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442DE9" w:rsidRPr="00442DE9" w:rsidRDefault="00442DE9" w:rsidP="00442D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на  развитие творческих, коммуникативных и организационных способностей, необходимых для последующего профессионального образования и творческой деятельности; </w:t>
      </w:r>
    </w:p>
    <w:p w:rsidR="00442DE9" w:rsidRPr="00442DE9" w:rsidRDefault="00442DE9" w:rsidP="00442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w w:val="101"/>
          <w:sz w:val="28"/>
          <w:szCs w:val="28"/>
        </w:rPr>
        <w:t xml:space="preserve">2) сделать концепцию развития личности основополагающей в </w:t>
      </w:r>
      <w:r w:rsidRPr="00442DE9">
        <w:rPr>
          <w:rFonts w:ascii="Times New Roman" w:hAnsi="Times New Roman" w:cs="Times New Roman"/>
          <w:spacing w:val="-1"/>
          <w:w w:val="101"/>
          <w:sz w:val="28"/>
          <w:szCs w:val="28"/>
        </w:rPr>
        <w:t>учебно-воспитательной и организационно-методической работе общеобразовательной организации и профессиональной образовательной организации;</w:t>
      </w:r>
    </w:p>
    <w:p w:rsidR="00442DE9" w:rsidRPr="00442DE9" w:rsidRDefault="00442DE9" w:rsidP="00442DE9">
      <w:pPr>
        <w:pStyle w:val="Style6"/>
        <w:widowControl/>
        <w:jc w:val="both"/>
        <w:rPr>
          <w:w w:val="101"/>
          <w:sz w:val="28"/>
          <w:szCs w:val="28"/>
        </w:rPr>
      </w:pPr>
      <w:r w:rsidRPr="00442DE9">
        <w:rPr>
          <w:w w:val="101"/>
          <w:sz w:val="28"/>
          <w:szCs w:val="28"/>
        </w:rPr>
        <w:t>3) обновить содержание образования и учебно-методический инструментарий;</w:t>
      </w:r>
    </w:p>
    <w:p w:rsidR="00442DE9" w:rsidRPr="00442DE9" w:rsidRDefault="00442DE9" w:rsidP="00442DE9">
      <w:pPr>
        <w:pStyle w:val="Style6"/>
        <w:widowControl/>
        <w:jc w:val="both"/>
        <w:rPr>
          <w:sz w:val="28"/>
          <w:szCs w:val="28"/>
        </w:rPr>
      </w:pPr>
      <w:r w:rsidRPr="00442DE9">
        <w:rPr>
          <w:w w:val="101"/>
          <w:sz w:val="28"/>
          <w:szCs w:val="28"/>
        </w:rPr>
        <w:t xml:space="preserve">4) </w:t>
      </w:r>
      <w:r w:rsidRPr="00442DE9">
        <w:rPr>
          <w:sz w:val="28"/>
          <w:szCs w:val="28"/>
        </w:rPr>
        <w:t xml:space="preserve"> открыть профильные классы для учащихся общеобразовательных учреждений, вести элективные курсы, обогатить тематически разделы по предмету «Технология» основами профессий технической направленности;</w:t>
      </w:r>
    </w:p>
    <w:p w:rsidR="00442DE9" w:rsidRPr="00442DE9" w:rsidRDefault="00442DE9" w:rsidP="00442DE9">
      <w:pPr>
        <w:pStyle w:val="Style6"/>
        <w:widowControl/>
        <w:numPr>
          <w:ilvl w:val="0"/>
          <w:numId w:val="4"/>
        </w:numPr>
        <w:ind w:left="0" w:firstLine="0"/>
        <w:jc w:val="both"/>
        <w:rPr>
          <w:w w:val="101"/>
          <w:sz w:val="28"/>
          <w:szCs w:val="28"/>
        </w:rPr>
      </w:pPr>
      <w:r w:rsidRPr="00442DE9">
        <w:rPr>
          <w:sz w:val="28"/>
          <w:szCs w:val="28"/>
        </w:rPr>
        <w:t xml:space="preserve">создать систему непрерывного профессионального образования и </w:t>
      </w:r>
      <w:proofErr w:type="gramStart"/>
      <w:r w:rsidRPr="00442DE9">
        <w:rPr>
          <w:sz w:val="28"/>
          <w:szCs w:val="28"/>
        </w:rPr>
        <w:t>обучения по</w:t>
      </w:r>
      <w:proofErr w:type="gramEnd"/>
      <w:r w:rsidRPr="00442DE9">
        <w:rPr>
          <w:sz w:val="28"/>
          <w:szCs w:val="28"/>
        </w:rPr>
        <w:t xml:space="preserve"> востребованным профессиям для экономики  </w:t>
      </w:r>
      <w:proofErr w:type="spellStart"/>
      <w:r w:rsidRPr="00442DE9">
        <w:rPr>
          <w:sz w:val="28"/>
          <w:szCs w:val="28"/>
        </w:rPr>
        <w:t>Ярцевского</w:t>
      </w:r>
      <w:proofErr w:type="spellEnd"/>
      <w:r w:rsidRPr="00442DE9">
        <w:rPr>
          <w:sz w:val="28"/>
          <w:szCs w:val="28"/>
        </w:rPr>
        <w:t xml:space="preserve"> района;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6) развить кадровый потенциал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 района Смоленской области. Это произойдет за счет повышения качества образования путем объединения материальных, кадровых, информационных, финансовых ресурсов образовательных учреждений и, в дальнейшем,  хозяйствующих субъектов – предприятий, участвующих в Проекте.</w:t>
      </w:r>
    </w:p>
    <w:p w:rsidR="00442DE9" w:rsidRPr="00442DE9" w:rsidRDefault="00442DE9" w:rsidP="00442DE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Разработка учебных сре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дств  в р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 xml:space="preserve">амках сетевой реализации  программ, их активная интеграция в образовательный процесс, проведение политики в области сетевого взаимодействия в образовании позволит  повысить эффективность обучения,  оптимизировать его. Кроме того,  сетевое взаимодействие может стать новым эффективным условием улучшения качества содержания образования, что позволит обеспечить уровень компетенции, удовлетворяющий требованиям современного общества. </w:t>
      </w:r>
    </w:p>
    <w:p w:rsidR="00442DE9" w:rsidRDefault="00442DE9" w:rsidP="00442DE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DE9" w:rsidRDefault="00442DE9" w:rsidP="00442DE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Изложение объекта, предмета, цели, задач, гипотезы инновационной деятельности</w:t>
      </w:r>
    </w:p>
    <w:p w:rsidR="00442DE9" w:rsidRPr="00442DE9" w:rsidRDefault="00442DE9" w:rsidP="00442DE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исследования.</w:t>
      </w:r>
      <w:r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A56"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 Предпрофессиональная образовательная деятельность и профессиональное обучение</w:t>
      </w:r>
      <w:r w:rsidRPr="001F2A56">
        <w:rPr>
          <w:rFonts w:ascii="Times New Roman" w:hAnsi="Times New Roman" w:cs="Times New Roman"/>
          <w:sz w:val="28"/>
          <w:szCs w:val="28"/>
        </w:rPr>
        <w:t>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исследования.</w:t>
      </w:r>
      <w:r w:rsidRPr="00442DE9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программ обучающихся  общеобразовательных организаций через организацию сетевого взаимодействия с профессиональным образованием.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исследования: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 Создать  условия  для организации сетевого взаимодействия     общеобразовательных организаций и профессиональной образовательной организации муниципального образования 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исследования: 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- создание локальной нормативно-правовой базы, обеспечивающей реализацию образовательной программы обучающихся общеобразовательных организаций в рамках сетевого взаимодействия  с профессиональным образованием и проверка ее эффективности в процессе экспериментальной работы;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- разработка модели сетевого взаимодействия в условиях муниципального образования 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- создание  банка  образовательных продуктов для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образованием;</w:t>
      </w:r>
    </w:p>
    <w:p w:rsid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- экспериментальная  проверка разработанной модели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1F2A56" w:rsidRDefault="001F2A56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442DE9">
        <w:rPr>
          <w:rFonts w:ascii="Times New Roman" w:hAnsi="Times New Roman" w:cs="Times New Roman"/>
          <w:sz w:val="28"/>
          <w:szCs w:val="28"/>
        </w:rPr>
        <w:t xml:space="preserve">  </w:t>
      </w:r>
      <w:r w:rsidRPr="001F2A56">
        <w:rPr>
          <w:rFonts w:ascii="Times New Roman" w:hAnsi="Times New Roman" w:cs="Times New Roman"/>
          <w:sz w:val="28"/>
          <w:szCs w:val="28"/>
        </w:rPr>
        <w:t xml:space="preserve">умений  </w:t>
      </w:r>
      <w:r w:rsidRPr="00442DE9">
        <w:rPr>
          <w:rFonts w:ascii="Times New Roman" w:hAnsi="Times New Roman" w:cs="Times New Roman"/>
          <w:sz w:val="28"/>
          <w:szCs w:val="28"/>
        </w:rPr>
        <w:t>ориентироваться в мире профессий, оценивать свои профессиональные интересы и склонности к изучаемым видам трудовой деятельности,  составлять жизненные и профессиональные планы;</w:t>
      </w:r>
    </w:p>
    <w:p w:rsidR="001F2A56" w:rsidRDefault="001F2A56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56">
        <w:rPr>
          <w:rFonts w:ascii="Times New Roman" w:hAnsi="Times New Roman" w:cs="Times New Roman"/>
          <w:sz w:val="28"/>
          <w:szCs w:val="28"/>
        </w:rPr>
        <w:t xml:space="preserve">- </w:t>
      </w:r>
      <w:r w:rsidRPr="001F2A56">
        <w:rPr>
          <w:rFonts w:ascii="Times New Roman" w:hAnsi="Times New Roman" w:cs="Times New Roman"/>
          <w:sz w:val="28"/>
          <w:szCs w:val="28"/>
        </w:rPr>
        <w:t>формирование</w:t>
      </w:r>
      <w:r w:rsidRPr="00442DE9">
        <w:rPr>
          <w:rFonts w:ascii="Times New Roman" w:hAnsi="Times New Roman" w:cs="Times New Roman"/>
          <w:sz w:val="28"/>
          <w:szCs w:val="28"/>
        </w:rPr>
        <w:t xml:space="preserve"> культуры труда, уважительно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2DE9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2DE9">
        <w:rPr>
          <w:rFonts w:ascii="Times New Roman" w:hAnsi="Times New Roman" w:cs="Times New Roman"/>
          <w:sz w:val="28"/>
          <w:szCs w:val="28"/>
        </w:rPr>
        <w:t xml:space="preserve"> к труду и результатам труда, самостоятельности, ответственного отношения к профессиональному самоопределению;</w:t>
      </w:r>
    </w:p>
    <w:p w:rsidR="001F2A56" w:rsidRPr="00442DE9" w:rsidRDefault="001F2A56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A5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42DE9">
        <w:rPr>
          <w:rFonts w:ascii="Times New Roman" w:hAnsi="Times New Roman" w:cs="Times New Roman"/>
          <w:sz w:val="28"/>
          <w:szCs w:val="28"/>
        </w:rPr>
        <w:t>творческих, коммуникативных и организационных способностей, необходимых для последующего профессионального образования и творческой деятельности</w:t>
      </w:r>
    </w:p>
    <w:p w:rsidR="00442DE9" w:rsidRPr="00442DE9" w:rsidRDefault="00442DE9" w:rsidP="00442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Гипотеза исследования: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сетевого взаимодействия будет </w:t>
      </w:r>
      <w:r w:rsidR="00C13A0F">
        <w:rPr>
          <w:rFonts w:ascii="Times New Roman" w:hAnsi="Times New Roman" w:cs="Times New Roman"/>
          <w:color w:val="000000"/>
          <w:sz w:val="28"/>
          <w:szCs w:val="28"/>
        </w:rPr>
        <w:t>направлена на</w:t>
      </w:r>
      <w:r w:rsidRPr="00442DE9">
        <w:rPr>
          <w:rFonts w:ascii="Times New Roman" w:hAnsi="Times New Roman" w:cs="Times New Roman"/>
          <w:sz w:val="28"/>
          <w:szCs w:val="28"/>
        </w:rPr>
        <w:t xml:space="preserve">  </w:t>
      </w:r>
      <w:r w:rsidR="001F2A56">
        <w:rPr>
          <w:rFonts w:ascii="Times New Roman" w:hAnsi="Times New Roman" w:cs="Times New Roman"/>
          <w:sz w:val="28"/>
          <w:szCs w:val="28"/>
        </w:rPr>
        <w:t xml:space="preserve"> повышение качества предпрофессионального образования и профессионального обучения </w:t>
      </w:r>
      <w:r w:rsidR="00C13A0F">
        <w:rPr>
          <w:rFonts w:ascii="Times New Roman" w:hAnsi="Times New Roman" w:cs="Times New Roman"/>
          <w:sz w:val="28"/>
          <w:szCs w:val="28"/>
        </w:rPr>
        <w:t xml:space="preserve"> </w:t>
      </w:r>
      <w:r w:rsidRPr="00442DE9">
        <w:rPr>
          <w:rFonts w:ascii="Times New Roman" w:hAnsi="Times New Roman" w:cs="Times New Roman"/>
          <w:sz w:val="28"/>
          <w:szCs w:val="28"/>
        </w:rPr>
        <w:t>при соблюдении следующих   условий:</w:t>
      </w:r>
    </w:p>
    <w:p w:rsidR="00442DE9" w:rsidRPr="001F2A56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A56">
        <w:rPr>
          <w:rFonts w:ascii="Times New Roman" w:hAnsi="Times New Roman" w:cs="Times New Roman"/>
          <w:color w:val="000000"/>
          <w:sz w:val="28"/>
          <w:szCs w:val="28"/>
        </w:rPr>
        <w:t>-  соответстви</w:t>
      </w:r>
      <w:r w:rsidR="00C13A0F" w:rsidRPr="001F2A5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базы профессиональной образовательной организации требованиям ФГОС</w:t>
      </w:r>
      <w:r w:rsidR="00C13A0F" w:rsidRPr="001F2A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2DE9" w:rsidRPr="001F2A56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A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готовност</w:t>
      </w:r>
      <w:r w:rsidR="00C13A0F" w:rsidRPr="001F2A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обеспечения </w:t>
      </w:r>
      <w:r w:rsidR="00C13A0F"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1F2A56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 исследования;</w:t>
      </w:r>
    </w:p>
    <w:p w:rsidR="00442DE9" w:rsidRPr="001F2A56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C13A0F"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наличия </w:t>
      </w:r>
      <w:r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сопровождения программы исследования; </w:t>
      </w:r>
    </w:p>
    <w:p w:rsidR="00442DE9" w:rsidRPr="001F2A56" w:rsidRDefault="00C13A0F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A56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442DE9"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еализации индивидуальной образовательной траектории </w:t>
      </w:r>
      <w:proofErr w:type="gramStart"/>
      <w:r w:rsidR="00442DE9" w:rsidRPr="001F2A5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42DE9"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A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3A0F" w:rsidRPr="001F2A56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1F2A56">
        <w:rPr>
          <w:rFonts w:ascii="Times New Roman" w:hAnsi="Times New Roman" w:cs="Times New Roman"/>
          <w:color w:val="000000"/>
          <w:sz w:val="28"/>
          <w:szCs w:val="28"/>
        </w:rPr>
        <w:t xml:space="preserve"> модели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  <w:bookmarkStart w:id="0" w:name="_GoBack"/>
      <w:bookmarkEnd w:id="0"/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3.Перечень этапов деятельности площадки с указанием содержания и методов, направленных на реализацию ПНПО, национальных образовательных инициатив.</w:t>
      </w:r>
    </w:p>
    <w:p w:rsidR="00442DE9" w:rsidRPr="00442DE9" w:rsidRDefault="00442DE9" w:rsidP="00442D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Исследование будет проводиться в течение 5 лет (2014-2019гг.) в несколько этапов:</w:t>
      </w:r>
    </w:p>
    <w:p w:rsidR="00442DE9" w:rsidRPr="00442DE9" w:rsidRDefault="00442DE9" w:rsidP="00442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hanging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Организационно-подготовительный</w:t>
      </w:r>
      <w:r w:rsidRPr="00442DE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>2014-2015гг.):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0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Поиск и обоснование 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теоретико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– методологических основ исследования.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Изучение научной и методической литературы по исследуемой проблеме.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0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Разработка Проекта (определение цели, задач, конкретных мероприятий и ожидаемых результатов, эффективности рисков). 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0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Мониторинг готовности участников образовательного процесса к реализации сетевого взаимодействия.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программы </w:t>
      </w:r>
      <w:r w:rsidRPr="00442DE9">
        <w:rPr>
          <w:rFonts w:ascii="Times New Roman" w:hAnsi="Times New Roman" w:cs="Times New Roman"/>
          <w:sz w:val="28"/>
          <w:szCs w:val="28"/>
        </w:rPr>
        <w:t xml:space="preserve">исследовательской работы Проекта. 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Практико-ориентированный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(2015-2017гг.):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Разработка нормативно-правовой и рабочей документации.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Выявление и апробация педагогических условий для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Реализация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банка образовательных продуктов   для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42DE9">
        <w:rPr>
          <w:rFonts w:ascii="Times New Roman" w:hAnsi="Times New Roman" w:cs="Times New Roman"/>
          <w:sz w:val="28"/>
          <w:szCs w:val="28"/>
        </w:rPr>
        <w:t xml:space="preserve">еализация основных мероприятий Проекта. 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Промежуточный мониторинг реализации Проекта. 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0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Определение необходимых корректировок содержания Проекта.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Научно-методический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(2017-2019гг.)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Организация </w:t>
      </w:r>
      <w:r w:rsidRPr="00442DE9">
        <w:rPr>
          <w:rFonts w:ascii="Times New Roman" w:hAnsi="Times New Roman" w:cs="Times New Roman"/>
          <w:sz w:val="28"/>
          <w:szCs w:val="28"/>
        </w:rPr>
        <w:t>исследовательской работы Проекта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DE9" w:rsidRPr="00442DE9" w:rsidRDefault="00442DE9" w:rsidP="00442D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Систематизация и обобщение результатов исследования.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lastRenderedPageBreak/>
        <w:t xml:space="preserve"> Мониторинг эффективности реализации Проекта.   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Разработка методических рекомендаций для организации сетевого взаимодействия. 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right="60" w:hanging="304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Распространение педагогического опыта.</w:t>
      </w:r>
    </w:p>
    <w:p w:rsidR="00442DE9" w:rsidRPr="00442DE9" w:rsidRDefault="00442DE9" w:rsidP="00442DE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right="60" w:hanging="304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Выпуск методического сборника. 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Default="00442DE9" w:rsidP="00442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4.Перечень прогнозируемых результатов </w:t>
      </w:r>
    </w:p>
    <w:p w:rsidR="00442DE9" w:rsidRPr="00442DE9" w:rsidRDefault="00442DE9" w:rsidP="00442D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(образовательных продуктов) по каждому этапу.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442DE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Организационно-подготовительный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(2014-2015гг.)</w:t>
      </w:r>
    </w:p>
    <w:p w:rsidR="00442DE9" w:rsidRPr="00442DE9" w:rsidRDefault="00442DE9" w:rsidP="00442DE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Пакет организационно-распорядительных документов по реализации образовательной программы обучающихся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район» в рамках сетевого взаимодействия  с профессиональным образованием на базе СОГБОУ СПО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442DE9" w:rsidRPr="00442DE9" w:rsidRDefault="00442DE9" w:rsidP="00442DE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Публикация статьи « Сетевое взаимодействия как основное условие профессионального самоопределения обучающихся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периодическом издании.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        3. Проведение семинара-практикума «Эффективность сетевого взаимодействия как основное условие профессионального самоопределения обучающихся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район». </w:t>
      </w:r>
    </w:p>
    <w:p w:rsidR="00442DE9" w:rsidRPr="00442DE9" w:rsidRDefault="00442DE9" w:rsidP="00442DE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Практико-ориентированный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(2015-2017гг.)</w:t>
      </w:r>
    </w:p>
    <w:p w:rsidR="00442DE9" w:rsidRPr="00442DE9" w:rsidRDefault="00442DE9" w:rsidP="00442D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Пакет образовательных продуктов (</w:t>
      </w:r>
      <w:r w:rsidRPr="00442DE9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и курсы, учебно-методические комплексы, методы обучения, материально-техническое оснащение учебного процесса, кадровый потенциал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) по различным аспектам темы </w:t>
      </w:r>
      <w:r w:rsidRPr="00442DE9">
        <w:rPr>
          <w:rFonts w:ascii="Times New Roman" w:hAnsi="Times New Roman" w:cs="Times New Roman"/>
          <w:sz w:val="28"/>
          <w:szCs w:val="28"/>
        </w:rPr>
        <w:t>исследовательской работы Проекта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2DE9" w:rsidRPr="00442DE9" w:rsidRDefault="00442DE9" w:rsidP="00442D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Сборник методических рекомендаций  по различным аспектам темы </w:t>
      </w:r>
      <w:r w:rsidRPr="00442DE9">
        <w:rPr>
          <w:rFonts w:ascii="Times New Roman" w:hAnsi="Times New Roman" w:cs="Times New Roman"/>
          <w:sz w:val="28"/>
          <w:szCs w:val="28"/>
        </w:rPr>
        <w:t>исследовательской работы Проекта.</w:t>
      </w:r>
    </w:p>
    <w:p w:rsidR="00442DE9" w:rsidRPr="00442DE9" w:rsidRDefault="00442DE9" w:rsidP="00442DE9">
      <w:pPr>
        <w:numPr>
          <w:ilvl w:val="0"/>
          <w:numId w:val="7"/>
        </w:numPr>
        <w:tabs>
          <w:tab w:val="num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Научно - практическая конференция для субъектов </w:t>
      </w:r>
      <w:r w:rsidRPr="00442DE9">
        <w:rPr>
          <w:rFonts w:ascii="Times New Roman" w:hAnsi="Times New Roman" w:cs="Times New Roman"/>
          <w:sz w:val="28"/>
          <w:szCs w:val="28"/>
        </w:rPr>
        <w:t>Проекта по проблеме «Реализация образовательной программы обучающих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>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рамках сетевого взаимодействия  с профессиональным образованием».</w:t>
      </w:r>
    </w:p>
    <w:p w:rsidR="00442DE9" w:rsidRPr="00442DE9" w:rsidRDefault="00442DE9" w:rsidP="00442D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Публикации трех статей в периодических изданиях и сборниках научно-практических конференций субъектов Проекта по промежуточным результатам исследования.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42D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Научно-методический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(2017-2019гг.)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1.Семинар – практикум «Реализация образовательной программы обучающихся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рамках сетевого взаимодействия  с профессиональным образованием».</w:t>
      </w:r>
    </w:p>
    <w:p w:rsidR="00442DE9" w:rsidRPr="00442DE9" w:rsidRDefault="00442DE9" w:rsidP="00442DE9">
      <w:pPr>
        <w:pStyle w:val="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DE9">
        <w:rPr>
          <w:rFonts w:ascii="Times New Roman" w:hAnsi="Times New Roman"/>
          <w:sz w:val="28"/>
          <w:szCs w:val="28"/>
        </w:rPr>
        <w:lastRenderedPageBreak/>
        <w:t>2. Учебно-методическое пособие «Реализация образовательной программы обучающихся общеобразовательных организаций муниципального образования в рамках сетевого взаимодействия  с профессиональным образованием»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3. Публикации  трех статей в периодических изданиях и сборниках научно-практических конференций </w:t>
      </w:r>
      <w:r w:rsidRPr="00442DE9">
        <w:rPr>
          <w:rFonts w:ascii="Times New Roman" w:hAnsi="Times New Roman" w:cs="Times New Roman"/>
          <w:sz w:val="28"/>
          <w:szCs w:val="28"/>
        </w:rPr>
        <w:t>субъектов Проекта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исследования.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4. Сборник методических рекомендаций по результатам </w:t>
      </w:r>
      <w:r w:rsidRPr="00442DE9">
        <w:rPr>
          <w:rFonts w:ascii="Times New Roman" w:hAnsi="Times New Roman" w:cs="Times New Roman"/>
          <w:sz w:val="28"/>
          <w:szCs w:val="28"/>
        </w:rPr>
        <w:t>исследовательской работы Проекта.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Анализ условий, необходимых для организации деятельности площадки: состояние нормативного, кадрового и финансового обеспечения инициативы, обеспечение доступа к получаемым в процессе инновационной деятельности электронным образовательным продуктам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Объединение кадрового  и материально-технического ресурсного обеспечения СОГБОУ СПО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индустриальный техникум» и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район» достаточно для организации деятельности инновационной площадки </w:t>
      </w:r>
      <w:r w:rsidRPr="00442DE9">
        <w:rPr>
          <w:rFonts w:ascii="Times New Roman" w:hAnsi="Times New Roman" w:cs="Times New Roman"/>
          <w:i/>
          <w:sz w:val="28"/>
          <w:szCs w:val="28"/>
        </w:rPr>
        <w:t>«</w:t>
      </w:r>
      <w:r w:rsidRPr="00442DE9">
        <w:rPr>
          <w:rFonts w:ascii="Times New Roman" w:hAnsi="Times New Roman" w:cs="Times New Roman"/>
          <w:bCs/>
          <w:sz w:val="28"/>
          <w:szCs w:val="28"/>
        </w:rPr>
        <w:t>«Реализация образовательной программы обучающихся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bCs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bCs/>
          <w:sz w:val="28"/>
          <w:szCs w:val="28"/>
        </w:rPr>
        <w:t xml:space="preserve"> район» в рамках сетевого взаимодействия с профессиональным образованием».</w:t>
      </w:r>
      <w:r w:rsidRPr="00442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E9" w:rsidRPr="00442DE9" w:rsidRDefault="00442DE9" w:rsidP="00442D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Образовательная деятельность техникума осуществляется в соответствии с бессрочной лицензией (регистр. № 5024 от 28.10.2011, серия РО № 033055). 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442DE9">
        <w:rPr>
          <w:rFonts w:ascii="Times New Roman" w:hAnsi="Times New Roman" w:cs="Times New Roman"/>
          <w:sz w:val="28"/>
          <w:szCs w:val="28"/>
        </w:rPr>
        <w:t xml:space="preserve">Кадровый ресурс техникума представляет собой квалифицированный управленческий и преподавательский состав, способный обеспечить реализацию образовательной программы обучающихся 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рамках сетевого взаимодействия  с профессиональным образованием</w:t>
      </w:r>
      <w:r w:rsidRPr="00442DE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стандарта. Все педагоги имеют высшее профессиональное образование, 65 % из них имеют высшую          категорию, 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9 преподавателей имеют почетные звания. Привлекаются к образовательной деятельности на условиях внешнего совместительства сотрудники предприятий, преподаватели, обучающиеся в аспирантуре. Укомплектованность кадрами с учетом внешних совместителей полная. 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Весь управленческий и педагогический персонал регулярно повышает квалификацию и проходит стажировку, в т.ч. на базе предприятий и   ГАУ ДПОС «Смоленский областной институт развития образования». </w:t>
      </w:r>
    </w:p>
    <w:p w:rsidR="00442DE9" w:rsidRPr="00442DE9" w:rsidRDefault="00442DE9" w:rsidP="00442DE9">
      <w:pPr>
        <w:pStyle w:val="a5"/>
        <w:shd w:val="clear" w:color="auto" w:fill="FFFFFF"/>
        <w:spacing w:before="0" w:beforeAutospacing="0" w:after="0"/>
        <w:jc w:val="both"/>
        <w:rPr>
          <w:rStyle w:val="a4"/>
          <w:b w:val="0"/>
          <w:color w:val="auto"/>
          <w:sz w:val="28"/>
          <w:szCs w:val="28"/>
        </w:rPr>
      </w:pPr>
      <w:r w:rsidRPr="00442DE9">
        <w:rPr>
          <w:color w:val="FF0000"/>
          <w:sz w:val="28"/>
          <w:szCs w:val="28"/>
        </w:rPr>
        <w:tab/>
      </w:r>
      <w:r w:rsidRPr="00442DE9">
        <w:rPr>
          <w:color w:val="auto"/>
          <w:sz w:val="28"/>
          <w:szCs w:val="28"/>
        </w:rPr>
        <w:t xml:space="preserve">В техникуме имеется специализированные кабинеты, лаборатории и мастерские.  Заключены договора с работодателями о сотрудничестве, с </w:t>
      </w:r>
      <w:r w:rsidRPr="00442DE9">
        <w:rPr>
          <w:color w:val="auto"/>
          <w:sz w:val="28"/>
          <w:szCs w:val="28"/>
        </w:rPr>
        <w:lastRenderedPageBreak/>
        <w:t xml:space="preserve">Ресурсными центрами машиностроения, электротехнического профиля при </w:t>
      </w:r>
      <w:r w:rsidRPr="00442DE9">
        <w:rPr>
          <w:bCs/>
          <w:iCs/>
          <w:color w:val="auto"/>
          <w:sz w:val="28"/>
          <w:szCs w:val="28"/>
        </w:rPr>
        <w:t>техникумах, колледжах Смоленской области</w:t>
      </w:r>
      <w:r w:rsidRPr="00442DE9">
        <w:rPr>
          <w:rStyle w:val="a4"/>
          <w:b w:val="0"/>
          <w:color w:val="auto"/>
          <w:sz w:val="28"/>
          <w:szCs w:val="28"/>
        </w:rPr>
        <w:t>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В ПОО накоплен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зопределенный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опыт работы по программам                     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 подготовки. 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Квалификация учителей, достаточная учебная база позволяют осуществлять образовательный процесс в форме уроков, лекций, семинаров, лабораторно-практических занятий, факультативов, индивидуальных и групповых консультаций, ведение элективных курсов различного направления.    Педагогический коллектив активно  внедряет  в учебный процесс новые педагогические технологии.  Успешность реализации идеи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обучения обеспечивается сотрудничеством  с высшим учебным заведением (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>филиал ФГБОУ ВПО «Московского  государственного машиностроительного университета»)</w:t>
      </w:r>
      <w:r w:rsidRPr="00442DE9">
        <w:rPr>
          <w:rFonts w:ascii="Times New Roman" w:hAnsi="Times New Roman" w:cs="Times New Roman"/>
          <w:sz w:val="28"/>
          <w:szCs w:val="28"/>
        </w:rPr>
        <w:t>, что позволяет использовать потенциал высшей школы.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С апреля 2013 года  совместно с Комитетом по образованию муниципального образования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 район» и  </w:t>
      </w:r>
      <w:r w:rsidRPr="00442DE9">
        <w:rPr>
          <w:rFonts w:ascii="Times New Roman" w:hAnsi="Times New Roman" w:cs="Times New Roman"/>
          <w:bCs/>
          <w:sz w:val="28"/>
          <w:szCs w:val="28"/>
        </w:rPr>
        <w:t>общеобразовательными организациями</w:t>
      </w:r>
      <w:r w:rsidRPr="00442DE9">
        <w:rPr>
          <w:rFonts w:ascii="Times New Roman" w:hAnsi="Times New Roman" w:cs="Times New Roman"/>
          <w:sz w:val="28"/>
          <w:szCs w:val="28"/>
        </w:rPr>
        <w:t xml:space="preserve"> города Ярцево начался процесс сетевого  взаимодействия по</w:t>
      </w:r>
      <w:r w:rsidRPr="00442D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подготовке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>. В настоящее время заключены договора о  сотрудничестве  с Комитетом по образованию муниципального образования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 район»,  </w:t>
      </w:r>
      <w:r w:rsidRPr="00442DE9">
        <w:rPr>
          <w:rFonts w:ascii="Times New Roman" w:hAnsi="Times New Roman" w:cs="Times New Roman"/>
          <w:bCs/>
          <w:sz w:val="28"/>
          <w:szCs w:val="28"/>
        </w:rPr>
        <w:t>общеобразовательными организациями города. В качестве базовой площадки для проведения инновационной деятельности  определена общеобразовательная организация №4  г. Ярцево.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E9">
        <w:rPr>
          <w:rFonts w:ascii="Times New Roman" w:hAnsi="Times New Roman" w:cs="Times New Roman"/>
          <w:bCs/>
          <w:sz w:val="28"/>
          <w:szCs w:val="28"/>
        </w:rPr>
        <w:t xml:space="preserve">        Планирование и проведение совместных внеклассных  и спортивных мероприятий, сотрудничество с педагогическим коллективом школы, предоставление материально-технической базы техникума для проведения занятий по школьным курсам «Технология»  - вот лишь небольшой перечень мероприятий, которые уже сегодня активно проводятся в рамках взаимодействия. 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DE9">
        <w:rPr>
          <w:rFonts w:ascii="Times New Roman" w:hAnsi="Times New Roman" w:cs="Times New Roman"/>
          <w:bCs/>
          <w:sz w:val="28"/>
          <w:szCs w:val="28"/>
        </w:rPr>
        <w:t xml:space="preserve">         С сентября по декабрь 2013 года на базе техникума были проведены элективные курсы  по следующим направлениям:</w:t>
      </w:r>
    </w:p>
    <w:p w:rsidR="00442DE9" w:rsidRPr="00442DE9" w:rsidRDefault="00442DE9" w:rsidP="00442DE9">
      <w:pPr>
        <w:spacing w:after="0" w:line="240" w:lineRule="auto"/>
        <w:ind w:left="1134" w:right="-850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2DE9">
        <w:rPr>
          <w:rFonts w:ascii="Times New Roman" w:hAnsi="Times New Roman" w:cs="Times New Roman"/>
          <w:sz w:val="28"/>
          <w:szCs w:val="28"/>
        </w:rPr>
        <w:t>Школа кулинарного волшебства (Введение в профессию «Повар»);</w:t>
      </w:r>
    </w:p>
    <w:p w:rsidR="00442DE9" w:rsidRPr="00442DE9" w:rsidRDefault="00442DE9" w:rsidP="00442DE9">
      <w:pPr>
        <w:spacing w:after="0" w:line="240" w:lineRule="auto"/>
        <w:ind w:left="1134" w:right="-850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- Кондитерское искусство  (Введение в профессию «Кондитер»);</w:t>
      </w:r>
    </w:p>
    <w:p w:rsidR="00442DE9" w:rsidRPr="00442DE9" w:rsidRDefault="00442DE9" w:rsidP="00442DE9">
      <w:pPr>
        <w:spacing w:after="0" w:line="240" w:lineRule="auto"/>
        <w:ind w:left="1134" w:right="-850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- </w:t>
      </w:r>
      <w:r w:rsidRPr="00442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DE9">
        <w:rPr>
          <w:rFonts w:ascii="Times New Roman" w:hAnsi="Times New Roman" w:cs="Times New Roman"/>
          <w:sz w:val="28"/>
          <w:szCs w:val="28"/>
        </w:rPr>
        <w:t>Мир автомобиля  (Введение в профессию «Автомеханик»).</w:t>
      </w:r>
    </w:p>
    <w:p w:rsidR="00442DE9" w:rsidRPr="00442DE9" w:rsidRDefault="00442DE9" w:rsidP="00442D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Разработаны учебные планы, программы элективных курсов. К работе привлечены  преподаватели общеобразовательных дисциплин, преподаватели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и мастера производственного обучения техникума.</w:t>
      </w:r>
    </w:p>
    <w:p w:rsidR="00442DE9" w:rsidRPr="00442DE9" w:rsidRDefault="00442DE9" w:rsidP="00442DE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     Все  перечисленное  способствует формированию интегрированного образовательного пространства и  развитию профессионально-образовательных интересов и возможностей обучающихся школ.</w:t>
      </w:r>
    </w:p>
    <w:p w:rsidR="00442DE9" w:rsidRPr="00442DE9" w:rsidRDefault="00442DE9" w:rsidP="00442DE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      Однако для проведения исследовательской деятельности Проекта 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>необходимы следующие нормативные, финансовые и кадровые условия: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1. Положение о </w:t>
      </w:r>
      <w:r w:rsidRPr="00442DE9">
        <w:rPr>
          <w:rFonts w:ascii="Times New Roman" w:hAnsi="Times New Roman" w:cs="Times New Roman"/>
          <w:sz w:val="28"/>
          <w:szCs w:val="28"/>
        </w:rPr>
        <w:t>проведении исследовательской работы Проекта по теме «Реализация образовательной программы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общеобразовательных организаций муниципального образования 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рамках сетевого взаимодействия  с профессиональным образованием».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Положение о сетевом взаимодействии. 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42DE9">
        <w:rPr>
          <w:rFonts w:ascii="Times New Roman" w:hAnsi="Times New Roman" w:cs="Times New Roman"/>
          <w:sz w:val="28"/>
          <w:szCs w:val="28"/>
        </w:rPr>
        <w:t>Программа исследовательской работы Проекта по теме «Реализация образовательной программы обучающихся общеобразовательных организаций муниципального образования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район» в рамках сетевого взаимодействия  с профессиональным образованием».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4. Приказ о создании творческой группы по реализации исследовательской работы Проекта.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повышения квалификации участников исследовательской работы Проекта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>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6. Обеспечение оборудованием процесса реализации темы исследовательской работы Проекта.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7. Стимулирование участников исследовательской работы Проекта.</w:t>
      </w:r>
    </w:p>
    <w:p w:rsidR="00442DE9" w:rsidRPr="00442DE9" w:rsidRDefault="00442DE9" w:rsidP="00442DE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Создание интегративных творческих групп для решения актуальных задач по реализации исследовательской работы Проекта. </w:t>
      </w:r>
    </w:p>
    <w:p w:rsidR="00442DE9" w:rsidRPr="00442DE9" w:rsidRDefault="00442DE9" w:rsidP="00442DE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Вовлечение творчески работающих учителей общеобразовательных организаций и преподавателей профессиональной образовательной организации в процесс исследовательской работы Проекта и организация их взаимодействия.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контроля и обеспечения достоверности результатов, сформированные с учетом концепции региональной системы оценки качества (РСОКО)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1.Экспертиза программ по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2.Мониторинг освещения результатов эксперимента и распространения опыта по разработанной  в рамках сетевого взаимодействия Программе мониторинга.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3.Анкетирование обучающихся 7-9 классов общеобразовательных организаций по выявлению запросов в рамках сетевого взаимодействия по разработанной  Программе мониторинга. 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4.Анкетирование преподавателей по готовности к участию в экспериментальной деятельности по разработанной  Программе мониторинга.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5.Контрольные срезы уровня </w:t>
      </w:r>
      <w:proofErr w:type="spell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 общих и профессиональных  компетенций обучающихся 7-9 классов в условиях  сетевого взаимодействия.</w:t>
      </w:r>
    </w:p>
    <w:p w:rsid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6.Составление отчетов по этапам </w:t>
      </w:r>
      <w:r w:rsidRPr="00442DE9">
        <w:rPr>
          <w:rFonts w:ascii="Times New Roman" w:hAnsi="Times New Roman" w:cs="Times New Roman"/>
          <w:sz w:val="28"/>
          <w:szCs w:val="28"/>
        </w:rPr>
        <w:t>исследовательской работы Проекта.</w:t>
      </w:r>
    </w:p>
    <w:p w:rsid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Pr="00442DE9" w:rsidRDefault="00442DE9" w:rsidP="00442D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учебно-методических разработок по теме Проекта</w:t>
      </w:r>
    </w:p>
    <w:p w:rsidR="00442DE9" w:rsidRPr="00442DE9" w:rsidRDefault="00442DE9" w:rsidP="00442DE9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DE9" w:rsidRPr="00442DE9" w:rsidRDefault="00442DE9" w:rsidP="00442DE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А. Модель сетевого взаимодействия/ http://</w:t>
      </w:r>
      <w:r w:rsidRPr="00442DE9">
        <w:rPr>
          <w:rFonts w:ascii="Times New Roman" w:hAnsi="Times New Roman" w:cs="Times New Roman"/>
          <w:sz w:val="28"/>
          <w:szCs w:val="28"/>
          <w:u w:val="single"/>
        </w:rPr>
        <w:t>www.1september.ru/ru/upr/2002/04/2.htm</w:t>
      </w:r>
    </w:p>
    <w:p w:rsidR="00442DE9" w:rsidRPr="00442DE9" w:rsidRDefault="00442DE9" w:rsidP="00442DE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Аршинов В.И., Данилов Ю.А., Тарасенко В.В. Методология сетевого мышления: феномен самоорганизации. </w:t>
      </w:r>
      <w:hyperlink r:id="rId9" w:history="1">
        <w:r w:rsidRPr="00442DE9">
          <w:rPr>
            <w:rStyle w:val="a3"/>
            <w:rFonts w:ascii="Times New Roman" w:hAnsi="Times New Roman" w:cs="Times New Roman"/>
            <w:sz w:val="28"/>
            <w:szCs w:val="28"/>
          </w:rPr>
          <w:t>http://www.iph.ras.ru/~mifs/</w:t>
        </w:r>
        <w:proofErr w:type="spellStart"/>
        <w:r w:rsidRPr="00442D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proofErr w:type="spellEnd"/>
        <w:r w:rsidRPr="00442DE9">
          <w:rPr>
            <w:rStyle w:val="a3"/>
            <w:rFonts w:ascii="Times New Roman" w:hAnsi="Times New Roman" w:cs="Times New Roman"/>
            <w:sz w:val="28"/>
            <w:szCs w:val="28"/>
          </w:rPr>
          <w:t>/adtmet.htm</w:t>
        </w:r>
      </w:hyperlink>
      <w:r w:rsidRPr="00442D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2DE9" w:rsidRPr="00442DE9" w:rsidRDefault="00442DE9" w:rsidP="00442DE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П.С. Профильное образование: взаимодействие противоположностей. /Школьные технологии. - 2002. -№6.</w:t>
      </w:r>
    </w:p>
    <w:p w:rsidR="00442DE9" w:rsidRPr="00442DE9" w:rsidRDefault="00442DE9" w:rsidP="00442DE9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42DE9">
        <w:rPr>
          <w:sz w:val="28"/>
          <w:szCs w:val="28"/>
        </w:rPr>
        <w:t xml:space="preserve"> Мешков В.В. Открытая информационная среда - интегрирующее средство обеспечения качества деятельности учреждений СПО.// Инновационное развитие образовательных учреждений как основное условие обеспечения нового качества подготовки кадров. Материалы Всероссийского семинара-совещания (Смоленск,23-24.11.2006г.) - Смоленск,2006.-520с.</w:t>
      </w:r>
    </w:p>
    <w:p w:rsidR="00442DE9" w:rsidRPr="00442DE9" w:rsidRDefault="00442DE9" w:rsidP="00442DE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«Организация сетевого взаимодействия общеобразовательных учреждений, внедряющих инновационные образовательные программы» под ред.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Адамского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А.И. – М.: Эврика, 2006. </w:t>
      </w:r>
    </w:p>
    <w:p w:rsidR="00442DE9" w:rsidRPr="00442DE9" w:rsidRDefault="00442DE9" w:rsidP="00442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  6. Писарь О.В., Татаринова И.П.,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Судденкова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Н.В., Туркина Т.С.,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Тригубова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В.С. Методологические и теоретические основы качества образования в профессиональной школе.- Смоленск,2010.- 138с.</w:t>
      </w:r>
    </w:p>
    <w:p w:rsidR="00442DE9" w:rsidRPr="00442DE9" w:rsidRDefault="00442DE9" w:rsidP="00442D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7.  Рекомендации по нормативно-правовому обеспечению сетевого взаимодействия образовательных учреждений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>од ред. Н.Д. Никандрова. – М., 2005.</w:t>
      </w:r>
    </w:p>
    <w:p w:rsidR="00442DE9" w:rsidRPr="00442DE9" w:rsidRDefault="00442DE9" w:rsidP="00442DE9">
      <w:pPr>
        <w:widowControl w:val="0"/>
        <w:numPr>
          <w:ilvl w:val="0"/>
          <w:numId w:val="9"/>
        </w:numPr>
        <w:tabs>
          <w:tab w:val="num" w:pos="-993"/>
        </w:tabs>
        <w:overflowPunct w:val="0"/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Репина А.В.  Сетевое взаимодействие образовательных учреждений в ходе реализации инновационной деятельности / Л. В.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, А. В. Репина//Ярославский педагогический вестник - Том </w:t>
      </w:r>
      <w:r w:rsidRPr="00442D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2DE9">
        <w:rPr>
          <w:rFonts w:ascii="Times New Roman" w:hAnsi="Times New Roman" w:cs="Times New Roman"/>
          <w:sz w:val="28"/>
          <w:szCs w:val="28"/>
        </w:rPr>
        <w:t xml:space="preserve"> «Психолого-педагогические науки»2013. - №3. – с. 21-24</w:t>
      </w:r>
    </w:p>
    <w:p w:rsidR="00442DE9" w:rsidRPr="00442DE9" w:rsidRDefault="00442DE9" w:rsidP="00442DE9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Судденкова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Н.В. Стратегия инновационного развития образовательного учреждения на примере ГОУ СПО «Смоленский промышленно-экономический колледж»//Инновационное развитие образовательных учреждений как основное условие обеспечения нового качества подготовки кадров. Материалы Всероссийского семинара-совещания (Смоленск,23-24.11.2006г.) - Смоленск,2006.-520с.</w:t>
      </w:r>
    </w:p>
    <w:p w:rsidR="00442DE9" w:rsidRPr="00442DE9" w:rsidRDefault="00442DE9" w:rsidP="00442DE9">
      <w:pPr>
        <w:pStyle w:val="a6"/>
        <w:numPr>
          <w:ilvl w:val="1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442DE9">
        <w:rPr>
          <w:sz w:val="28"/>
          <w:szCs w:val="28"/>
        </w:rPr>
        <w:t xml:space="preserve">Шалаева </w:t>
      </w:r>
      <w:proofErr w:type="spellStart"/>
      <w:r w:rsidRPr="00442DE9">
        <w:rPr>
          <w:sz w:val="28"/>
          <w:szCs w:val="28"/>
        </w:rPr>
        <w:t>Т.В.«Сетевое</w:t>
      </w:r>
      <w:proofErr w:type="spellEnd"/>
      <w:r w:rsidRPr="00442DE9">
        <w:rPr>
          <w:sz w:val="28"/>
          <w:szCs w:val="28"/>
        </w:rPr>
        <w:t xml:space="preserve"> взаимодействие в региональной системе образования» - материалы межрегиональной научно-практической конференции </w:t>
      </w:r>
      <w:r w:rsidRPr="00442DE9">
        <w:rPr>
          <w:sz w:val="28"/>
          <w:szCs w:val="28"/>
        </w:rPr>
        <w:br/>
        <w:t>«Развитие профессионального образования в логике нового законодательства» (Смоленск, 17.05.2013г.) – Смоленск, 2013 - 122с.</w:t>
      </w:r>
    </w:p>
    <w:p w:rsidR="00442DE9" w:rsidRPr="00442DE9" w:rsidRDefault="00442DE9" w:rsidP="00442DE9">
      <w:pPr>
        <w:pStyle w:val="a6"/>
        <w:ind w:left="0" w:firstLine="360"/>
        <w:jc w:val="both"/>
        <w:rPr>
          <w:sz w:val="28"/>
          <w:szCs w:val="28"/>
        </w:rPr>
      </w:pPr>
      <w:bookmarkStart w:id="1" w:name="page39"/>
      <w:bookmarkEnd w:id="1"/>
      <w:r w:rsidRPr="00442DE9">
        <w:rPr>
          <w:sz w:val="28"/>
          <w:szCs w:val="28"/>
        </w:rPr>
        <w:t xml:space="preserve">     </w:t>
      </w:r>
    </w:p>
    <w:p w:rsidR="00442DE9" w:rsidRPr="00442DE9" w:rsidRDefault="00442DE9" w:rsidP="00442D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t>8. Обоснование значимости программы инновационной площадки для развития системы образования в регионе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 инновационной площадки состоит в том, что:</w:t>
      </w:r>
    </w:p>
    <w:p w:rsidR="00442DE9" w:rsidRPr="00442DE9" w:rsidRDefault="00442DE9" w:rsidP="00442D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lastRenderedPageBreak/>
        <w:t>раскрытие значимости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показателей качества реализации образовательной программы обучающихся общеобразовательных организаций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  с профессиональным образованием.</w:t>
      </w:r>
    </w:p>
    <w:p w:rsidR="00442DE9" w:rsidRPr="00442DE9" w:rsidRDefault="00442DE9" w:rsidP="00442DE9">
      <w:pPr>
        <w:numPr>
          <w:ilvl w:val="0"/>
          <w:numId w:val="10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определение условий сетевого взаимодействия. 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инновационной площадки состоит в том, что:</w:t>
      </w:r>
    </w:p>
    <w:p w:rsidR="00442DE9" w:rsidRPr="00442DE9" w:rsidRDefault="00442DE9" w:rsidP="00442DE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апробация  модели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разработка научно-методического сопровождения процесса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442DE9">
        <w:rPr>
          <w:rFonts w:ascii="Times New Roman" w:hAnsi="Times New Roman" w:cs="Times New Roman"/>
          <w:sz w:val="28"/>
          <w:szCs w:val="28"/>
        </w:rPr>
        <w:t>системы  мониторинга реализации образовательной программы обучающихся общеобразовательных организаций</w:t>
      </w:r>
      <w:proofErr w:type="gramEnd"/>
      <w:r w:rsidRPr="00442DE9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  с профессиональным образованием.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t>Масштабность влияния инновационной площадки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DE9">
        <w:rPr>
          <w:rFonts w:ascii="Times New Roman" w:hAnsi="Times New Roman" w:cs="Times New Roman"/>
          <w:sz w:val="28"/>
          <w:szCs w:val="28"/>
          <w:u w:val="single"/>
        </w:rPr>
        <w:t>На инновационное развитие общеобразовательной организации: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- тиражирование новой модели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- распространение разработанных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– методических материалов по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- обучение и консультирование преподавателей общеобразовательных организаций по реализации образовательной программы обучающихся.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DE9">
        <w:rPr>
          <w:rFonts w:ascii="Times New Roman" w:hAnsi="Times New Roman" w:cs="Times New Roman"/>
          <w:sz w:val="28"/>
          <w:szCs w:val="28"/>
          <w:u w:val="single"/>
        </w:rPr>
        <w:t>На инновационное развитие техникума: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- внедрение новых форм и модели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образованием.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DE9">
        <w:rPr>
          <w:rFonts w:ascii="Times New Roman" w:hAnsi="Times New Roman" w:cs="Times New Roman"/>
          <w:sz w:val="28"/>
          <w:szCs w:val="28"/>
          <w:u w:val="single"/>
        </w:rPr>
        <w:t>На инновационное развитие муниципального района и региона: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- создание модели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образованием;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 xml:space="preserve">- распространение разработанных 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>–методических материалов по реализации образовательной программы обучающихся общеобразовательных организаций в рамках сетевого взаимодействия  с профессиональным образованием;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t>- консультирование преподавателей других профессиональных учебных заведений по проблеме эксперимента;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sz w:val="28"/>
          <w:szCs w:val="28"/>
        </w:rPr>
        <w:lastRenderedPageBreak/>
        <w:t>-тиражирование опыта по результатам исследований.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DE9">
        <w:rPr>
          <w:rFonts w:ascii="Times New Roman" w:hAnsi="Times New Roman" w:cs="Times New Roman"/>
          <w:sz w:val="28"/>
          <w:szCs w:val="28"/>
        </w:rPr>
        <w:t>Привлечение ресурсов социальных партнеров, формирующаяся кооперация с предприятиями, реализация интегрированных учебных планов повышает образовательную и экономическую эффективность инновационной площадки и ее значение ее для  муниципального образования «</w:t>
      </w:r>
      <w:proofErr w:type="spellStart"/>
      <w:r w:rsidRPr="00442D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442DE9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42DE9" w:rsidRPr="00442DE9" w:rsidRDefault="00442DE9" w:rsidP="00442D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b/>
          <w:bCs/>
          <w:sz w:val="28"/>
          <w:szCs w:val="28"/>
        </w:rPr>
        <w:t>9. Предложения по распространению и внедрению планируемых результатов инновационной площадки в массовую практику</w:t>
      </w:r>
    </w:p>
    <w:p w:rsidR="00442DE9" w:rsidRPr="00442DE9" w:rsidRDefault="00442DE9" w:rsidP="0044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E9" w:rsidRPr="00442DE9" w:rsidRDefault="00442DE9" w:rsidP="00442DE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>1.Публикации результатов эксперимента в средствах массовой информации, сборниках научно-практических конференций, методических изданиях и сети Интернет (</w:t>
      </w:r>
      <w:hyperlink r:id="rId10" w:history="1">
        <w:r w:rsidRPr="00442DE9">
          <w:rPr>
            <w:rStyle w:val="a3"/>
            <w:rFonts w:ascii="Times New Roman" w:hAnsi="Times New Roman" w:cs="Times New Roman"/>
            <w:sz w:val="28"/>
            <w:szCs w:val="28"/>
          </w:rPr>
          <w:t>www.profobrazovanie.org</w:t>
        </w:r>
      </w:hyperlink>
      <w:r w:rsidRPr="00442DE9">
        <w:rPr>
          <w:rFonts w:ascii="Times New Roman" w:hAnsi="Times New Roman" w:cs="Times New Roman"/>
          <w:color w:val="535353"/>
          <w:sz w:val="28"/>
          <w:szCs w:val="28"/>
        </w:rPr>
        <w:t xml:space="preserve">, </w:t>
      </w:r>
      <w:hyperlink r:id="rId11" w:history="1">
        <w:r w:rsidRPr="00442DE9">
          <w:rPr>
            <w:rStyle w:val="a3"/>
            <w:rFonts w:ascii="Times New Roman" w:hAnsi="Times New Roman" w:cs="Times New Roman"/>
            <w:sz w:val="28"/>
            <w:szCs w:val="28"/>
          </w:rPr>
          <w:t>www.easyen.ru</w:t>
        </w:r>
      </w:hyperlink>
      <w:r w:rsidRPr="00442DE9">
        <w:rPr>
          <w:rFonts w:ascii="Times New Roman" w:hAnsi="Times New Roman" w:cs="Times New Roman"/>
          <w:color w:val="535353"/>
          <w:sz w:val="28"/>
          <w:szCs w:val="28"/>
        </w:rPr>
        <w:t xml:space="preserve">, </w:t>
      </w:r>
      <w:hyperlink r:id="rId12" w:history="1">
        <w:r w:rsidRPr="00442DE9">
          <w:rPr>
            <w:rStyle w:val="a3"/>
            <w:rFonts w:ascii="Times New Roman" w:hAnsi="Times New Roman" w:cs="Times New Roman"/>
            <w:sz w:val="28"/>
            <w:szCs w:val="28"/>
          </w:rPr>
          <w:t>www.pedsovet.su</w:t>
        </w:r>
      </w:hyperlink>
      <w:r w:rsidRPr="00442DE9">
        <w:rPr>
          <w:rFonts w:ascii="Times New Roman" w:hAnsi="Times New Roman" w:cs="Times New Roman"/>
          <w:sz w:val="28"/>
          <w:szCs w:val="28"/>
        </w:rPr>
        <w:t>), в журнале «Среднее профессиональное образование».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535353"/>
          <w:sz w:val="28"/>
          <w:szCs w:val="28"/>
        </w:rPr>
        <w:t xml:space="preserve">         </w:t>
      </w: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2.Проведение научно-практической конференции по проблеме </w:t>
      </w:r>
      <w:r w:rsidRPr="00442DE9">
        <w:rPr>
          <w:rFonts w:ascii="Times New Roman" w:hAnsi="Times New Roman" w:cs="Times New Roman"/>
          <w:sz w:val="28"/>
          <w:szCs w:val="28"/>
        </w:rPr>
        <w:t>исследовательской работы Проекта.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     3.Проведение семинаров – практикумов для учителей школ.</w:t>
      </w:r>
    </w:p>
    <w:p w:rsidR="00442DE9" w:rsidRPr="00442DE9" w:rsidRDefault="00442DE9" w:rsidP="00442D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     4.Проведение индивидуальных и групповых консультаций для учителей школ города по реализации образовательной </w:t>
      </w:r>
      <w:proofErr w:type="gramStart"/>
      <w:r w:rsidRPr="00442DE9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442DE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общеобразовательных организаций.</w:t>
      </w:r>
    </w:p>
    <w:p w:rsidR="00B14F2B" w:rsidRPr="00442DE9" w:rsidRDefault="00B14F2B" w:rsidP="0044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4F2B" w:rsidRPr="0044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B0E"/>
    <w:multiLevelType w:val="hybridMultilevel"/>
    <w:tmpl w:val="72DCE9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E4532"/>
    <w:multiLevelType w:val="multilevel"/>
    <w:tmpl w:val="9EC0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043F6"/>
    <w:multiLevelType w:val="multilevel"/>
    <w:tmpl w:val="60F0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E2198"/>
    <w:multiLevelType w:val="multilevel"/>
    <w:tmpl w:val="44D03C2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06009"/>
    <w:multiLevelType w:val="hybridMultilevel"/>
    <w:tmpl w:val="26E0B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911DD"/>
    <w:multiLevelType w:val="hybridMultilevel"/>
    <w:tmpl w:val="BF20C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3154E"/>
    <w:multiLevelType w:val="hybridMultilevel"/>
    <w:tmpl w:val="D51C3514"/>
    <w:lvl w:ilvl="0" w:tplc="8952AB9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E4C8D"/>
    <w:multiLevelType w:val="hybridMultilevel"/>
    <w:tmpl w:val="DCDC6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97DE6"/>
    <w:multiLevelType w:val="hybridMultilevel"/>
    <w:tmpl w:val="B692A1BA"/>
    <w:lvl w:ilvl="0" w:tplc="6A26C2CC">
      <w:start w:val="8"/>
      <w:numFmt w:val="decimal"/>
      <w:lvlText w:val="%1."/>
      <w:lvlJc w:val="left"/>
      <w:pPr>
        <w:ind w:left="1069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E6326"/>
    <w:multiLevelType w:val="hybridMultilevel"/>
    <w:tmpl w:val="E286EDE4"/>
    <w:lvl w:ilvl="0" w:tplc="2D8A73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E07CF"/>
    <w:multiLevelType w:val="hybridMultilevel"/>
    <w:tmpl w:val="71A435D0"/>
    <w:lvl w:ilvl="0" w:tplc="6B0E5488">
      <w:start w:val="1"/>
      <w:numFmt w:val="decimal"/>
      <w:lvlText w:val="%1."/>
      <w:lvlJc w:val="left"/>
      <w:pPr>
        <w:ind w:left="9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DE9"/>
    <w:rsid w:val="000771BB"/>
    <w:rsid w:val="001F2A56"/>
    <w:rsid w:val="00442DE9"/>
    <w:rsid w:val="00B14F2B"/>
    <w:rsid w:val="00C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42D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2DE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442DE9"/>
    <w:rPr>
      <w:color w:val="0000FF"/>
      <w:u w:val="single"/>
    </w:rPr>
  </w:style>
  <w:style w:type="character" w:styleId="a4">
    <w:name w:val="Strong"/>
    <w:qFormat/>
    <w:rsid w:val="00442DE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442DE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42D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442D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42DE9"/>
  </w:style>
  <w:style w:type="paragraph" w:styleId="a7">
    <w:name w:val="Balloon Text"/>
    <w:basedOn w:val="a"/>
    <w:link w:val="a8"/>
    <w:uiPriority w:val="99"/>
    <w:semiHidden/>
    <w:unhideWhenUsed/>
    <w:rsid w:val="00C1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zakon-ob-obrazovanii-v-rf/1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rf.info/zakon-ob-obrazovanii-v-rf/gl2/" TargetMode="External"/><Relationship Id="rId12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b-obrazovanii-v-rf/" TargetMode="External"/><Relationship Id="rId11" Type="http://schemas.openxmlformats.org/officeDocument/2006/relationships/hyperlink" Target="http://easy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fobrazova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h.ras.ru/~mifs/rus/adtme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я</cp:lastModifiedBy>
  <cp:revision>3</cp:revision>
  <cp:lastPrinted>2013-12-17T12:46:00Z</cp:lastPrinted>
  <dcterms:created xsi:type="dcterms:W3CDTF">2013-12-15T15:57:00Z</dcterms:created>
  <dcterms:modified xsi:type="dcterms:W3CDTF">2013-12-17T13:33:00Z</dcterms:modified>
</cp:coreProperties>
</file>