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C4" w:rsidRDefault="00CB2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деятельности инновационной площадки</w:t>
      </w:r>
    </w:p>
    <w:p w:rsidR="00AA2EC4" w:rsidRDefault="00CB2A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КРАТКАЯ СПРАВКА</w:t>
      </w:r>
    </w:p>
    <w:tbl>
      <w:tblPr>
        <w:tblW w:w="14786" w:type="dxa"/>
        <w:tblLayout w:type="fixed"/>
        <w:tblLook w:val="04A0"/>
      </w:tblPr>
      <w:tblGrid>
        <w:gridCol w:w="7347"/>
        <w:gridCol w:w="7439"/>
      </w:tblGrid>
      <w:tr w:rsidR="00AA2EC4">
        <w:trPr>
          <w:trHeight w:val="2188"/>
        </w:trPr>
        <w:tc>
          <w:tcPr>
            <w:tcW w:w="7347" w:type="dxa"/>
            <w:shd w:val="clear" w:color="auto" w:fill="auto"/>
          </w:tcPr>
          <w:p w:rsidR="00AA2EC4" w:rsidRPr="00FF7AC0" w:rsidRDefault="00CB2ACD">
            <w:pPr>
              <w:ind w:right="-4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AA2EC4" w:rsidRPr="00FF7AC0" w:rsidRDefault="00CB2ACD">
            <w:pPr>
              <w:ind w:right="-4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FF7AC0">
              <w:rPr>
                <w:rFonts w:ascii="Times New Roman" w:hAnsi="Times New Roman" w:cs="Times New Roman"/>
                <w:sz w:val="28"/>
                <w:szCs w:val="28"/>
              </w:rPr>
              <w:br/>
              <w:t>региональной инновационной площадки _______________ И.О. Фамилия</w:t>
            </w:r>
          </w:p>
          <w:p w:rsidR="00AA2EC4" w:rsidRPr="00FF7AC0" w:rsidRDefault="00CB2ACD">
            <w:pPr>
              <w:ind w:right="-4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 год</w:t>
            </w:r>
          </w:p>
          <w:p w:rsidR="00AA2EC4" w:rsidRPr="00FF7AC0" w:rsidRDefault="00AA2E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9" w:type="dxa"/>
          </w:tcPr>
          <w:p w:rsidR="00AA2EC4" w:rsidRPr="00FF7AC0" w:rsidRDefault="00AA2EC4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A2EC4" w:rsidRPr="00FF7AC0" w:rsidRDefault="00CB2ACD">
            <w:pPr>
              <w:ind w:right="-47"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sz w:val="28"/>
                <w:szCs w:val="28"/>
              </w:rPr>
              <w:t>Руководитель творческой группы</w:t>
            </w:r>
          </w:p>
          <w:p w:rsidR="00AA2EC4" w:rsidRPr="00FF7AC0" w:rsidRDefault="00CB2ACD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b/>
                <w:sz w:val="28"/>
                <w:szCs w:val="28"/>
              </w:rPr>
              <w:t>____________ /_______________/</w:t>
            </w:r>
          </w:p>
          <w:p w:rsidR="00AA2EC4" w:rsidRPr="00FF7AC0" w:rsidRDefault="00CB2ACD">
            <w:pPr>
              <w:ind w:right="-47" w:firstLine="7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7AC0">
              <w:rPr>
                <w:rFonts w:ascii="Times New Roman" w:hAnsi="Times New Roman" w:cs="Times New Roman"/>
                <w:sz w:val="28"/>
                <w:szCs w:val="28"/>
              </w:rPr>
              <w:t>«___» __________ 20___ год</w:t>
            </w:r>
          </w:p>
        </w:tc>
      </w:tr>
    </w:tbl>
    <w:p w:rsidR="00AA2EC4" w:rsidRPr="0014688C" w:rsidRDefault="00AA2E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EC4" w:rsidRPr="0014688C" w:rsidRDefault="00CB2A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88C">
        <w:rPr>
          <w:rFonts w:ascii="Times New Roman" w:hAnsi="Times New Roman" w:cs="Times New Roman"/>
          <w:b/>
          <w:sz w:val="28"/>
          <w:szCs w:val="28"/>
        </w:rPr>
        <w:t>Отчет о деятельности</w:t>
      </w:r>
    </w:p>
    <w:p w:rsidR="0014688C" w:rsidRPr="0014688C" w:rsidRDefault="00CB2ACD" w:rsidP="0014688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688C">
        <w:rPr>
          <w:rFonts w:ascii="Times New Roman" w:hAnsi="Times New Roman" w:cs="Times New Roman"/>
          <w:b/>
          <w:sz w:val="28"/>
          <w:szCs w:val="28"/>
        </w:rPr>
        <w:t>региональной инновационной площадки по теме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14688C" w:rsidRPr="0014688C">
        <w:rPr>
          <w:rFonts w:ascii="Times New Roman" w:eastAsia="Calibri" w:hAnsi="Times New Roman" w:cs="Times New Roman"/>
          <w:b/>
          <w:sz w:val="28"/>
          <w:szCs w:val="28"/>
        </w:rPr>
        <w:t>ВЕДУЩИЙ ПРОФЕССИОНАЛЬНЫЙ ТЕХНИКУМ, ОБЕСПЕЧИВАЮЩИЙ ПОДГОТОВКУ КАДРОВ  ПО НАПРАВЛЕНИЮ «ОБСЛУЖИВАНИЕ ТРАНСПОРТА И ЛОГИСТИКА» В СООТВЕТСТВИИ С МЕЖДУНАРОДНЫМИ СТАНДАРТАМИ И ПЕРЕДОВЫМИ ТЕХНОЛОГИЯМИ.</w:t>
      </w:r>
    </w:p>
    <w:p w:rsidR="00AA2EC4" w:rsidRPr="00FF7AC0" w:rsidRDefault="00CB2AC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7AC0">
        <w:rPr>
          <w:rFonts w:ascii="Times New Roman" w:hAnsi="Times New Roman" w:cs="Times New Roman"/>
          <w:b/>
          <w:i/>
          <w:sz w:val="28"/>
          <w:szCs w:val="28"/>
        </w:rPr>
        <w:t xml:space="preserve">за период с 1 </w:t>
      </w:r>
      <w:r w:rsidR="00FF7AC0" w:rsidRPr="00FF7AC0">
        <w:rPr>
          <w:rFonts w:ascii="Times New Roman" w:hAnsi="Times New Roman" w:cs="Times New Roman"/>
          <w:b/>
          <w:i/>
          <w:sz w:val="28"/>
          <w:szCs w:val="28"/>
        </w:rPr>
        <w:t>ноября</w:t>
      </w:r>
      <w:r w:rsidRPr="00FF7AC0">
        <w:rPr>
          <w:rFonts w:ascii="Times New Roman" w:hAnsi="Times New Roman" w:cs="Times New Roman"/>
          <w:b/>
          <w:i/>
          <w:sz w:val="28"/>
          <w:szCs w:val="28"/>
        </w:rPr>
        <w:t xml:space="preserve"> 2016 года по 1 </w:t>
      </w:r>
      <w:r w:rsidR="00FF7AC0" w:rsidRPr="00FF7AC0">
        <w:rPr>
          <w:rFonts w:ascii="Times New Roman" w:hAnsi="Times New Roman" w:cs="Times New Roman"/>
          <w:b/>
          <w:i/>
          <w:sz w:val="28"/>
          <w:szCs w:val="28"/>
        </w:rPr>
        <w:t>сентября</w:t>
      </w:r>
      <w:r w:rsidRPr="00FF7AC0">
        <w:rPr>
          <w:rFonts w:ascii="Times New Roman" w:hAnsi="Times New Roman" w:cs="Times New Roman"/>
          <w:b/>
          <w:i/>
          <w:sz w:val="28"/>
          <w:szCs w:val="28"/>
        </w:rPr>
        <w:t xml:space="preserve"> 2017 года </w:t>
      </w:r>
    </w:p>
    <w:p w:rsidR="00AA2EC4" w:rsidRDefault="00CB2AC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Сроки реализации программы _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2016-2020 гг.</w:t>
      </w: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</w:t>
      </w:r>
    </w:p>
    <w:p w:rsidR="003C1674" w:rsidRDefault="00CB2ACD" w:rsidP="00FF7A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 деятельности РИП </w:t>
      </w:r>
      <w:r w:rsidRPr="003C1674">
        <w:rPr>
          <w:rFonts w:ascii="Times New Roman" w:hAnsi="Times New Roman" w:cs="Times New Roman"/>
          <w:b/>
          <w:i/>
          <w:sz w:val="28"/>
          <w:szCs w:val="28"/>
        </w:rPr>
        <w:t>(в соответствии с программой)</w:t>
      </w:r>
      <w:r w:rsidRPr="003C167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C1674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отвечающей вызовам современности системы развития профессионального образования, а также реализация эффективных механизмов удовлетворения потребностей и ожидания региональной экономики, работодателей и граждан в области качества подготовки кадров  по </w:t>
      </w:r>
      <w:r w:rsidRPr="003C1674">
        <w:rPr>
          <w:rFonts w:ascii="Times New Roman" w:hAnsi="Times New Roman" w:cs="Times New Roman"/>
          <w:sz w:val="28"/>
          <w:szCs w:val="28"/>
        </w:rPr>
        <w:t>направлению «Обслуживание транспорта и логистика</w:t>
      </w:r>
    </w:p>
    <w:p w:rsidR="00BC08DB" w:rsidRPr="00BC08DB" w:rsidRDefault="00CB2ACD" w:rsidP="00FF7AC0">
      <w:pPr>
        <w:jc w:val="both"/>
        <w:rPr>
          <w:rFonts w:ascii="Times New Roman" w:hAnsi="Times New Roman" w:cs="Times New Roman"/>
          <w:sz w:val="28"/>
          <w:szCs w:val="28"/>
        </w:rPr>
      </w:pPr>
      <w:r w:rsidRPr="00BC08D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Цель и задачи за отчетный период </w:t>
      </w:r>
      <w:r w:rsidR="00BC08DB" w:rsidRPr="00BC08DB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BC08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08DB" w:rsidRPr="00BC08DB">
        <w:rPr>
          <w:rFonts w:ascii="Times New Roman" w:hAnsi="Times New Roman" w:cs="Times New Roman"/>
          <w:sz w:val="28"/>
          <w:szCs w:val="28"/>
        </w:rPr>
        <w:t xml:space="preserve">разработка, апробация и внедрение: нормативного, методического, организационного, материально-технического обеспечения системы подготовки кадров по направлению «Обслуживание транспорта и логистика» в рамках сетевой формы </w:t>
      </w:r>
      <w:r w:rsidR="00BC08DB" w:rsidRPr="00BC08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08DB" w:rsidRPr="00BC08DB">
        <w:rPr>
          <w:rFonts w:ascii="Times New Roman" w:hAnsi="Times New Roman" w:cs="Times New Roman"/>
          <w:bCs/>
          <w:sz w:val="28"/>
          <w:szCs w:val="28"/>
        </w:rPr>
        <w:t>реализации образовательных программ</w:t>
      </w:r>
      <w:r w:rsidR="00BC08DB" w:rsidRPr="00BC08DB">
        <w:rPr>
          <w:rFonts w:ascii="Times New Roman" w:hAnsi="Times New Roman" w:cs="Times New Roman"/>
          <w:sz w:val="28"/>
          <w:szCs w:val="28"/>
        </w:rPr>
        <w:t xml:space="preserve"> с учетом стандарта компетенции  </w:t>
      </w:r>
      <w:proofErr w:type="spellStart"/>
      <w:r w:rsidR="00BC08DB" w:rsidRPr="00BC08DB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BC08DB" w:rsidRPr="00BC08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8DB" w:rsidRPr="00BC08DB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="00BC08DB" w:rsidRPr="00BC08DB">
        <w:rPr>
          <w:rFonts w:ascii="Times New Roman" w:hAnsi="Times New Roman" w:cs="Times New Roman"/>
          <w:sz w:val="28"/>
          <w:szCs w:val="28"/>
        </w:rPr>
        <w:t>;</w:t>
      </w:r>
    </w:p>
    <w:p w:rsidR="00AA2EC4" w:rsidRPr="00BC08DB" w:rsidRDefault="00BC08DB" w:rsidP="00FF7AC0">
      <w:pPr>
        <w:pStyle w:val="ab"/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8DB">
        <w:rPr>
          <w:rFonts w:ascii="Times New Roman" w:hAnsi="Times New Roman" w:cs="Times New Roman"/>
          <w:sz w:val="28"/>
          <w:szCs w:val="28"/>
        </w:rPr>
        <w:t>Создание организационных условий деятельности инновационной площадки</w:t>
      </w:r>
    </w:p>
    <w:p w:rsidR="00BC08DB" w:rsidRPr="00BC08DB" w:rsidRDefault="00BC08DB" w:rsidP="00FF7AC0">
      <w:pPr>
        <w:pStyle w:val="ab"/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формирование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методического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обеспечения образовательного процесса</w:t>
      </w:r>
    </w:p>
    <w:p w:rsidR="00BC08DB" w:rsidRPr="00BC08DB" w:rsidRDefault="00BC08DB" w:rsidP="00FF7AC0">
      <w:pPr>
        <w:pStyle w:val="ab"/>
        <w:widowControl w:val="0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квалификации, прохождение стажировки преподавателей и мастеров производственного обучения</w:t>
      </w:r>
    </w:p>
    <w:p w:rsidR="00AA2EC4" w:rsidRDefault="00CB2ACD" w:rsidP="00FF7AC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Руководитель РИП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F7AC0">
        <w:rPr>
          <w:rFonts w:ascii="Times New Roman" w:hAnsi="Times New Roman" w:cs="Times New Roman"/>
          <w:sz w:val="28"/>
          <w:szCs w:val="28"/>
          <w:u w:val="single"/>
        </w:rPr>
        <w:t>Шебловинская</w:t>
      </w:r>
      <w:proofErr w:type="spellEnd"/>
      <w:r w:rsidR="00FF7AC0">
        <w:rPr>
          <w:rFonts w:ascii="Times New Roman" w:hAnsi="Times New Roman" w:cs="Times New Roman"/>
          <w:sz w:val="28"/>
          <w:szCs w:val="28"/>
          <w:u w:val="single"/>
        </w:rPr>
        <w:t xml:space="preserve"> И.В.</w:t>
      </w:r>
    </w:p>
    <w:p w:rsidR="00AA2EC4" w:rsidRDefault="00CB2ACD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Состав проблемной творческой  группы: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Ильина Н.В.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Милица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Нахаев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Ломакин А.П.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Путенков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Романенко Т.В.</w:t>
      </w:r>
    </w:p>
    <w:p w:rsidR="00AA2EC4" w:rsidRDefault="00CB2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Полищук Н.В. </w:t>
      </w:r>
    </w:p>
    <w:p w:rsidR="00AA2EC4" w:rsidRDefault="00AA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86" w:type="dxa"/>
        <w:tblInd w:w="249" w:type="dxa"/>
        <w:tblLayout w:type="fixed"/>
        <w:tblLook w:val="04A0"/>
      </w:tblPr>
      <w:tblGrid>
        <w:gridCol w:w="470"/>
        <w:gridCol w:w="295"/>
        <w:gridCol w:w="133"/>
        <w:gridCol w:w="3319"/>
        <w:gridCol w:w="47"/>
        <w:gridCol w:w="273"/>
        <w:gridCol w:w="4091"/>
        <w:gridCol w:w="2713"/>
        <w:gridCol w:w="61"/>
        <w:gridCol w:w="16"/>
        <w:gridCol w:w="348"/>
        <w:gridCol w:w="1332"/>
        <w:gridCol w:w="171"/>
        <w:gridCol w:w="1178"/>
        <w:gridCol w:w="839"/>
      </w:tblGrid>
      <w:tr w:rsidR="00BC08DB" w:rsidTr="00FD2C7C">
        <w:trPr>
          <w:gridBefore w:val="1"/>
          <w:gridAfter w:val="1"/>
          <w:wBefore w:w="470" w:type="dxa"/>
          <w:wAfter w:w="839" w:type="dxa"/>
          <w:trHeight w:val="312"/>
        </w:trPr>
        <w:tc>
          <w:tcPr>
            <w:tcW w:w="13977" w:type="dxa"/>
            <w:gridSpan w:val="13"/>
            <w:shd w:val="clear" w:color="auto" w:fill="auto"/>
          </w:tcPr>
          <w:p w:rsidR="00BC08DB" w:rsidRPr="00BC08DB" w:rsidRDefault="00BC08DB" w:rsidP="00BC08DB">
            <w:pPr>
              <w:ind w:right="-47"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8DB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Проведенные мероприятия для достижения цели за отчетный период:</w:t>
            </w:r>
          </w:p>
        </w:tc>
      </w:tr>
      <w:tr w:rsidR="00AA2EC4">
        <w:trPr>
          <w:trHeight w:val="587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pStyle w:val="2"/>
              <w:numPr>
                <w:ilvl w:val="1"/>
                <w:numId w:val="3"/>
              </w:numPr>
              <w:tabs>
                <w:tab w:val="left" w:pos="1152"/>
              </w:tabs>
              <w:snapToGrid w:val="0"/>
              <w:rPr>
                <w:rFonts w:ascii="Times New Roman" w:hAnsi="Times New Roman"/>
                <w:szCs w:val="28"/>
              </w:rPr>
            </w:pPr>
          </w:p>
          <w:p w:rsidR="00AA2EC4" w:rsidRDefault="00CB2A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Полученные продукты 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выполнения 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AA2EC4">
        <w:trPr>
          <w:trHeight w:val="587"/>
        </w:trPr>
        <w:tc>
          <w:tcPr>
            <w:tcW w:w="1309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организационных условий деятельности инновационной площадки 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AA2EC4">
            <w:pPr>
              <w:snapToGrid w:val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  <w:tr w:rsidR="00AA2EC4">
        <w:trPr>
          <w:trHeight w:val="587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аудита  готовности образовательной организации к переходу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профессиям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специальностям по ТОП-50 по направлению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A2EC4" w:rsidRDefault="00AA2EC4">
            <w:pPr>
              <w:snapToGrid w:val="0"/>
              <w:ind w:right="-1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61"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1.1.1.Выявление соответствия материально-технической базы профессиональной образовательной организации требованиям ФГОС;</w:t>
            </w:r>
          </w:p>
          <w:p w:rsidR="00AA2EC4" w:rsidRDefault="00CB2ACD">
            <w:pPr>
              <w:snapToGrid w:val="0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 Доведение МТБ ПОО до лицензионных требований (с учетом сетевых форматов взаимодействия, дуального обучения и др.)</w:t>
            </w:r>
          </w:p>
          <w:p w:rsidR="00AA2EC4" w:rsidRDefault="00CB2A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1.1.3.Подготовка справки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материально-техническом обеспечении образовательной деятельности по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образовательным</w:t>
            </w:r>
            <w:proofErr w:type="gramEnd"/>
          </w:p>
          <w:p w:rsidR="00AA2EC4" w:rsidRDefault="00CB2ACD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программам по направлению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A2EC4" w:rsidRDefault="00AA2EC4">
            <w:pPr>
              <w:snapToGrid w:val="0"/>
              <w:ind w:left="1311"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pStyle w:val="ConsPlusNonformat"/>
              <w:ind w:left="-109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</w:t>
            </w:r>
          </w:p>
          <w:p w:rsidR="00AA2EC4" w:rsidRDefault="00CB2ACD">
            <w:pPr>
              <w:pStyle w:val="ConsPlusNonformat"/>
              <w:ind w:left="-109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материально-техническом обеспечении образовательной деятельности</w:t>
            </w:r>
          </w:p>
          <w:p w:rsidR="00AA2EC4" w:rsidRDefault="00CB2ACD">
            <w:pPr>
              <w:pStyle w:val="ConsPlusNonformat"/>
              <w:ind w:left="-10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образовательным</w:t>
            </w:r>
          </w:p>
          <w:p w:rsidR="00AA2EC4" w:rsidRDefault="00CB2ACD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программам по направлению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A2EC4" w:rsidRDefault="00CB2ACD">
            <w:pPr>
              <w:pStyle w:val="Standard"/>
              <w:spacing w:before="0" w:after="0"/>
              <w:ind w:left="-109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Соответствие  материально-технической базы минимальным требованиям к </w:t>
            </w:r>
            <w:proofErr w:type="spellStart"/>
            <w:r>
              <w:rPr>
                <w:sz w:val="28"/>
                <w:szCs w:val="28"/>
              </w:rPr>
              <w:t>материално-техническому</w:t>
            </w:r>
            <w:proofErr w:type="spellEnd"/>
            <w:r>
              <w:rPr>
                <w:sz w:val="28"/>
                <w:szCs w:val="28"/>
              </w:rPr>
              <w:t xml:space="preserve"> оснащению лабораторий, мастерских и баз практики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прохождение</w:t>
            </w:r>
            <w:proofErr w:type="gramEnd"/>
            <w:r>
              <w:rPr>
                <w:sz w:val="28"/>
                <w:szCs w:val="28"/>
              </w:rPr>
              <w:t xml:space="preserve"> лицензирования новых образовательных программ по ТОП-50</w:t>
            </w:r>
          </w:p>
          <w:p w:rsidR="000B322C" w:rsidRDefault="000B322C">
            <w:pPr>
              <w:pStyle w:val="Standard"/>
              <w:spacing w:before="0" w:after="0"/>
              <w:ind w:left="-109" w:right="-108"/>
              <w:jc w:val="center"/>
              <w:rPr>
                <w:sz w:val="28"/>
                <w:szCs w:val="28"/>
              </w:rPr>
            </w:pPr>
          </w:p>
          <w:p w:rsidR="000B322C" w:rsidRPr="000B322C" w:rsidRDefault="000B322C">
            <w:pPr>
              <w:pStyle w:val="Standard"/>
              <w:spacing w:before="0" w:after="0"/>
              <w:ind w:left="-109" w:right="-108"/>
              <w:jc w:val="center"/>
              <w:rPr>
                <w:b/>
                <w:sz w:val="28"/>
                <w:szCs w:val="28"/>
              </w:rPr>
            </w:pPr>
            <w:r>
              <w:rPr>
                <w:i/>
              </w:rPr>
              <w:lastRenderedPageBreak/>
              <w:t xml:space="preserve"> *</w:t>
            </w:r>
            <w:r w:rsidRPr="000B322C">
              <w:rPr>
                <w:b/>
                <w:i/>
              </w:rPr>
              <w:t>Лицензия представлена  в приложении</w:t>
            </w:r>
            <w:r>
              <w:rPr>
                <w:b/>
                <w:i/>
              </w:rPr>
              <w:t xml:space="preserve"> 1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2016- 2017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</w:tr>
      <w:tr w:rsidR="00AA2EC4">
        <w:trPr>
          <w:trHeight w:val="587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планирующей документации инновационной площадки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1.2.1.Анализ выполнения запланированных мероприятий 2016/2017 г. </w:t>
            </w:r>
          </w:p>
          <w:p w:rsidR="00AA2EC4" w:rsidRDefault="00CB2ACD">
            <w:pPr>
              <w:snapToGrid w:val="0"/>
              <w:ind w:left="-45"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1.2.2. Корректировка плановых мероприятий программы инновационной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площадки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учётом изменившихся внешних и внутренних условий </w:t>
            </w:r>
          </w:p>
          <w:p w:rsidR="00AA2EC4" w:rsidRDefault="00CB2ACD">
            <w:pPr>
              <w:snapToGrid w:val="0"/>
              <w:ind w:left="-45"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1.2.3. Разработка и утверждение плана работы инновационной площадки  на 2017/2018 г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плана работы инновационной площадки</w:t>
            </w:r>
          </w:p>
          <w:p w:rsidR="00E51EFC" w:rsidRDefault="00E51EFC" w:rsidP="000B322C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*</w:t>
            </w:r>
            <w:r w:rsidR="000B32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322C"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 работы инновационной площадки п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редставлен в приложении</w:t>
            </w:r>
            <w:r w:rsid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</w:tr>
      <w:tr w:rsidR="00AA2EC4">
        <w:trPr>
          <w:trHeight w:val="587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систематизация  базы нормативно-правовой документации, регламентирующей реализацию программ по ТОП-50 по направлению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A2EC4" w:rsidRDefault="00AA2EC4">
            <w:pPr>
              <w:snapToGrid w:val="0"/>
              <w:ind w:righ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 Пополнение и систематизация нормативно-правовой документации для реализации программ по ТОП-50</w:t>
            </w:r>
          </w:p>
          <w:p w:rsidR="00AA2EC4" w:rsidRDefault="00CB2ACD">
            <w:pPr>
              <w:snapToGrid w:val="0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1.3.2.Сбор и оформление лицензионного дела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новым программ 23.02.07. Техническое обслуживание и ремонт двигателей, систем и агрегатов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автомобилей</w:t>
            </w:r>
          </w:p>
          <w:p w:rsidR="00AA2EC4" w:rsidRDefault="00CB2ACD">
            <w:pPr>
              <w:snapToGrid w:val="0"/>
              <w:ind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23.01.17. Мастер по ремонту и обслуживанию автомобилей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нормативно- правовой базы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документов для лицензионного дела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spellEnd"/>
            <w:proofErr w:type="gramEnd"/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Т.В.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Бешенкова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AA2EC4">
        <w:trPr>
          <w:trHeight w:val="587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2EC4" w:rsidRDefault="00CB2AC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Pr="00E51EFC" w:rsidRDefault="00CB2ACD">
            <w:pPr>
              <w:snapToGrid w:val="0"/>
              <w:ind w:righ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EFC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</w:t>
            </w:r>
            <w:r w:rsidRPr="00E51EFC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E51EFC">
              <w:rPr>
                <w:rFonts w:ascii="Times New Roman" w:hAnsi="Times New Roman" w:cs="Times New Roman"/>
                <w:sz w:val="28"/>
                <w:szCs w:val="28"/>
              </w:rPr>
              <w:t>с представителями</w:t>
            </w:r>
            <w:r w:rsidRPr="00E51EFC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E51EFC">
              <w:rPr>
                <w:rFonts w:ascii="Times New Roman" w:hAnsi="Times New Roman" w:cs="Times New Roman"/>
                <w:sz w:val="28"/>
                <w:szCs w:val="28"/>
              </w:rPr>
              <w:t>всех профильных  департаментов и организаций, МЦК с целью реализации программ по ТОП-50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тематических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конференциях,</w:t>
            </w:r>
            <w:r w:rsidR="00E51E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выставках, деловых встречах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представителями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государственных органов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иных заинтересованных организаций по данному направлению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.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1.4.2. Участие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организации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проведении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научно-исследовательских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опытно-экспериментальных</w:t>
            </w:r>
            <w: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DFAF7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1.4.3.Участие в проектно-аналитических сессиях по реализации ФГОС по топ-50 в области транспорта и логистики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сотрудников.</w:t>
            </w:r>
          </w:p>
          <w:p w:rsidR="00AA2EC4" w:rsidRDefault="00E51EFC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Стажировка</w:t>
            </w:r>
          </w:p>
          <w:p w:rsidR="000B322C" w:rsidRDefault="000B322C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22C" w:rsidRPr="000B322C" w:rsidRDefault="000B322C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322C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Подтверждающие документы представлены в приложении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</w:t>
            </w:r>
          </w:p>
          <w:p w:rsidR="00AA2EC4" w:rsidRDefault="00AA2EC4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 </w:t>
            </w:r>
          </w:p>
        </w:tc>
      </w:tr>
      <w:tr w:rsidR="00AA2EC4">
        <w:trPr>
          <w:trHeight w:val="185"/>
        </w:trPr>
        <w:tc>
          <w:tcPr>
            <w:tcW w:w="15286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Разработка учебно-методического обеспечения основных образовательных программ, основных программ профессионального обучения и программ дополнительного профессионального образования для транспортно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логистического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направления, информационная поддержка образовательного процесса, создание библиотеки современной нормативной и учебной литературы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4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ОПОП, программ дополнительного профессионального образования и основных программ профессионального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обучения по направлению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AA2EC4" w:rsidRDefault="00AA2EC4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  <w:sz w:val="28"/>
                <w:szCs w:val="28"/>
                <w:lang w:eastAsia="ru-RU"/>
              </w:rPr>
            </w:pPr>
          </w:p>
          <w:p w:rsidR="00AA2EC4" w:rsidRDefault="00AA2E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EC4" w:rsidRDefault="00AA2EC4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2.1.1.Разработка ОПОП и учебных планов по новым профессиям и специальностям во взаимодействии  с работодателями, согласование вариативной части.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2.1.2.Разработка востребованных на рынке образовательных услуг программ дополнительного профессионального образования (профессиональной переподготовки и повышения квалификации)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сновных программ профессионального обучения (профессиональной подготовки, переподготовки и повышения квалификации)</w:t>
            </w:r>
          </w:p>
        </w:tc>
        <w:tc>
          <w:tcPr>
            <w:tcW w:w="3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разработанных программ и учебных планов</w:t>
            </w:r>
          </w:p>
          <w:p w:rsidR="000B322C" w:rsidRDefault="000B322C" w:rsidP="000B322C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и учебные планы представлены в приложении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Преподаватели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 Романенко Т.В.</w:t>
            </w:r>
          </w:p>
          <w:p w:rsidR="00AA2EC4" w:rsidRDefault="00FF7AC0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Н.В.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Бешенкова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4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формирование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методического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образовательного процесса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 w:rsidP="000B322C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2.2.1. Разработка учебно-методических материалов (методических рекомендаций, пособий, буклетов, памяток, тестовых заданий и т.д.)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ОПОП</w:t>
            </w:r>
            <w:r w:rsidR="000B32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дополнительного профессионального образования и основных программ профессионального обучения</w:t>
            </w:r>
          </w:p>
        </w:tc>
        <w:tc>
          <w:tcPr>
            <w:tcW w:w="3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 w:rsidP="000B322C">
            <w:pPr>
              <w:snapToGrid w:val="0"/>
              <w:ind w:left="-114"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Наличие комплекта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методического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учебного процесса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2016- 2017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Т.В.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Бешенкова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Полищук Н.В.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4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библиотечного фонда в соответствии с передовыми требованиями в области подготовки кадров по ТОП-50и ТОП-РЕГИОН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2.3.1.Обновление учебной литературы 2.3.2.Формирование заказа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образовательных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ресурсов 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2.3.3 Закупка и использование в образовательном процессе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образовательных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ресурсов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2.3.4.Сотрудничество с библиотеками СПО Смоленской области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 w:rsidP="000B322C">
            <w:pPr>
              <w:snapToGrid w:val="0"/>
              <w:ind w:left="-114"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библиотеки учебной литературы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образовательных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ресурсов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Стрелкова Л.А.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4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pStyle w:val="1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Создание специализированного раздела, размещение баннера на сайте техникума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AA2EC4" w:rsidRDefault="00AA2EC4">
            <w:pPr>
              <w:snapToGrid w:val="0"/>
              <w:ind w:right="-1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2.4.1Подбор информационных материалов в специализированном разделе на сайте профессиональной образовательной организации</w:t>
            </w:r>
          </w:p>
        </w:tc>
        <w:tc>
          <w:tcPr>
            <w:tcW w:w="3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интерне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на сайте ПОО. </w:t>
            </w:r>
          </w:p>
          <w:p w:rsidR="000B322C" w:rsidRPr="000B322C" w:rsidRDefault="000B322C" w:rsidP="000B322C">
            <w:pPr>
              <w:shd w:val="clear" w:color="auto" w:fill="FFFFFF"/>
              <w:spacing w:line="326" w:lineRule="atLeast"/>
              <w:textAlignment w:val="top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proofErr w:type="spellStart"/>
            <w:r w:rsidR="00C14A65" w:rsidRPr="000B322C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 w:rsidRPr="000B322C"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 HYPERLINK "http://smolenskteh.ru/" \t "_blank" </w:instrText>
            </w:r>
            <w:r w:rsidR="00C14A65" w:rsidRPr="000B322C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Pr="000B322C">
              <w:rPr>
                <w:rStyle w:val="ac"/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smolenskteh.ru</w:t>
            </w:r>
            <w:proofErr w:type="spellEnd"/>
            <w:r w:rsidR="00C14A65" w:rsidRPr="000B322C"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0B322C" w:rsidRDefault="000B3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4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презентационных материалов, рассылка информационных писем                     о проведении дополнительного профессионального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обучения по направлению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«Обслуживание транспорта и логистика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4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pStyle w:val="1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2.5.1.Оформление рекламных буклетов, листков, распространение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информациио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ТОП-50 и ТОП-РЕГИОН</w:t>
            </w:r>
          </w:p>
          <w:p w:rsidR="00AA2EC4" w:rsidRDefault="00CB2ACD">
            <w:pPr>
              <w:pStyle w:val="1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2.5.2.Рассылка информационных писем о проведении 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обучения по программам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дополнительного профессионального образования и профессионального обучения</w:t>
            </w:r>
          </w:p>
        </w:tc>
        <w:tc>
          <w:tcPr>
            <w:tcW w:w="3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Рекламная продукция</w:t>
            </w:r>
          </w:p>
          <w:p w:rsidR="00AA2EC4" w:rsidRDefault="00AA2EC4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spacing w:after="0"/>
              <w:ind w:left="-114" w:right="61" w:firstLine="126"/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Профессиональное развитие и повышение профессиональной компетентности и квалификации педагогических кадров и работников транспортно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логистической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отрасли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5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заказчиками по обучению специалистов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3.1.1 Заключение договоров с работодателями на обучение специалистов </w:t>
            </w:r>
          </w:p>
          <w:p w:rsidR="00AA2EC4" w:rsidRDefault="00CB2ACD" w:rsidP="00FF7AC0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3.1.2. Согласование профессиональных образовательных программ с </w:t>
            </w:r>
            <w:r w:rsidR="00FF7AC0">
              <w:rPr>
                <w:rFonts w:ascii="Times New Roman" w:hAnsi="Times New Roman" w:cs="Times New Roman"/>
                <w:sz w:val="28"/>
                <w:szCs w:val="28"/>
              </w:rPr>
              <w:t>работодателями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договоров, заявок на обучение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2016- 2018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FF7AC0" w:rsidRDefault="00FF7AC0" w:rsidP="00FF7AC0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Н.В.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5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обучения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профессионального образования и основным программам профессионального обучения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EFC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3.2.1. Комплектование групп слушателей.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3.2.2.Разработка учебного графика и расписания проведения занятий и итоговой аттестации. 3.2.3.Проведение учебных занятий.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3.2.4.Текущий и итоговый контроль качества обучения.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3.2.5. Оформление аттестационных документов. 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3.2.6. Формирование библиотеки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методических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разработок, ориентированных на профессиональные стандарты  и потребности регионального рынка труда.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слушателей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выдачей аттестационного документа (удостоверение, свидетельство)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2016- 2018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Романенко Т.В.</w:t>
            </w:r>
          </w:p>
          <w:p w:rsidR="00FF7AC0" w:rsidRDefault="00FF7AC0" w:rsidP="00FF7AC0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Н.В.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5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стажировки преподавателей и мастеров производственного обучения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профессиональной квалификации 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сертификатов, удостоверений</w:t>
            </w:r>
          </w:p>
          <w:p w:rsidR="00E51EFC" w:rsidRDefault="00E51EFC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*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Подтверждающие документы о повышении квалификации за отчетный период представлены в 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приложении</w:t>
            </w:r>
            <w:r w:rsid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МилицаН.С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7AC0" w:rsidRDefault="00FF7AC0" w:rsidP="00FF7AC0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Н.В.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5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программах дополнительного профессионального образования для специалистов, не имеющих базового педагогического образования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ДПО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удостоверений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МилицаН.С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Т.В.</w:t>
            </w:r>
          </w:p>
          <w:p w:rsidR="00FF7AC0" w:rsidRDefault="00FF7AC0" w:rsidP="00FF7AC0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Н.В.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5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сотрудников для реализации программ по ТОП-50 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 Организация повышения квалификации и стажировки  сотрудников  и преподавателей по направлению ТОП-50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сотрудников</w:t>
            </w:r>
          </w:p>
          <w:p w:rsidR="003C1674" w:rsidRDefault="003C1674" w:rsidP="003C1674">
            <w:pPr>
              <w:snapToGrid w:val="0"/>
              <w:ind w:left="-114" w:right="-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Подтверждающие документы о повышении квалификации за отчетный период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направлению ТОП-50 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представлены в приложении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6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2016- 2018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 Романенко Т.В.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Бешенкова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Реализация конкурсной деятельности профессионального мастерства для выявления качества подготовки специалистов в соответствии с требованиями профессиональных стандартов и стандарта компетенции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International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6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Подготовительные работы по организации конкурса профессионального мастерства  по транспортно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логистическому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направлению 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4.1.1. Подготовка пакетов конкурсной документации по заявленным компетенциям 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4.1.2. Подготовка перечня материалов и оборудования для составления сметы затрат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3. Проведение семинаров и тренингов по подготовке к конкурсу профессионального мастерства для организаторов и участников конкурса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подготовительных мероприятий</w:t>
            </w:r>
          </w:p>
          <w:p w:rsidR="003C1674" w:rsidRDefault="003C1674" w:rsidP="003C167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3C16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пакет конкурсной документации по заявленным компетенциям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программа подготовки  к РЧ  </w:t>
            </w:r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представлены в приложении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7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 w:rsidP="003C1674">
            <w:pPr>
              <w:snapToGrid w:val="0"/>
              <w:spacing w:line="240" w:lineRule="auto"/>
              <w:ind w:left="288"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5.Организация мониторинговой и исследовательской деятельности качества</w:t>
            </w:r>
          </w:p>
          <w:p w:rsidR="00AA2EC4" w:rsidRDefault="00CB2ACD" w:rsidP="003C1674">
            <w:pPr>
              <w:snapToGrid w:val="0"/>
              <w:spacing w:line="240" w:lineRule="auto"/>
              <w:ind w:left="648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образовательных услуг и регионального рынка труда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tabs>
                <w:tab w:val="left" w:pos="1440"/>
                <w:tab w:val="left" w:pos="1476"/>
              </w:tabs>
              <w:snapToGrid w:val="0"/>
              <w:ind w:left="2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инновационных образовательных проектах в рамках областных мероприятий модернизации профессионального образования в транспортно–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гистической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сфере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5.1.1.Посещение семинаров, проектных тренингов в соответствии с планом мероприятий профильных организаций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компетенции в области профессионального образования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Преподаватели,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\о</w:t>
            </w:r>
            <w:proofErr w:type="spellEnd"/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Увеличение количества партнеров как участников совместной профессионально - образовательной деятельности, взаимодействие с МЦК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деятельность.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совместных круглых столов представителей отраслевых образовательных организаций и работодателей по вопросам потребностей современного производства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EFC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6.1.1. Разработка тематики и плана мероприятий 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6.1.2. Рассылка приглашений участникам.</w:t>
            </w:r>
          </w:p>
          <w:p w:rsidR="00AA2EC4" w:rsidRDefault="00CB2ACD">
            <w:pPr>
              <w:snapToGrid w:val="0"/>
              <w:ind w:left="-45" w:right="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6.1.3. Разработка и оформление итогового документа.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 анализ потребностей, формирование плана взаимодействия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проекта (формы и программы) сетевого взаимодействия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6.2.1. Создание условий для сетевого взаимодействия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рабочего проекта сетевого взаимодействия и его реализация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7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ind w:left="28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профессиональной среды общения и повышения квалификации работников отраслевых образовательных организаций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6.3.1.Организация тематических семинаров, конференций, круглых столов по обмену опытом использования в своей практике производственных и педагогических инноваций.</w:t>
            </w:r>
          </w:p>
          <w:p w:rsidR="00AA2EC4" w:rsidRDefault="00AA2EC4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 педагогических работников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360"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7.Создание базовых кафедр на предприятиях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материально- технической базы в соответствии с международными стандартами и передовыми технологиями.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автопарка  оборудованными учебными транспортными средствами  Оснащение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производственных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мастерских современным оборудованием и инструментом. </w:t>
            </w:r>
          </w:p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площадки для сдачи  экзамена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первоначальногоу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обучению вождению ТС, согласно 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Административному  регламенту МВД России по предоставлению соответствующей государственной услуги </w:t>
            </w:r>
          </w:p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МВД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20.10.2015 N 995)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7.1.1. Приобретение транспортных средств и монтаж дополнительного оборудования и материалов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Оборудованные учебные транспортные средства, учебные классы и мастерские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требованиями законодательства</w:t>
            </w:r>
          </w:p>
          <w:p w:rsidR="00AA2EC4" w:rsidRDefault="00AA2EC4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</w:t>
            </w:r>
          </w:p>
        </w:tc>
      </w:tr>
      <w:tr w:rsidR="00AA2EC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базовых кафедр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7.2.1.</w:t>
            </w:r>
            <w:r>
              <w:rPr>
                <w:color w:val="000000"/>
                <w:sz w:val="28"/>
                <w:szCs w:val="28"/>
              </w:rPr>
              <w:t xml:space="preserve"> Участие работников предприятий в разработке учебных курсов, их учебно</w:t>
            </w:r>
            <w:r>
              <w:rPr>
                <w:color w:val="000000"/>
                <w:sz w:val="28"/>
                <w:szCs w:val="28"/>
              </w:rPr>
              <w:softHyphen/>
              <w:t>-методического обеспечения более тесное сотрудничество кафедр и предприятий в подготовке будущих специалистов;</w:t>
            </w:r>
          </w:p>
          <w:p w:rsidR="00AA2EC4" w:rsidRDefault="00CB2AC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7.2.2.Чтение некоторых спецкурсов работниками предприятия;</w:t>
            </w:r>
          </w:p>
          <w:p w:rsidR="00AA2EC4" w:rsidRDefault="00CB2AC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7.2.3.Налаживание информационного обмена между ПОО и предприятиями о новациях, потребностях в их осуществлении, которые могут быть реализованы совместными усилиями;</w:t>
            </w:r>
          </w:p>
          <w:p w:rsidR="00AA2EC4" w:rsidRDefault="00CB2AC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7.2.4.Заключение договора на целевое обучение студентов для отдельных предприятий с привлечением средств федерального и регионального бюджета;</w:t>
            </w:r>
          </w:p>
          <w:p w:rsidR="00AA2EC4" w:rsidRDefault="00CB2ACD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7.2.5.Создание системы постоянного информирования студентов о возможностях трудоустройства на предприятиях </w:t>
            </w:r>
            <w:r>
              <w:rPr>
                <w:color w:val="000000"/>
                <w:sz w:val="28"/>
                <w:szCs w:val="28"/>
              </w:rPr>
              <w:lastRenderedPageBreak/>
              <w:t>региона;</w:t>
            </w:r>
          </w:p>
          <w:p w:rsidR="00AA2EC4" w:rsidRDefault="00AA2EC4">
            <w:pPr>
              <w:pStyle w:val="a9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A2EC4" w:rsidRDefault="00AA2EC4">
            <w:pPr>
              <w:snapToGrid w:val="0"/>
              <w:ind w:left="-45" w:right="61" w:firstLine="4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Количество базовых кафедр, обновление материально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ехнической базы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 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spacing w:after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деятельность.</w:t>
            </w:r>
          </w:p>
        </w:tc>
      </w:tr>
      <w:tr w:rsidR="00AA2EC4" w:rsidTr="003C167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tabs>
                <w:tab w:val="left" w:pos="1440"/>
                <w:tab w:val="left" w:pos="1476"/>
              </w:tabs>
              <w:snapToGrid w:val="0"/>
              <w:ind w:left="2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Дней открытых дверей, участие в выставках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ярмарках профессий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8.1.1.Распространение информационных материалов о востребованных в регионе специальностях, распространение сборников статей о профессиях,</w:t>
            </w:r>
          </w:p>
          <w:p w:rsidR="00AA2EC4" w:rsidRDefault="00CB2AC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8.1.2.· Организация тематических интервью специалистов учебных заведений и предприятий, публикация материалов об учебных заведениях, в том числе о текущих событиях, и предприятиях региона в СМИ,· </w:t>
            </w:r>
          </w:p>
          <w:p w:rsidR="00AA2EC4" w:rsidRDefault="00CB2AC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8.1.3.Ппубликация результатов маркетинговых исследований по ситуации в регионе, отрасли,</w:t>
            </w:r>
          </w:p>
          <w:p w:rsidR="00AA2EC4" w:rsidRDefault="00CB2ACD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·8.1.4.Организация консультационных пунктов для старшеклассников и абитуриентов на выставках и ярмарках образовательных услуг,</w:t>
            </w:r>
          </w:p>
          <w:p w:rsidR="00AA2EC4" w:rsidRDefault="00AA2EC4">
            <w:pPr>
              <w:snapToGrid w:val="0"/>
              <w:ind w:left="-45" w:right="61" w:firstLine="4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сетевого взаимодействия «Школа-техникум-предприятие»</w:t>
            </w:r>
          </w:p>
          <w:p w:rsidR="003C1674" w:rsidRPr="003C1674" w:rsidRDefault="003C1674" w:rsidP="003C1674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16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</w:t>
            </w:r>
            <w:r w:rsidRPr="003C16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Сетевой график (дорожная карта) взаимодействия «Школа-техникум-предприятие</w:t>
            </w:r>
            <w:r w:rsidRPr="003C167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2310E0"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представлен</w:t>
            </w:r>
            <w:r w:rsidR="00231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2310E0"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приложении</w:t>
            </w:r>
            <w:r w:rsidR="00231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8</w:t>
            </w:r>
          </w:p>
          <w:p w:rsidR="003C1674" w:rsidRPr="003C1674" w:rsidRDefault="003C1674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</w:t>
            </w:r>
          </w:p>
        </w:tc>
      </w:tr>
      <w:tr w:rsidR="00AA2EC4" w:rsidTr="003C167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социальными партнерами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8.3.1. Заключение договоров и соглашений с социальными партнерами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экускурссии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</w:t>
            </w:r>
          </w:p>
        </w:tc>
      </w:tr>
      <w:tr w:rsidR="00AA2EC4" w:rsidTr="003C1674">
        <w:trPr>
          <w:trHeight w:val="2118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региональных олимпиадах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профмастерства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РЧ  « 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WorldskilsRussia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)Смоленской области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8.4.1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проведения региональных олимпиад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профмастерства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РЧ  « Молодые профессионалы»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WorldskilsRussia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)Смоленской области.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Имидж и социальное партнерство, привлечение контингента 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Путенков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Литовский А.С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AA2EC4" w:rsidTr="003C167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элективных курсов для школьников в рамках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8.5.1.Заключение договоров со школами Смоленского района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сетевом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взоимодействии</w:t>
            </w:r>
            <w:proofErr w:type="spellEnd"/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8.5.2. Проведение курсов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предпрофильной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 со школьниками.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 программ элективных курсов</w:t>
            </w:r>
          </w:p>
          <w:p w:rsidR="003C1674" w:rsidRDefault="003C1674">
            <w:pPr>
              <w:spacing w:after="120"/>
              <w:ind w:left="-1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C1674" w:rsidRPr="003C1674" w:rsidRDefault="003C1674" w:rsidP="003C1674">
            <w:pPr>
              <w:spacing w:after="0"/>
              <w:ind w:left="-1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</w:t>
            </w:r>
            <w:r w:rsidRPr="003C16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Банк программ элективных курсов</w:t>
            </w:r>
          </w:p>
          <w:p w:rsidR="003C1674" w:rsidRDefault="003C1674" w:rsidP="002310E0">
            <w:pPr>
              <w:spacing w:after="120"/>
              <w:ind w:lef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представлены</w:t>
            </w:r>
            <w:proofErr w:type="gramEnd"/>
            <w:r w:rsidRPr="000B3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приложении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31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EC4" w:rsidTr="003C1674">
        <w:trPr>
          <w:trHeight w:val="792"/>
        </w:trPr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AA2EC4">
            <w:pPr>
              <w:widowControl w:val="0"/>
              <w:numPr>
                <w:ilvl w:val="0"/>
                <w:numId w:val="8"/>
              </w:numPr>
              <w:tabs>
                <w:tab w:val="left" w:pos="1440"/>
                <w:tab w:val="left" w:pos="14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hd w:val="clear" w:color="auto" w:fill="FFFFFF"/>
              <w:textAlignment w:val="baseline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марафона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-навигатора</w:t>
            </w:r>
          </w:p>
        </w:tc>
        <w:tc>
          <w:tcPr>
            <w:tcW w:w="4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8.6.1. Разработка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2EC4" w:rsidRDefault="00CB2ACD">
            <w:pPr>
              <w:snapToGrid w:val="0"/>
              <w:ind w:left="-45" w:right="61" w:firstLine="45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8.6.2.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Выявление эффективности проведения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путем анкетирования.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EC4" w:rsidRDefault="00CB2ACD">
            <w:pPr>
              <w:spacing w:after="120"/>
              <w:ind w:lef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абитуриентов</w:t>
            </w:r>
          </w:p>
        </w:tc>
        <w:tc>
          <w:tcPr>
            <w:tcW w:w="1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Ракитина Л.В.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</w:tr>
      <w:tr w:rsidR="00AA2EC4">
        <w:trPr>
          <w:trHeight w:val="792"/>
        </w:trPr>
        <w:tc>
          <w:tcPr>
            <w:tcW w:w="152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9.Эффективное трудоустройство</w:t>
            </w:r>
          </w:p>
        </w:tc>
      </w:tr>
      <w:tr w:rsidR="00AA2EC4">
        <w:trPr>
          <w:trHeight w:val="792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механизма психолого-педагогического сопровождения процессов самоопределения и социальной адаптации молодых специалистов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9.1.1.Разработка и реализация программ обучающих семинаров для выпускников по направлениям их ведущей практической деятельности.</w:t>
            </w:r>
          </w:p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9.1.2.Информационное обеспечение и сопровождение трудоустройства выпускников и обучающихся 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материалов по вопросам содействия трудоустройству выпускников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AA2EC4" w:rsidRDefault="00AA2EC4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EC4">
        <w:trPr>
          <w:trHeight w:val="792"/>
        </w:trPr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эффективности трудоустройства молодых специалистов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9.2.1.Разработка механизмов обеспечения трудоустройства выпускников.</w:t>
            </w:r>
          </w:p>
          <w:p w:rsidR="00AA2EC4" w:rsidRDefault="00CB2ACD">
            <w:pPr>
              <w:snapToGrid w:val="0"/>
              <w:ind w:left="-114" w:right="61" w:firstLine="126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9.2.2. Организация мероприятий по обмену опытом в сфере содействия трудоустройству выпускников,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теражирование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успешного опыта</w:t>
            </w:r>
          </w:p>
        </w:tc>
        <w:tc>
          <w:tcPr>
            <w:tcW w:w="27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Трудоустройство выпускников, их средняя заработная плата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2016-2019</w:t>
            </w: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AA2EC4" w:rsidRDefault="00CB2ACD">
            <w:pPr>
              <w:snapToGrid w:val="0"/>
              <w:ind w:left="-114" w:right="61" w:firstLine="1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\о</w:t>
            </w:r>
            <w:proofErr w:type="spellEnd"/>
          </w:p>
        </w:tc>
      </w:tr>
    </w:tbl>
    <w:p w:rsidR="00AA2EC4" w:rsidRDefault="00AA2E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AC0" w:rsidRDefault="00CB2ACD" w:rsidP="00FF7AC0">
      <w:pPr>
        <w:pStyle w:val="a9"/>
        <w:numPr>
          <w:ilvl w:val="0"/>
          <w:numId w:val="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и функционирование инновационной площадки техникума, безусловно, сопровождается рядом трудностей. Помимо положительных моментов, которые представляют собой развитие, улучшение кадрового потенциала, материально-технической базы, трансляцию педагогического опыта и других направления инновационной деятельности, </w:t>
      </w:r>
      <w:r>
        <w:rPr>
          <w:sz w:val="28"/>
          <w:szCs w:val="28"/>
        </w:rPr>
        <w:lastRenderedPageBreak/>
        <w:t xml:space="preserve">работа Региональной инновационной площадки «Ведущий техникум в сфере транспорта и логистики» неразрывно связана с определёнными материальными трудностями, которые в своём роде замедляют достижение намеченных целей. </w:t>
      </w:r>
      <w:proofErr w:type="spellStart"/>
      <w:r>
        <w:rPr>
          <w:sz w:val="28"/>
          <w:szCs w:val="28"/>
        </w:rPr>
        <w:t>Амбициозность</w:t>
      </w:r>
      <w:proofErr w:type="spellEnd"/>
      <w:r>
        <w:rPr>
          <w:sz w:val="28"/>
          <w:szCs w:val="28"/>
        </w:rPr>
        <w:t xml:space="preserve"> планов развития инновационной площадки, к сожалению, не совпадает с финансовыми возможностями образовательной организации и региона в целом.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1129" w:rsidRDefault="00CB2ACD" w:rsidP="00FF7AC0">
      <w:pPr>
        <w:pStyle w:val="a9"/>
        <w:spacing w:before="0" w:beforeAutospacing="0" w:after="0" w:afterAutospacing="0" w:line="276" w:lineRule="auto"/>
        <w:ind w:firstLine="28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Несмотря на это проводится огромная работа по привлечению к сотрудничеству работодателей, а также представителей мелкого и среднего бизнеса. Так, администрацией техникума были заключены ряд </w:t>
      </w:r>
      <w:r w:rsidR="005E1C5B">
        <w:rPr>
          <w:sz w:val="28"/>
          <w:szCs w:val="28"/>
        </w:rPr>
        <w:t>соглашений о сотрудничестве</w:t>
      </w:r>
      <w:r>
        <w:rPr>
          <w:sz w:val="28"/>
          <w:szCs w:val="28"/>
        </w:rPr>
        <w:t xml:space="preserve"> с социальными партнерами с целью развития </w:t>
      </w:r>
      <w:r w:rsidRPr="00B41129">
        <w:rPr>
          <w:sz w:val="28"/>
          <w:szCs w:val="28"/>
        </w:rPr>
        <w:t>дуального обучения</w:t>
      </w:r>
      <w:r w:rsidR="00B41129" w:rsidRPr="00B41129">
        <w:rPr>
          <w:sz w:val="28"/>
          <w:szCs w:val="28"/>
        </w:rPr>
        <w:t>, обсуждения возможности создания базовых кафедр</w:t>
      </w:r>
      <w:r w:rsidR="00B41129">
        <w:rPr>
          <w:sz w:val="28"/>
          <w:szCs w:val="28"/>
        </w:rPr>
        <w:t>,</w:t>
      </w:r>
      <w:r w:rsidR="00B41129" w:rsidRPr="00B41129">
        <w:rPr>
          <w:color w:val="000000"/>
          <w:sz w:val="28"/>
          <w:szCs w:val="28"/>
        </w:rPr>
        <w:t xml:space="preserve"> </w:t>
      </w:r>
      <w:r w:rsidR="00B41129">
        <w:rPr>
          <w:color w:val="000000"/>
          <w:sz w:val="28"/>
          <w:szCs w:val="28"/>
        </w:rPr>
        <w:t>создание системы постоянного информирования обучающихся  о возможностях трудоустройства на предприятиях региона.</w:t>
      </w:r>
    </w:p>
    <w:p w:rsidR="005E1C5B" w:rsidRPr="00944A11" w:rsidRDefault="005E1C5B" w:rsidP="005E1C5B">
      <w:pPr>
        <w:pStyle w:val="10"/>
        <w:spacing w:line="276" w:lineRule="auto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944A11">
        <w:rPr>
          <w:rFonts w:ascii="Times New Roman" w:hAnsi="Times New Roman"/>
          <w:b w:val="0"/>
          <w:i/>
          <w:sz w:val="28"/>
          <w:szCs w:val="28"/>
        </w:rPr>
        <w:t>Информация о партнерских организациях: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9498"/>
      </w:tblGrid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pStyle w:val="10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pStyle w:val="10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</w:rPr>
              <w:t>Наличие договоров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государственное автономное профессиональное образовательное учреждение            «Ульяновский авиационный колледж </w:t>
            </w:r>
            <w:proofErr w:type="gramStart"/>
            <w:r w:rsidRPr="00944A11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–М</w:t>
            </w:r>
            <w:proofErr w:type="gramEnd"/>
            <w:r w:rsidRPr="00944A11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ЦК»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</w:rPr>
              <w:t>Смоленская ТПП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CFCFC"/>
              </w:rPr>
            </w:pPr>
            <w:r w:rsidRPr="00944A11">
              <w:rPr>
                <w:rFonts w:ascii="Times New Roman" w:hAnsi="Times New Roman"/>
                <w:b w:val="0"/>
                <w:sz w:val="28"/>
                <w:szCs w:val="28"/>
                <w:shd w:val="clear" w:color="auto" w:fill="FCFCFC"/>
              </w:rPr>
              <w:t>Федеральное государственное бюджетное образовательное учреждение высшего профессионального образования «Смоленская государственная сельскохозяйственная академия (ФГБОУ ВПО Смоленская ГСХА)»</w:t>
            </w:r>
          </w:p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9498" w:type="dxa"/>
          </w:tcPr>
          <w:p w:rsidR="005E1C5B" w:rsidRPr="00944A11" w:rsidRDefault="00C14A65" w:rsidP="008D6C50">
            <w:pPr>
              <w:pStyle w:val="ConsPlusNormal"/>
            </w:pPr>
            <w:hyperlink r:id="rId7" w:history="1">
              <w:r w:rsidR="005E1C5B" w:rsidRPr="00944A11">
                <w:t>Договор</w:t>
              </w:r>
            </w:hyperlink>
            <w:r w:rsidR="005E1C5B" w:rsidRPr="00944A11">
              <w:t xml:space="preserve"> о совместном участии в сетевой форме реализации</w:t>
            </w:r>
          </w:p>
          <w:p w:rsidR="005E1C5B" w:rsidRPr="00944A11" w:rsidRDefault="005E1C5B" w:rsidP="008D6C50">
            <w:pPr>
              <w:pStyle w:val="ConsPlusNormal"/>
            </w:pPr>
            <w:r w:rsidRPr="00944A11">
              <w:t>образовательных программ</w:t>
            </w:r>
          </w:p>
          <w:p w:rsidR="005E1C5B" w:rsidRPr="00944A11" w:rsidRDefault="005E1C5B" w:rsidP="008D6C50">
            <w:pPr>
              <w:pStyle w:val="1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Компания «Альфа-Транс»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Группа компаний РИВЕР, НЕСТА и др.</w:t>
            </w:r>
          </w:p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Международные автомобильные перевозки </w:t>
            </w: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грузов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lastRenderedPageBreak/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Группы компаний «</w:t>
            </w:r>
            <w:proofErr w:type="spellStart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Олакс</w:t>
            </w:r>
            <w:proofErr w:type="spellEnd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Группа компаний «Транзит»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</w:t>
            </w:r>
            <w:proofErr w:type="spellStart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СтройАвтоСервис</w:t>
            </w:r>
            <w:proofErr w:type="spellEnd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t>Соглашение о сотрудничестве</w:t>
            </w:r>
          </w:p>
        </w:tc>
      </w:tr>
      <w:tr w:rsidR="005E1C5B" w:rsidRPr="00944A11" w:rsidTr="008D6C50">
        <w:tc>
          <w:tcPr>
            <w:tcW w:w="5778" w:type="dxa"/>
          </w:tcPr>
          <w:p w:rsidR="005E1C5B" w:rsidRPr="00944A11" w:rsidRDefault="005E1C5B" w:rsidP="008D6C50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МУП</w:t>
            </w:r>
            <w:proofErr w:type="gramEnd"/>
            <w:r w:rsidRPr="00944A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а/к1308</w:t>
            </w:r>
          </w:p>
        </w:tc>
        <w:tc>
          <w:tcPr>
            <w:tcW w:w="9498" w:type="dxa"/>
          </w:tcPr>
          <w:p w:rsidR="005E1C5B" w:rsidRPr="00944A11" w:rsidRDefault="005E1C5B" w:rsidP="008D6C50">
            <w:pPr>
              <w:rPr>
                <w:rFonts w:ascii="Times New Roman" w:hAnsi="Times New Roman"/>
              </w:rPr>
            </w:pPr>
            <w:r w:rsidRPr="00944A11">
              <w:rPr>
                <w:rFonts w:ascii="Times New Roman" w:hAnsi="Times New Roman"/>
                <w:sz w:val="28"/>
                <w:szCs w:val="28"/>
              </w:rPr>
              <w:t>Соглашение о сотрудничестве</w:t>
            </w:r>
          </w:p>
        </w:tc>
      </w:tr>
    </w:tbl>
    <w:p w:rsidR="0038233E" w:rsidRDefault="0038233E" w:rsidP="0038233E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</w:p>
    <w:p w:rsidR="0038233E" w:rsidRDefault="0038233E" w:rsidP="0038233E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38233E">
        <w:rPr>
          <w:rFonts w:ascii="Times New Roman" w:hAnsi="Times New Roman" w:cs="Times New Roman"/>
          <w:sz w:val="28"/>
          <w:szCs w:val="28"/>
        </w:rPr>
        <w:t>В отчетный период опыт работы профильной  площадки техникума  был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3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33E" w:rsidRDefault="0038233E" w:rsidP="0038233E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233E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Pr="0038233E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Pr="0038233E">
        <w:rPr>
          <w:rFonts w:ascii="Times New Roman" w:hAnsi="Times New Roman" w:cs="Times New Roman"/>
          <w:sz w:val="28"/>
          <w:szCs w:val="28"/>
        </w:rPr>
        <w:t xml:space="preserve"> «Деятельность ведущих колледжей по внедрению ФГОС СПО по ТОП-50</w:t>
      </w:r>
    </w:p>
    <w:p w:rsidR="0038233E" w:rsidRDefault="008F0264" w:rsidP="0038233E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стажировки по теме «Организация практического обучения с учетом требованиям ФГОС по профессиям ТОП-50»</w:t>
      </w:r>
    </w:p>
    <w:p w:rsidR="0038233E" w:rsidRPr="0038233E" w:rsidRDefault="0038233E" w:rsidP="0038233E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/>
          <w:b/>
          <w:caps/>
          <w:sz w:val="32"/>
          <w:szCs w:val="32"/>
        </w:rPr>
      </w:pPr>
      <w:r w:rsidRPr="0038233E">
        <w:rPr>
          <w:rFonts w:ascii="Times New Roman" w:hAnsi="Times New Roman" w:cs="Times New Roman"/>
          <w:sz w:val="28"/>
          <w:szCs w:val="28"/>
        </w:rPr>
        <w:t xml:space="preserve">в формате описания лучших практик по обеспечению деятельности сети ведущих ПОО </w:t>
      </w:r>
    </w:p>
    <w:p w:rsidR="0038233E" w:rsidRDefault="0038233E" w:rsidP="0038233E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sz w:val="28"/>
          <w:szCs w:val="28"/>
        </w:rPr>
      </w:pPr>
    </w:p>
    <w:p w:rsidR="00AA2EC4" w:rsidRPr="00B73892" w:rsidRDefault="00CB2ACD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СОГБПОУ «Техникум отраслевых технологий» осуществляет свою образовательную деятельность по  УГС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23.00.00 ТЕХНИКА И ТЕХНОЛОГИИ НАЗЕМНОГО ТРАНСПОРТА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1976г</w:t>
      </w:r>
      <w:bookmarkStart w:id="0" w:name="_GoBack"/>
      <w:bookmarkEnd w:id="0"/>
      <w:r w:rsidRPr="00B73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42564" w:rsidRDefault="00CB2ACD" w:rsidP="00D42564">
      <w:pPr>
        <w:tabs>
          <w:tab w:val="left" w:pos="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2016г. техникум получил статус  «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Ведущий техникум по направлению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«Обслуживание транспорта и логистика».</w:t>
      </w:r>
      <w:r w:rsidR="00B73892" w:rsidRPr="00B73892">
        <w:rPr>
          <w:rFonts w:ascii="Times New Roman" w:hAnsi="Times New Roman" w:cs="Times New Roman"/>
          <w:sz w:val="28"/>
          <w:szCs w:val="28"/>
        </w:rPr>
        <w:t xml:space="preserve"> Создание на базе техникума  инновационной площадки обучения позволяет серьезно повысить качество практической подготовки будущих специалистов</w:t>
      </w:r>
      <w:proofErr w:type="gramStart"/>
      <w:r w:rsidR="00D42564">
        <w:rPr>
          <w:rFonts w:ascii="Times New Roman" w:hAnsi="Times New Roman" w:cs="Times New Roman"/>
          <w:sz w:val="28"/>
          <w:szCs w:val="28"/>
        </w:rPr>
        <w:t xml:space="preserve">   </w:t>
      </w:r>
      <w:r w:rsidR="00D4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4256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 w:rsidR="00D4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марте 2017года  получена </w:t>
      </w:r>
      <w:r w:rsidR="00D42564">
        <w:rPr>
          <w:rFonts w:ascii="Times New Roman" w:hAnsi="Times New Roman" w:cs="Times New Roman"/>
          <w:b/>
          <w:i/>
          <w:sz w:val="28"/>
          <w:szCs w:val="28"/>
        </w:rPr>
        <w:t>лицензия</w:t>
      </w:r>
      <w:r w:rsidR="00D42564">
        <w:rPr>
          <w:rFonts w:ascii="Times New Roman" w:hAnsi="Times New Roman" w:cs="Times New Roman"/>
          <w:sz w:val="28"/>
          <w:szCs w:val="28"/>
        </w:rPr>
        <w:t xml:space="preserve"> на осуществление обучения по профессиям и специальностям, входящим в заявленную область подготовки из перечня ТОП-50: 35.02.16 Эксплуатация и  ремонт сельскохозяйственной техники и оборудования , 23.01.17 Мастер по ремонту и обслуживанию автомобилей, 23.02.07 Техническое обслуживание и ремонт двигателей, систем и агрегатов автомобилей.</w:t>
      </w:r>
    </w:p>
    <w:p w:rsidR="00AA2EC4" w:rsidRDefault="00B73892">
      <w:pPr>
        <w:pStyle w:val="1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8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B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Заключено Соглашение с государственным автономным профессиональном образовательным учреждением     « Ульяновский авиационный колледж – МЦК о сотрудничестве с целью обеспечения лидерства в подготовке кадров по </w:t>
      </w:r>
      <w:r w:rsidR="00CB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наиболее востребованным и перспективным профессиям  и специальностям СПО (ТОП-50) и компетенциям  </w:t>
      </w:r>
      <w:proofErr w:type="spellStart"/>
      <w:r w:rsidR="00CB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Ворлдскиллс</w:t>
      </w:r>
      <w:proofErr w:type="spellEnd"/>
      <w:r w:rsidR="00CB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 области обслуживания транспорта и логистики.</w:t>
      </w:r>
      <w:proofErr w:type="gramEnd"/>
      <w:r w:rsidR="00CB2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Сотрудники техникума приняли участие в проектно-аналитических сессиях в МЦК по теме « Реализация ФГОС по ТОП-50 в области транспорта и логистики: задачи и пути их решения»</w:t>
      </w:r>
    </w:p>
    <w:p w:rsidR="00AA2EC4" w:rsidRDefault="00CB2ACD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На базе техникума работает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региональное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- методическое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объединение по укрупненным группам специальностей: 23.00.00  Техника и технология наземного транспорта, 35.00.00. Сельское хозяйство и сельскохозяйственные науки</w:t>
      </w:r>
      <w:r>
        <w:rPr>
          <w:rFonts w:ascii="Times New Roman" w:hAnsi="Times New Roman" w:cs="Times New Roman"/>
          <w:sz w:val="28"/>
          <w:szCs w:val="28"/>
        </w:rPr>
        <w:t>, где рассматриваются проблемные вопросы организации подготовки кадров по  данному направлению в соответствии с международными стандартами и передовыми технологиями.</w:t>
      </w:r>
    </w:p>
    <w:p w:rsidR="00AA2EC4" w:rsidRDefault="00CB2ACD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этого, образовательное учреждение является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Специализированным центром компетенция (СЦК)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WorldSkillsRussia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трем компетенциям, в том числе  «Ремонт и обслуживание легковых автомобилей».</w:t>
      </w:r>
    </w:p>
    <w:p w:rsidR="00AA2EC4" w:rsidRDefault="00CB2ACD">
      <w:pPr>
        <w:pStyle w:val="1"/>
        <w:spacing w:after="0"/>
        <w:ind w:left="0" w:firstLine="491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опыт проведения двух РЧ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«Молодые профессионалы» (</w:t>
      </w:r>
      <w:proofErr w:type="spellStart"/>
      <w:r>
        <w:rPr>
          <w:rStyle w:val="aa"/>
          <w:rFonts w:ascii="Times New Roman" w:hAnsi="Times New Roman" w:cs="Times New Roman"/>
          <w:b w:val="0"/>
          <w:sz w:val="28"/>
          <w:szCs w:val="28"/>
        </w:rPr>
        <w:t>WorldSkills</w:t>
      </w:r>
      <w:proofErr w:type="spellEnd"/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sz w:val="28"/>
          <w:szCs w:val="28"/>
        </w:rPr>
        <w:t>Russia</w:t>
      </w:r>
      <w:proofErr w:type="spellEnd"/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) Смоленской области. Обучающиеся техникума принимали участие в РЧ, где в 2017 году обучающий техникума стал победителем РЧ в компетенции «Ремонт и обслуживание легковых автомобилей» и принял  участие  в отборочных соревнованиях на право участия в финале </w:t>
      </w:r>
      <w:r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Национального чемпионата в Ульяновске.</w:t>
      </w:r>
    </w:p>
    <w:p w:rsidR="00AA2EC4" w:rsidRDefault="00CB2ACD">
      <w:pPr>
        <w:pStyle w:val="1"/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>Мастера и преподаватели имеют опыт работы в качестве экспертов регионального  чемпионата,  опыт участия  в полуфинале  Национального чемпионата Молодые профессионалы» (</w:t>
      </w:r>
      <w:proofErr w:type="spellStart"/>
      <w:r>
        <w:rPr>
          <w:rStyle w:val="aa"/>
          <w:rFonts w:ascii="Times New Roman" w:hAnsi="Times New Roman" w:cs="Times New Roman"/>
          <w:b w:val="0"/>
          <w:sz w:val="28"/>
          <w:szCs w:val="28"/>
        </w:rPr>
        <w:t>WorldSkills</w:t>
      </w:r>
      <w:proofErr w:type="spellEnd"/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a"/>
          <w:rFonts w:ascii="Times New Roman" w:hAnsi="Times New Roman" w:cs="Times New Roman"/>
          <w:b w:val="0"/>
          <w:sz w:val="28"/>
          <w:szCs w:val="28"/>
        </w:rPr>
        <w:t>Russia</w:t>
      </w:r>
      <w:proofErr w:type="spellEnd"/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) в ЦФО,  участие в отборочных соревнованиях на право участия в финале </w:t>
      </w:r>
      <w:r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Национального чемпионата. Главным экспертом РЧ по компетенции  получено Свидетельство  на право проведения Чемпионатов по стандартам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WorldSkills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региона.</w:t>
      </w:r>
    </w:p>
    <w:p w:rsidR="00AA2EC4" w:rsidRDefault="00CB2ACD">
      <w:pPr>
        <w:pStyle w:val="1"/>
        <w:spacing w:after="0"/>
        <w:ind w:left="0" w:firstLine="708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2017году приняли участие во в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тором Чемпионате Экспертов в рамках Финала Национального чемпионата «Молодые профессионалы» (</w:t>
      </w:r>
      <w:proofErr w:type="spellStart"/>
      <w:r>
        <w:rPr>
          <w:rFonts w:ascii="Times New Roman" w:hAnsi="Times New Roman" w:cs="Times New Roman"/>
          <w:bCs/>
          <w:kern w:val="2"/>
          <w:sz w:val="28"/>
          <w:szCs w:val="28"/>
        </w:rPr>
        <w:t>WorldSkillsRussia</w:t>
      </w:r>
      <w:proofErr w:type="spellEnd"/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) 2017. </w:t>
      </w:r>
    </w:p>
    <w:p w:rsidR="00AA2EC4" w:rsidRDefault="00CB2ACD">
      <w:pPr>
        <w:pStyle w:val="1"/>
        <w:tabs>
          <w:tab w:val="left" w:pos="42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Ведется работа по  разработке заданий для регионального (национального) чемпионатов, критериев для оценки заданий, а также  СЦК  осуществляет  подготовку  </w:t>
      </w:r>
      <w:r>
        <w:rPr>
          <w:rFonts w:ascii="Times New Roman" w:hAnsi="Times New Roman" w:cs="Times New Roman"/>
          <w:sz w:val="28"/>
          <w:szCs w:val="28"/>
        </w:rPr>
        <w:t>молодых рабочих и региональных команд к участию  в Чемпионате Молодые профессионалы"  (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Russia</w:t>
      </w:r>
      <w:proofErr w:type="spellEnd"/>
      <w:r>
        <w:rPr>
          <w:rFonts w:ascii="Times New Roman" w:hAnsi="Times New Roman" w:cs="Times New Roman"/>
          <w:sz w:val="28"/>
          <w:szCs w:val="28"/>
        </w:rPr>
        <w:t>) разного уровня.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ганизована работа по сетевому  взаимодействию с работодателями по соответствующей компетенции.</w:t>
      </w:r>
    </w:p>
    <w:p w:rsidR="00AA2EC4" w:rsidRDefault="00CB2ACD">
      <w:pPr>
        <w:pStyle w:val="1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На базе СОГБПОУ «Техникум отраслевых технологий» открыт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Центр компетенции «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Абилимпикс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 по компетенции</w:t>
      </w:r>
      <w:r w:rsidR="006339F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a"/>
          <w:rFonts w:ascii="Times New Roman" w:hAnsi="Times New Roman" w:cs="Times New Roman"/>
          <w:i/>
          <w:sz w:val="28"/>
          <w:szCs w:val="28"/>
        </w:rPr>
        <w:t>«Ремонт и обслуживание  автомобилей».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опыт участия в   качестве экспертов  в Региональном отборочном этапе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Национального  чемпионата профессионального мастерства среди людей с инвалидностью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Абилимпикс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Обучающийся техникума  стал в 2017 году победителем  отборочного этапа, принимал участие во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Национальном  чемпионате профессионального мастерства среди людей с инвалидностью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Абилимпикс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по компетенции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«Ремонт и обслуживание  автомобилей».</w:t>
      </w:r>
    </w:p>
    <w:p w:rsidR="00AA2EC4" w:rsidRDefault="00CB2ACD">
      <w:pPr>
        <w:shd w:val="clear" w:color="auto" w:fill="FFFFFF"/>
        <w:tabs>
          <w:tab w:val="left" w:pos="-48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С 2016 по 2017 год прошли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повышения квалификации  с учетом стандартов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WorldSkills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компетенции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«Ремонт и обслуживание легковых автомобилей» 20% сотрудников, 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2017 году продолжится обучение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преподавателей  и мастеров производственного обучения с учетом стандарта компетенции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на основе применения современных технологий.</w:t>
      </w:r>
    </w:p>
    <w:p w:rsidR="00AA2EC4" w:rsidRDefault="00CB2ACD">
      <w:pPr>
        <w:pStyle w:val="1"/>
        <w:spacing w:before="42" w:after="0"/>
        <w:ind w:left="0" w:firstLine="360"/>
        <w:jc w:val="both"/>
        <w:rPr>
          <w:rStyle w:val="FontStyle31"/>
          <w:sz w:val="28"/>
          <w:szCs w:val="28"/>
          <w:shd w:val="clear" w:color="auto" w:fill="FFFFFF"/>
        </w:rPr>
      </w:pPr>
      <w:r>
        <w:rPr>
          <w:rStyle w:val="FontStyle31"/>
          <w:sz w:val="28"/>
          <w:szCs w:val="28"/>
        </w:rPr>
        <w:t xml:space="preserve">На базе техникума работает  </w:t>
      </w:r>
      <w:r>
        <w:rPr>
          <w:rStyle w:val="FontStyle31"/>
          <w:b/>
          <w:i/>
          <w:sz w:val="28"/>
          <w:szCs w:val="28"/>
        </w:rPr>
        <w:t>региональный Центр методического обслуживания подготовки водителей  автотранспортных средств « Смоленск - водитель»</w:t>
      </w:r>
      <w:r>
        <w:rPr>
          <w:rStyle w:val="FontStyle31"/>
          <w:sz w:val="28"/>
          <w:szCs w:val="28"/>
        </w:rPr>
        <w:t xml:space="preserve">, который ведет подготовку  мастеров производственного обучению вождению,   осуществляет методическое обслуживание образовательных организаций  по вопросам подготовки водителей  автотранспортных средств. </w:t>
      </w:r>
    </w:p>
    <w:p w:rsidR="00AA2EC4" w:rsidRPr="00FF7AC0" w:rsidRDefault="00CB2ACD">
      <w:pPr>
        <w:pStyle w:val="1"/>
        <w:spacing w:after="0"/>
        <w:ind w:left="0" w:firstLine="49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материально-технической базы и образовательной организации в целом осуществлялась и продолжает осуществляться за счёт собственных средств организации: о</w:t>
      </w:r>
      <w:r>
        <w:rPr>
          <w:rFonts w:ascii="Times New Roman" w:hAnsi="Times New Roman" w:cs="Times New Roman"/>
          <w:sz w:val="28"/>
          <w:szCs w:val="28"/>
        </w:rPr>
        <w:t xml:space="preserve">бновление автопарка  оборудованными учебными транспортными средствами, оснащение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производственных мастерских  и лабораторий современным оборудованием и инструментом, подготовка  площадки для первоначальному обучению вождению ТС, </w:t>
      </w:r>
      <w:r w:rsidRPr="00FF7AC0">
        <w:rPr>
          <w:rFonts w:ascii="Times New Roman" w:hAnsi="Times New Roman" w:cs="Times New Roman"/>
          <w:sz w:val="28"/>
          <w:szCs w:val="28"/>
        </w:rPr>
        <w:t xml:space="preserve">согласно   </w:t>
      </w:r>
      <w:r w:rsidRPr="00FF7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Административному  регламенту МВД России по предоставлению соответствующей государственной услуги </w:t>
      </w:r>
      <w:proofErr w:type="gramStart"/>
      <w:r w:rsidRPr="00FF7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spellStart"/>
      <w:proofErr w:type="gramEnd"/>
      <w:r w:rsidRPr="00FF7AC0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</w:t>
      </w:r>
      <w:r w:rsidRPr="00FF7AC0">
        <w:rPr>
          <w:rFonts w:ascii="Times New Roman" w:hAnsi="Times New Roman" w:cs="Times New Roman"/>
          <w:sz w:val="28"/>
          <w:szCs w:val="28"/>
        </w:rPr>
        <w:t>МВД</w:t>
      </w:r>
      <w:proofErr w:type="spellEnd"/>
      <w:r w:rsidRPr="00FF7AC0">
        <w:rPr>
          <w:rFonts w:ascii="Times New Roman" w:hAnsi="Times New Roman" w:cs="Times New Roman"/>
          <w:sz w:val="28"/>
          <w:szCs w:val="28"/>
        </w:rPr>
        <w:t xml:space="preserve"> России от 20.10.2015 N 995).</w:t>
      </w:r>
    </w:p>
    <w:p w:rsidR="00AA2EC4" w:rsidRDefault="00CB2ACD">
      <w:pPr>
        <w:pStyle w:val="1"/>
        <w:spacing w:after="0"/>
        <w:ind w:left="0" w:firstLine="708"/>
        <w:jc w:val="both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На базе техникума ведется   </w:t>
      </w:r>
      <w:proofErr w:type="spellStart"/>
      <w:r>
        <w:rPr>
          <w:rStyle w:val="FontStyle31"/>
          <w:sz w:val="28"/>
          <w:szCs w:val="28"/>
        </w:rPr>
        <w:t>профориентационная</w:t>
      </w:r>
      <w:proofErr w:type="spellEnd"/>
      <w:r>
        <w:rPr>
          <w:rStyle w:val="FontStyle31"/>
          <w:sz w:val="28"/>
          <w:szCs w:val="28"/>
        </w:rPr>
        <w:t xml:space="preserve"> работа </w:t>
      </w:r>
      <w:r w:rsidR="008E0F8A">
        <w:rPr>
          <w:rStyle w:val="FontStyle31"/>
          <w:sz w:val="28"/>
          <w:szCs w:val="28"/>
        </w:rPr>
        <w:t xml:space="preserve"> в рамках сетевого взаимодействия </w:t>
      </w:r>
      <w:r>
        <w:rPr>
          <w:rStyle w:val="FontStyle31"/>
          <w:sz w:val="28"/>
          <w:szCs w:val="28"/>
        </w:rPr>
        <w:t>по ТОП-50 в области транспорта и логистика</w:t>
      </w:r>
      <w:proofErr w:type="gramStart"/>
      <w:r>
        <w:rPr>
          <w:rStyle w:val="FontStyle31"/>
          <w:sz w:val="28"/>
          <w:szCs w:val="28"/>
        </w:rPr>
        <w:t xml:space="preserve"> </w:t>
      </w:r>
      <w:r w:rsidR="008E0F8A">
        <w:rPr>
          <w:rStyle w:val="FontStyle31"/>
          <w:sz w:val="28"/>
          <w:szCs w:val="28"/>
        </w:rPr>
        <w:t>.</w:t>
      </w:r>
      <w:proofErr w:type="gramEnd"/>
      <w:r w:rsidR="008E0F8A">
        <w:rPr>
          <w:rStyle w:val="FontStyle31"/>
          <w:sz w:val="28"/>
          <w:szCs w:val="28"/>
        </w:rPr>
        <w:t xml:space="preserve"> </w:t>
      </w:r>
      <w:r>
        <w:rPr>
          <w:rStyle w:val="FontStyle31"/>
          <w:sz w:val="28"/>
          <w:szCs w:val="28"/>
        </w:rPr>
        <w:t xml:space="preserve">Разработаны  12  программ </w:t>
      </w:r>
      <w:proofErr w:type="spellStart"/>
      <w:r>
        <w:rPr>
          <w:rStyle w:val="FontStyle31"/>
          <w:sz w:val="28"/>
          <w:szCs w:val="28"/>
        </w:rPr>
        <w:t>предпрофильной</w:t>
      </w:r>
      <w:proofErr w:type="spellEnd"/>
      <w:r>
        <w:rPr>
          <w:rStyle w:val="FontStyle31"/>
          <w:sz w:val="28"/>
          <w:szCs w:val="28"/>
        </w:rPr>
        <w:t xml:space="preserve"> подготовки для учащихся общеобразовательных школ. Ведется систематическая работа с ДОУ района по безопасности дорожного движения «Безопасное колесо». </w:t>
      </w:r>
    </w:p>
    <w:p w:rsidR="00AA2EC4" w:rsidRPr="008E0F8A" w:rsidRDefault="00CB2AC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Техникум является ключевой  образовательной организацией 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транспортн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логистического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кластера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заключен договор о сетевом взаимодействии  </w:t>
      </w:r>
      <w:r w:rsidRPr="008E0F8A">
        <w:rPr>
          <w:rFonts w:ascii="Times New Roman" w:hAnsi="Times New Roman" w:cs="Times New Roman"/>
          <w:sz w:val="28"/>
          <w:szCs w:val="28"/>
        </w:rPr>
        <w:t xml:space="preserve">с </w:t>
      </w:r>
      <w:r w:rsidRPr="008E0F8A">
        <w:rPr>
          <w:rFonts w:ascii="Times New Roman" w:hAnsi="Times New Roman" w:cs="Times New Roman"/>
          <w:sz w:val="28"/>
          <w:szCs w:val="28"/>
          <w:shd w:val="clear" w:color="auto" w:fill="FCFCFC"/>
        </w:rPr>
        <w:t>Федеральным государственным бюджетным образовательным учреждением высшего профессионального образования «Смоленская государственная сельскохозяйственная академия (ФГБОУ ВПО Смоленская ГСХА)</w:t>
      </w:r>
      <w:r w:rsidRPr="008E0F8A">
        <w:rPr>
          <w:rFonts w:ascii="Times New Roman" w:hAnsi="Times New Roman" w:cs="Times New Roman"/>
          <w:b/>
          <w:sz w:val="28"/>
          <w:szCs w:val="28"/>
          <w:shd w:val="clear" w:color="auto" w:fill="FCFCFC"/>
        </w:rPr>
        <w:t xml:space="preserve">», </w:t>
      </w:r>
      <w:r w:rsidRPr="008E0F8A">
        <w:rPr>
          <w:rFonts w:ascii="Times New Roman" w:hAnsi="Times New Roman" w:cs="Times New Roman"/>
          <w:sz w:val="28"/>
          <w:szCs w:val="28"/>
        </w:rPr>
        <w:t>тесно сотрудничает со  Смоленской ТПП и является ее членом.</w:t>
      </w:r>
    </w:p>
    <w:p w:rsidR="00AA2EC4" w:rsidRDefault="008F0264" w:rsidP="008F0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на 2017-2018 год:</w:t>
      </w:r>
    </w:p>
    <w:p w:rsidR="008F0264" w:rsidRDefault="008F0264" w:rsidP="008F0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264" w:rsidRPr="00D42564" w:rsidRDefault="008F0264" w:rsidP="00D42564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sz w:val="28"/>
          <w:szCs w:val="28"/>
        </w:rPr>
        <w:t>трансляция практик подготовки по профессиям ТОП-50</w:t>
      </w:r>
    </w:p>
    <w:p w:rsidR="00D42564" w:rsidRPr="00D42564" w:rsidRDefault="00D42564" w:rsidP="00D42564">
      <w:pPr>
        <w:pStyle w:val="ab"/>
        <w:numPr>
          <w:ilvl w:val="0"/>
          <w:numId w:val="12"/>
        </w:num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D42564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банка образовательных продуктов по подготовке кадров </w:t>
      </w:r>
      <w:r w:rsidRPr="00D42564">
        <w:rPr>
          <w:rFonts w:ascii="Times New Roman" w:hAnsi="Times New Roman" w:cs="Times New Roman"/>
          <w:sz w:val="28"/>
          <w:szCs w:val="28"/>
        </w:rPr>
        <w:t>по направлению «Обслуживание транспорта и логистики»</w:t>
      </w:r>
    </w:p>
    <w:p w:rsidR="008F0264" w:rsidRPr="00D42564" w:rsidRDefault="008F0264" w:rsidP="00D42564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sz w:val="28"/>
          <w:szCs w:val="28"/>
        </w:rPr>
        <w:t>подготовка педагогических  кадров</w:t>
      </w:r>
    </w:p>
    <w:p w:rsidR="008F0264" w:rsidRPr="00D42564" w:rsidRDefault="008F0264" w:rsidP="00D42564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sz w:val="28"/>
          <w:szCs w:val="28"/>
        </w:rPr>
        <w:t>международное сотрудничество (обмен опытом, стажировки)</w:t>
      </w:r>
    </w:p>
    <w:p w:rsidR="008F0264" w:rsidRPr="00D42564" w:rsidRDefault="008F0264" w:rsidP="00D42564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2564">
        <w:rPr>
          <w:rFonts w:ascii="Times New Roman" w:hAnsi="Times New Roman" w:cs="Times New Roman"/>
          <w:sz w:val="28"/>
          <w:szCs w:val="28"/>
        </w:rPr>
        <w:t>лучшие практики и технологии обучения</w:t>
      </w:r>
    </w:p>
    <w:p w:rsidR="008F0264" w:rsidRPr="00D42564" w:rsidRDefault="008F0264" w:rsidP="00D42564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2564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D42564">
        <w:rPr>
          <w:rFonts w:ascii="Times New Roman" w:hAnsi="Times New Roman" w:cs="Times New Roman"/>
          <w:sz w:val="28"/>
          <w:szCs w:val="28"/>
        </w:rPr>
        <w:t>, социальные проекты</w:t>
      </w:r>
    </w:p>
    <w:sectPr w:rsidR="008F0264" w:rsidRPr="00D42564" w:rsidSect="00FF7AC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DejaVu Sans">
    <w:altName w:val="Times New Roman"/>
    <w:charset w:val="CC"/>
    <w:family w:val="swiss"/>
    <w:pitch w:val="default"/>
    <w:sig w:usb0="00000000" w:usb1="D200FDFF" w:usb2="0A246029" w:usb3="00000000" w:csb0="600001FF" w:csb1="DFFF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center"/>
      <w:pPr>
        <w:tabs>
          <w:tab w:val="left" w:pos="360"/>
        </w:tabs>
        <w:ind w:left="360" w:hanging="72"/>
      </w:pPr>
      <w:rPr>
        <w:color w:val="000000"/>
      </w:rPr>
    </w:lvl>
  </w:abstractNum>
  <w:abstractNum w:abstractNumId="2">
    <w:nsid w:val="11193115"/>
    <w:multiLevelType w:val="multilevel"/>
    <w:tmpl w:val="1119311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73BB7"/>
    <w:multiLevelType w:val="hybridMultilevel"/>
    <w:tmpl w:val="1D3CF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93654"/>
    <w:multiLevelType w:val="multilevel"/>
    <w:tmpl w:val="28D93654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322451AD"/>
    <w:multiLevelType w:val="multilevel"/>
    <w:tmpl w:val="322451AD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BD238CF"/>
    <w:multiLevelType w:val="multilevel"/>
    <w:tmpl w:val="3BD238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pStyle w:val="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057F3"/>
    <w:multiLevelType w:val="multilevel"/>
    <w:tmpl w:val="446057F3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5C3E0EE2"/>
    <w:multiLevelType w:val="multilevel"/>
    <w:tmpl w:val="5C3E0EE2"/>
    <w:lvl w:ilvl="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6BEE6A0C"/>
    <w:multiLevelType w:val="hybridMultilevel"/>
    <w:tmpl w:val="EFA8AC72"/>
    <w:lvl w:ilvl="0" w:tplc="41BE907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05E19"/>
    <w:multiLevelType w:val="hybridMultilevel"/>
    <w:tmpl w:val="1818AF1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BCB704E"/>
    <w:multiLevelType w:val="hybridMultilevel"/>
    <w:tmpl w:val="D3B41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BE1529"/>
    <w:rsid w:val="000B322C"/>
    <w:rsid w:val="0014688C"/>
    <w:rsid w:val="00151944"/>
    <w:rsid w:val="00177BEA"/>
    <w:rsid w:val="00195B3B"/>
    <w:rsid w:val="001B73F1"/>
    <w:rsid w:val="00211961"/>
    <w:rsid w:val="00211A12"/>
    <w:rsid w:val="002310E0"/>
    <w:rsid w:val="00293CE5"/>
    <w:rsid w:val="00374A4F"/>
    <w:rsid w:val="0038233E"/>
    <w:rsid w:val="003C1674"/>
    <w:rsid w:val="003E1BB0"/>
    <w:rsid w:val="00414107"/>
    <w:rsid w:val="00492591"/>
    <w:rsid w:val="004B0F63"/>
    <w:rsid w:val="004D345A"/>
    <w:rsid w:val="004D4A36"/>
    <w:rsid w:val="005E1C5B"/>
    <w:rsid w:val="005F7250"/>
    <w:rsid w:val="00603CB9"/>
    <w:rsid w:val="006339F0"/>
    <w:rsid w:val="0064187C"/>
    <w:rsid w:val="006548C8"/>
    <w:rsid w:val="0068613A"/>
    <w:rsid w:val="00690AB6"/>
    <w:rsid w:val="006A5936"/>
    <w:rsid w:val="006A6C3E"/>
    <w:rsid w:val="006F49A8"/>
    <w:rsid w:val="007B1D4B"/>
    <w:rsid w:val="0084655E"/>
    <w:rsid w:val="00852B1D"/>
    <w:rsid w:val="008C14FB"/>
    <w:rsid w:val="008E0F8A"/>
    <w:rsid w:val="008E249A"/>
    <w:rsid w:val="008F0264"/>
    <w:rsid w:val="009F09A0"/>
    <w:rsid w:val="00A17115"/>
    <w:rsid w:val="00AA2EC4"/>
    <w:rsid w:val="00AA7F6A"/>
    <w:rsid w:val="00AD42EE"/>
    <w:rsid w:val="00AE0CC5"/>
    <w:rsid w:val="00B25E2F"/>
    <w:rsid w:val="00B337B9"/>
    <w:rsid w:val="00B41129"/>
    <w:rsid w:val="00B73892"/>
    <w:rsid w:val="00BC08DB"/>
    <w:rsid w:val="00BE1529"/>
    <w:rsid w:val="00C14A65"/>
    <w:rsid w:val="00C46406"/>
    <w:rsid w:val="00C46EF3"/>
    <w:rsid w:val="00CB2ACD"/>
    <w:rsid w:val="00CF2E9D"/>
    <w:rsid w:val="00D00730"/>
    <w:rsid w:val="00D0232A"/>
    <w:rsid w:val="00D377EF"/>
    <w:rsid w:val="00D42564"/>
    <w:rsid w:val="00D914B0"/>
    <w:rsid w:val="00D96716"/>
    <w:rsid w:val="00DA3540"/>
    <w:rsid w:val="00DA7FF4"/>
    <w:rsid w:val="00DB140E"/>
    <w:rsid w:val="00DC718B"/>
    <w:rsid w:val="00DC7733"/>
    <w:rsid w:val="00DF575E"/>
    <w:rsid w:val="00E51EFC"/>
    <w:rsid w:val="00EE3C8B"/>
    <w:rsid w:val="00F25757"/>
    <w:rsid w:val="00F26257"/>
    <w:rsid w:val="00F55A0A"/>
    <w:rsid w:val="00F668EB"/>
    <w:rsid w:val="00FF7AC0"/>
    <w:rsid w:val="04280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C4"/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A2EC4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Liberation Serif" w:eastAsia="DejaVu Sans" w:hAnsi="Liberation Serif" w:cs="Times New Roman"/>
      <w:b/>
      <w:kern w:val="1"/>
      <w:sz w:val="28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AA2E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AA2EC4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AA2EC4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rsid w:val="00AA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AA2EC4"/>
    <w:rPr>
      <w:b/>
      <w:bCs/>
    </w:rPr>
  </w:style>
  <w:style w:type="paragraph" w:customStyle="1" w:styleId="1">
    <w:name w:val="Абзац списка1"/>
    <w:basedOn w:val="a"/>
    <w:uiPriority w:val="34"/>
    <w:qFormat/>
    <w:rsid w:val="00AA2EC4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AA2E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A2EC4"/>
    <w:rPr>
      <w:rFonts w:ascii="Liberation Serif" w:eastAsia="DejaVu Sans" w:hAnsi="Liberation Serif" w:cs="Times New Roman"/>
      <w:b/>
      <w:kern w:val="1"/>
      <w:sz w:val="28"/>
      <w:szCs w:val="24"/>
      <w:u w:val="single"/>
      <w:lang w:eastAsia="ar-SA"/>
    </w:rPr>
  </w:style>
  <w:style w:type="paragraph" w:customStyle="1" w:styleId="10">
    <w:name w:val="Название объекта1"/>
    <w:basedOn w:val="a"/>
    <w:rsid w:val="00AA2EC4"/>
    <w:pPr>
      <w:widowControl w:val="0"/>
      <w:suppressAutoHyphens/>
      <w:spacing w:after="0" w:line="240" w:lineRule="auto"/>
      <w:jc w:val="center"/>
    </w:pPr>
    <w:rPr>
      <w:rFonts w:ascii="Liberation Serif" w:eastAsia="DejaVu Sans" w:hAnsi="Liberation Serif" w:cs="Times New Roman"/>
      <w:b/>
      <w:kern w:val="1"/>
      <w:sz w:val="32"/>
      <w:szCs w:val="24"/>
      <w:lang w:eastAsia="ar-SA"/>
    </w:rPr>
  </w:style>
  <w:style w:type="character" w:customStyle="1" w:styleId="apple-converted-space">
    <w:name w:val="apple-converted-space"/>
    <w:basedOn w:val="a0"/>
    <w:rsid w:val="00AA2EC4"/>
  </w:style>
  <w:style w:type="paragraph" w:customStyle="1" w:styleId="Standard">
    <w:name w:val="Standard"/>
    <w:rsid w:val="00AA2EC4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ConsPlusNonformat">
    <w:name w:val="ConsPlusNonformat"/>
    <w:uiPriority w:val="99"/>
    <w:rsid w:val="00AA2E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AA2EC4"/>
  </w:style>
  <w:style w:type="character" w:customStyle="1" w:styleId="a6">
    <w:name w:val="Нижний колонтитул Знак"/>
    <w:basedOn w:val="a0"/>
    <w:link w:val="a5"/>
    <w:uiPriority w:val="99"/>
    <w:rsid w:val="00AA2EC4"/>
  </w:style>
  <w:style w:type="character" w:customStyle="1" w:styleId="FontStyle31">
    <w:name w:val="Font Style31"/>
    <w:basedOn w:val="a0"/>
    <w:uiPriority w:val="99"/>
    <w:rsid w:val="00AA2EC4"/>
    <w:rPr>
      <w:rFonts w:ascii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unhideWhenUsed/>
    <w:qFormat/>
    <w:rsid w:val="00BC08D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0B322C"/>
    <w:rPr>
      <w:color w:val="0000FF"/>
      <w:u w:val="single"/>
    </w:rPr>
  </w:style>
  <w:style w:type="paragraph" w:customStyle="1" w:styleId="ConsPlusNormal">
    <w:name w:val="ConsPlusNormal"/>
    <w:uiPriority w:val="99"/>
    <w:rsid w:val="005E1C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consultantplus://offline/ref=60AE9AB7C9F81921901E1CE02F50DEBE8CDA6B0BD6A85BFA351858D7E979116B813F0B0C996A7264O4dE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056057-C046-4AA4-A418-675D062C6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3827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TOT</Company>
  <LinksUpToDate>false</LinksUpToDate>
  <CharactersWithSpaces>25590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Зазыкина</dc:creator>
  <cp:lastModifiedBy>Наталья Сергеевна</cp:lastModifiedBy>
  <cp:revision>3</cp:revision>
  <cp:lastPrinted>2017-09-07T11:23:00Z</cp:lastPrinted>
  <dcterms:created xsi:type="dcterms:W3CDTF">2017-09-25T12:32:00Z</dcterms:created>
  <dcterms:modified xsi:type="dcterms:W3CDTF">2017-09-25T15:02:00Z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1033-10.2.0.5926</vt:lpwstr>
  </property>
</Properties>
</file>